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E6566" w14:textId="77777777" w:rsidR="00AE3D1F" w:rsidRDefault="00AE3D1F">
      <w:pPr>
        <w:jc w:val="center"/>
        <w:rPr>
          <w:rFonts w:ascii="Times New Roman" w:hAnsi="Times New Roman"/>
          <w:b/>
          <w:sz w:val="22"/>
          <w:szCs w:val="22"/>
          <w:lang w:eastAsia="ar-SA"/>
        </w:rPr>
      </w:pPr>
    </w:p>
    <w:p w14:paraId="2097951E" w14:textId="0F573EBC" w:rsidR="00315B21" w:rsidRDefault="008073AD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eastAsia="ar-SA"/>
        </w:rPr>
        <w:t>ТЕХНИЧЕСКОЕ ЗАДАНИЕ</w:t>
      </w:r>
    </w:p>
    <w:p w14:paraId="72406DAC" w14:textId="08334D0B" w:rsidR="00315B21" w:rsidRDefault="008073AD" w:rsidP="00FE5E9A">
      <w:pPr>
        <w:ind w:right="4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</w:t>
      </w:r>
      <w:r w:rsidR="00BF1248">
        <w:rPr>
          <w:rFonts w:ascii="Times New Roman" w:hAnsi="Times New Roman"/>
          <w:sz w:val="22"/>
          <w:szCs w:val="22"/>
        </w:rPr>
        <w:t>предоставление</w:t>
      </w:r>
      <w:r>
        <w:rPr>
          <w:rFonts w:ascii="Times New Roman" w:hAnsi="Times New Roman"/>
          <w:sz w:val="22"/>
          <w:szCs w:val="22"/>
        </w:rPr>
        <w:t xml:space="preserve"> услуг </w:t>
      </w:r>
      <w:r w:rsidR="00FE5E9A">
        <w:rPr>
          <w:rFonts w:ascii="Times New Roman" w:hAnsi="Times New Roman"/>
          <w:sz w:val="22"/>
          <w:szCs w:val="22"/>
        </w:rPr>
        <w:t xml:space="preserve">по </w:t>
      </w:r>
      <w:r w:rsidR="00BF1248">
        <w:rPr>
          <w:rFonts w:ascii="Times New Roman" w:hAnsi="Times New Roman"/>
          <w:sz w:val="22"/>
          <w:szCs w:val="22"/>
        </w:rPr>
        <w:t>эвакуации поврежденных, частично либо полностью уничтоженных в результате атак беспилотных летательных аппаратов всех типов, ракетных ударов, диверсий транспортных средств</w:t>
      </w:r>
    </w:p>
    <w:p w14:paraId="00445587" w14:textId="5891DC8E" w:rsidR="00FE5E9A" w:rsidRDefault="00FE5E9A">
      <w:pPr>
        <w:ind w:right="42"/>
        <w:jc w:val="both"/>
        <w:rPr>
          <w:rFonts w:ascii="Times New Roman" w:hAnsi="Times New Roman"/>
          <w:sz w:val="22"/>
          <w:szCs w:val="22"/>
        </w:rPr>
      </w:pPr>
    </w:p>
    <w:p w14:paraId="6EC71C7C" w14:textId="77777777" w:rsidR="00FE5E9A" w:rsidRDefault="00FE5E9A">
      <w:pPr>
        <w:ind w:right="42"/>
        <w:jc w:val="both"/>
        <w:rPr>
          <w:rFonts w:ascii="Times New Roman" w:hAnsi="Times New Roman"/>
          <w:sz w:val="22"/>
          <w:szCs w:val="22"/>
        </w:rPr>
      </w:pPr>
    </w:p>
    <w:tbl>
      <w:tblPr>
        <w:tblW w:w="10570" w:type="dxa"/>
        <w:tblInd w:w="-369" w:type="dxa"/>
        <w:tblLook w:val="0000" w:firstRow="0" w:lastRow="0" w:firstColumn="0" w:lastColumn="0" w:noHBand="0" w:noVBand="0"/>
      </w:tblPr>
      <w:tblGrid>
        <w:gridCol w:w="2349"/>
        <w:gridCol w:w="8221"/>
      </w:tblGrid>
      <w:tr w:rsidR="00315B21" w14:paraId="1056B385" w14:textId="77777777" w:rsidTr="0020064A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C4E28" w14:textId="77777777" w:rsidR="00315B21" w:rsidRDefault="008073AD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Параметры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12F2" w14:textId="77777777" w:rsidR="00315B21" w:rsidRDefault="008073AD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Основные данные и требования</w:t>
            </w:r>
          </w:p>
        </w:tc>
      </w:tr>
      <w:tr w:rsidR="00315B21" w14:paraId="55D5FF32" w14:textId="77777777" w:rsidTr="0020064A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1B47B" w14:textId="77777777" w:rsidR="00315B21" w:rsidRDefault="008073AD">
            <w:pPr>
              <w:tabs>
                <w:tab w:val="left" w:pos="1152"/>
              </w:tabs>
              <w:suppressAutoHyphens/>
              <w:outlineLvl w:val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Заказчик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8B9F" w14:textId="44F5D9B5" w:rsidR="00BF1248" w:rsidRDefault="00BF1248" w:rsidP="00BF1248">
            <w:pPr>
              <w:tabs>
                <w:tab w:val="left" w:pos="1152"/>
              </w:tabs>
              <w:suppressAutoHyphens/>
              <w:jc w:val="both"/>
              <w:outlineLvl w:val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Государственно</w:t>
            </w:r>
            <w:r w:rsidR="0068134E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каз</w:t>
            </w:r>
            <w:r w:rsidR="0068134E">
              <w:rPr>
                <w:rFonts w:ascii="Times New Roman" w:hAnsi="Times New Roman"/>
                <w:sz w:val="20"/>
                <w:szCs w:val="20"/>
              </w:rPr>
              <w:t>ё</w:t>
            </w:r>
            <w:r>
              <w:rPr>
                <w:rFonts w:ascii="Times New Roman" w:hAnsi="Times New Roman"/>
                <w:sz w:val="20"/>
                <w:szCs w:val="20"/>
              </w:rPr>
              <w:t>нное учреждение</w:t>
            </w:r>
            <w:r w:rsidR="006E5498">
              <w:rPr>
                <w:rFonts w:ascii="Times New Roman" w:hAnsi="Times New Roman"/>
                <w:sz w:val="20"/>
                <w:szCs w:val="20"/>
              </w:rPr>
              <w:t xml:space="preserve"> Республики Крым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«Служба автомобильных дорог Республики Крым»</w:t>
            </w:r>
          </w:p>
          <w:p w14:paraId="30CD7A35" w14:textId="2FCA96C8" w:rsidR="00315B21" w:rsidRDefault="00BF1248" w:rsidP="00BF1248">
            <w:pPr>
              <w:tabs>
                <w:tab w:val="left" w:pos="1152"/>
              </w:tabs>
              <w:suppressAutoHyphens/>
              <w:jc w:val="both"/>
              <w:outlineLvl w:val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Юридический</w:t>
            </w:r>
            <w:r w:rsidR="008073A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8073AD" w:rsidRPr="00F412A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адрес: </w:t>
            </w:r>
            <w:r w:rsidR="002D13D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295022,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Республика Крым, г. Симферополь, ул. Кечкеметская д.184/1а</w:t>
            </w:r>
            <w:r w:rsidR="008073AD" w:rsidRPr="00F412A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="008073AD" w:rsidRPr="00F412A7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Телефон</w:t>
            </w:r>
            <w:r w:rsidR="008073AD" w:rsidRPr="00F412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:</w:t>
            </w:r>
            <w:r w:rsidR="008073AD" w:rsidRPr="00F412A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2D13D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+7(3652)692563</w:t>
            </w:r>
          </w:p>
        </w:tc>
      </w:tr>
      <w:tr w:rsidR="00315B21" w14:paraId="40ED8C2A" w14:textId="77777777" w:rsidTr="0020064A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C06FF" w14:textId="77777777" w:rsidR="00315B21" w:rsidRDefault="008073AD">
            <w:pPr>
              <w:tabs>
                <w:tab w:val="left" w:pos="1152"/>
              </w:tabs>
              <w:suppressAutoHyphens/>
              <w:outlineLvl w:val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Месторасположение объекта, где оказывается услуга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1258" w14:textId="567FDA79" w:rsidR="00315B21" w:rsidRDefault="00527C14">
            <w:pPr>
              <w:tabs>
                <w:tab w:val="left" w:pos="1152"/>
              </w:tabs>
              <w:suppressAutoHyphens/>
              <w:jc w:val="both"/>
              <w:outlineLvl w:val="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Автомобильные дороги общего пользования регионального и межмуниципального значения </w:t>
            </w:r>
            <w:r w:rsidR="002D13D9">
              <w:rPr>
                <w:rFonts w:ascii="Times New Roman" w:hAnsi="Times New Roman"/>
                <w:sz w:val="20"/>
                <w:szCs w:val="20"/>
              </w:rPr>
              <w:t>Республик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2D13D9">
              <w:rPr>
                <w:rFonts w:ascii="Times New Roman" w:hAnsi="Times New Roman"/>
                <w:sz w:val="20"/>
                <w:szCs w:val="20"/>
              </w:rPr>
              <w:t xml:space="preserve"> Крым</w:t>
            </w:r>
          </w:p>
        </w:tc>
      </w:tr>
      <w:tr w:rsidR="00315B21" w14:paraId="6D7FE209" w14:textId="77777777" w:rsidTr="0020064A">
        <w:trPr>
          <w:trHeight w:val="454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70B0F" w14:textId="77777777" w:rsidR="00315B21" w:rsidRDefault="008073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оказываемых услуг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C8E" w14:textId="5943C49B" w:rsidR="0068134E" w:rsidRDefault="000810C0" w:rsidP="0020064A">
            <w:pPr>
              <w:ind w:right="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0810C0">
              <w:rPr>
                <w:rFonts w:ascii="Times New Roman" w:hAnsi="Times New Roman"/>
                <w:sz w:val="20"/>
                <w:szCs w:val="20"/>
              </w:rPr>
              <w:t>редоставление услуг по эвакуации поврежденных, частично либо полностью уничтоженных в результате атак беспилотных летательных аппаратов всех типов, ракетных ударов, диверсий транспортных средств</w:t>
            </w:r>
          </w:p>
        </w:tc>
      </w:tr>
      <w:tr w:rsidR="00315B21" w14:paraId="42B727A6" w14:textId="77777777" w:rsidTr="0020064A">
        <w:trPr>
          <w:trHeight w:val="322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F53ED" w14:textId="77777777" w:rsidR="00315B21" w:rsidRDefault="008073AD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Условия оказания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913A" w14:textId="2AF1B753" w:rsidR="00315B21" w:rsidRDefault="008073AD" w:rsidP="0020064A">
            <w:pPr>
              <w:ind w:right="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заявке Заказчика</w:t>
            </w:r>
            <w:r w:rsidR="004D013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предоставление</w:t>
            </w:r>
            <w:r w:rsidR="004D013E" w:rsidRPr="001B78A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услуг специальной автомобильной техники с экипажем (экскаватор погрузчик, автогидроподъёмник, кран манипуляторная установка, автокран, самосвал, </w:t>
            </w:r>
            <w:r w:rsidR="004D013E" w:rsidRPr="001B78A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тягач с </w:t>
            </w:r>
            <w:r w:rsidR="004D013E">
              <w:rPr>
                <w:rFonts w:ascii="Times New Roman" w:hAnsi="Times New Roman"/>
                <w:color w:val="000000"/>
                <w:sz w:val="20"/>
                <w:szCs w:val="20"/>
              </w:rPr>
              <w:t>полу</w:t>
            </w:r>
            <w:r w:rsidR="004D013E" w:rsidRPr="001B78AB">
              <w:rPr>
                <w:rFonts w:ascii="Times New Roman" w:hAnsi="Times New Roman"/>
                <w:color w:val="000000"/>
                <w:sz w:val="20"/>
                <w:szCs w:val="20"/>
              </w:rPr>
              <w:t>прицепом</w:t>
            </w:r>
            <w:r w:rsidR="004D013E">
              <w:rPr>
                <w:rFonts w:ascii="Times New Roman" w:hAnsi="Times New Roman"/>
                <w:color w:val="000000"/>
                <w:sz w:val="20"/>
                <w:szCs w:val="20"/>
              </w:rPr>
              <w:t>, автоцистерна, грузовой фургон цельнометаллический</w:t>
            </w:r>
            <w:r w:rsidR="000810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др.</w:t>
            </w:r>
            <w:r w:rsidR="004D013E" w:rsidRPr="001B78A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) для </w:t>
            </w:r>
            <w:r w:rsidR="004D013E" w:rsidRPr="0019459B">
              <w:rPr>
                <w:rFonts w:ascii="Times New Roman" w:hAnsi="Times New Roman"/>
                <w:sz w:val="20"/>
                <w:szCs w:val="20"/>
              </w:rPr>
              <w:t>эвакуации поврежденных, частично либо полностью уничтоженных в результате атак беспилотных летательных аппаратов всех типов, ракетных ударов, диверсий транспортных средств</w:t>
            </w:r>
          </w:p>
        </w:tc>
      </w:tr>
      <w:tr w:rsidR="00315B21" w14:paraId="7CCA5F26" w14:textId="77777777" w:rsidTr="0020064A">
        <w:trPr>
          <w:trHeight w:val="413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8F362" w14:textId="77777777" w:rsidR="00315B21" w:rsidRDefault="008073AD">
            <w:pPr>
              <w:tabs>
                <w:tab w:val="left" w:pos="107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Срок оказания услуг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B58B" w14:textId="2059AA94" w:rsidR="00315B21" w:rsidRDefault="008073AD" w:rsidP="00F412A7">
            <w:pPr>
              <w:tabs>
                <w:tab w:val="left" w:pos="45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 по 3</w:t>
            </w:r>
            <w:r w:rsidR="0020064A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декабря 202</w:t>
            </w:r>
            <w:r w:rsidR="00AC472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</w:tr>
      <w:tr w:rsidR="00315B21" w14:paraId="10521FB6" w14:textId="77777777" w:rsidTr="0020064A">
        <w:trPr>
          <w:trHeight w:val="2399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123D8" w14:textId="77777777" w:rsidR="00315B21" w:rsidRDefault="008073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безопасности оказания услуг и безопасности результатов</w:t>
            </w:r>
          </w:p>
          <w:p w14:paraId="78B91D29" w14:textId="77777777" w:rsidR="00315B21" w:rsidRDefault="00315B21">
            <w:pPr>
              <w:suppressAutoHyphens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AC4C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услуг должно осуществляться при соблюдении законодательства Российской Федерации по охране труда, а также иных нормативных правовых актов, содержащих государственные нормативные требования охраны труда:</w:t>
            </w:r>
          </w:p>
          <w:p w14:paraId="5EFEC9EE" w14:textId="77777777" w:rsidR="00315B21" w:rsidRDefault="008073AD">
            <w:pPr>
              <w:pStyle w:val="a8"/>
              <w:numPr>
                <w:ilvl w:val="0"/>
                <w:numId w:val="1"/>
              </w:numPr>
              <w:ind w:left="34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строительные нормы и правила, своды правил по проектированию и строительству, утвержденные в установленном порядке федеральными органами исполнительной власти;</w:t>
            </w:r>
          </w:p>
          <w:p w14:paraId="6F95A612" w14:textId="77777777" w:rsidR="00315B21" w:rsidRDefault="008073AD">
            <w:pPr>
              <w:pStyle w:val="a8"/>
              <w:numPr>
                <w:ilvl w:val="0"/>
                <w:numId w:val="1"/>
              </w:numPr>
              <w:ind w:left="34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государственные стандарты системы стандартов безопасности труда, утвержденные Госстандартом России или Госстроем России; </w:t>
            </w:r>
          </w:p>
          <w:p w14:paraId="5B10EEFB" w14:textId="77777777" w:rsidR="00315B21" w:rsidRDefault="008073AD">
            <w:pPr>
              <w:pStyle w:val="a8"/>
              <w:numPr>
                <w:ilvl w:val="0"/>
                <w:numId w:val="1"/>
              </w:numPr>
              <w:ind w:left="34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правила безопасности, правила устройства и безопасной эксплуатации, инструкции по безопасности; </w:t>
            </w:r>
          </w:p>
          <w:p w14:paraId="33AD097F" w14:textId="77777777" w:rsidR="00315B21" w:rsidRDefault="008073AD">
            <w:pPr>
              <w:pStyle w:val="a8"/>
              <w:numPr>
                <w:ilvl w:val="0"/>
                <w:numId w:val="1"/>
              </w:numPr>
              <w:ind w:left="34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государственные санитарно-эпидемиологические правила и нормативы, гигиенические нормативы, санитарные правила и нормы, утвержденные Минздравом России. </w:t>
            </w:r>
          </w:p>
        </w:tc>
      </w:tr>
      <w:tr w:rsidR="00315B21" w14:paraId="5E931ECF" w14:textId="77777777" w:rsidTr="0020064A">
        <w:trPr>
          <w:trHeight w:val="834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31C15" w14:textId="77777777" w:rsidR="00315B21" w:rsidRDefault="008073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Особые условия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78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Условия оказания услуг:</w:t>
            </w:r>
          </w:p>
          <w:p w14:paraId="46D27170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спецтехника предоставляется с операторами, имеющими соответствующие полномочия на управление ею, необходимые допуски, разрешения и квалификацию, и прошедшими предрейсовый осмотр.</w:t>
            </w:r>
          </w:p>
          <w:p w14:paraId="1256BA78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Исполнитель за свой счет осуществляет управление спецтехникой, производит ее техническую эксплуатацию и обслуживание, обеспечивает спецтехнику горюче-смазочными материалами, запасными частями, топливом и необходимым оборудованием.</w:t>
            </w:r>
          </w:p>
          <w:p w14:paraId="243C4CD6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Услуги в обязательном порядке должны быть оказаны в соответствии с соблюдением требований техники безопасности, охраны труда, пожарной безопасности, промышленной безопасности, правил дорожного движения, иных требований, установленных законодательством Российской Федерации при оказании данного вида (рода) услуг, а также требований, установленных Заказчиком на его территории и объектах.</w:t>
            </w:r>
          </w:p>
          <w:p w14:paraId="385C6CE8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Услуги оказываются Исполнителем на основании принятых к исполнению заявок, подаваемых Заказчиком. Заказчик оставляет за собой право направить заявку нарочно, посредством телефонной, факсимильной связи или электронной почты.</w:t>
            </w:r>
          </w:p>
          <w:p w14:paraId="4CCADED7" w14:textId="083552AB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Получив заявку, Исполнитель в срок не позднее </w:t>
            </w:r>
            <w:r w:rsidR="00F64899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часов до предполагаемого времени начала оказания услуг обязан сообщить Заказчику о приеме заявки к исполнению.</w:t>
            </w:r>
          </w:p>
          <w:p w14:paraId="1DD3C0CA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Техника должна предоставляться Исполнителем в строгом соответствии с заявкой Заказчика, допускается задержка по времени предоставления не более 2 (двух) часов.</w:t>
            </w:r>
          </w:p>
          <w:p w14:paraId="5F97C153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Моментом начала оказания услуг считается момент фиксации (отметки) уполномоченным представителем Заказчика времени прибытия спецтехники в «Журнале учета оказанных услуг по предоставлению специальной автомобильной техники»; окончанием оказания услуг считается момент фиксации (отметки) уполномоченным сотрудником Заказчика времени окончания услуг в «Журнале учета оказанных услуг по предоставлению специальной автомобильной техники».</w:t>
            </w:r>
          </w:p>
          <w:p w14:paraId="5BE072FA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Исполнитель должен обеспечить непрерывность работы спецтехники во время оказания услуг, в т.ч. своевременную заправку топливом и контроль за его остатком.</w:t>
            </w:r>
          </w:p>
          <w:p w14:paraId="4CA7DB41" w14:textId="77777777" w:rsidR="00315B21" w:rsidRDefault="008073AD">
            <w:pPr>
              <w:ind w:left="34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По итогам окончания очередного этапа Исполнитель предоставляет Заказчику комплект надлежаще оформленной приемо-сдаточной документации (Акт сдачи-приемки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оказанных услуг, счет, счет-фактура (при необходимости)) не позднее 10 (десятого) числа месяца, следующего за отчетным.</w:t>
            </w:r>
          </w:p>
        </w:tc>
      </w:tr>
    </w:tbl>
    <w:p w14:paraId="4D11CF01" w14:textId="77777777" w:rsidR="00315B21" w:rsidRPr="0020064A" w:rsidRDefault="00315B21">
      <w:pPr>
        <w:pStyle w:val="a4"/>
        <w:jc w:val="center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570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70"/>
      </w:tblGrid>
      <w:tr w:rsidR="0020064A" w14:paraId="4F598FC3" w14:textId="474124C7" w:rsidTr="0020064A">
        <w:trPr>
          <w:trHeight w:val="371"/>
        </w:trPr>
        <w:tc>
          <w:tcPr>
            <w:tcW w:w="10570" w:type="dxa"/>
            <w:vAlign w:val="center"/>
          </w:tcPr>
          <w:p w14:paraId="3F3F311B" w14:textId="77777777" w:rsidR="0020064A" w:rsidRDefault="0020064A">
            <w:pPr>
              <w:tabs>
                <w:tab w:val="left" w:pos="1078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Требуемая спецтехника (наименование ТС, требование к ТС)</w:t>
            </w:r>
          </w:p>
        </w:tc>
      </w:tr>
      <w:tr w:rsidR="0020064A" w14:paraId="49A49434" w14:textId="4E118DAA" w:rsidTr="0020064A">
        <w:trPr>
          <w:trHeight w:val="848"/>
        </w:trPr>
        <w:tc>
          <w:tcPr>
            <w:tcW w:w="10570" w:type="dxa"/>
            <w:vAlign w:val="center"/>
          </w:tcPr>
          <w:p w14:paraId="39ED1604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Экскаватор – погрузчик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577259B0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Объем рабочего механизма не менее 1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., объем ковша не менее 0,5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 экологический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 не менее 3-го, регистрация в Ростехнадзоре.</w:t>
            </w:r>
          </w:p>
        </w:tc>
      </w:tr>
      <w:tr w:rsidR="0020064A" w14:paraId="5F7B97EA" w14:textId="35D01131" w:rsidTr="0020064A">
        <w:trPr>
          <w:trHeight w:val="595"/>
        </w:trPr>
        <w:tc>
          <w:tcPr>
            <w:tcW w:w="10570" w:type="dxa"/>
            <w:vAlign w:val="center"/>
          </w:tcPr>
          <w:p w14:paraId="49D65A31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Погрузчик фронтальный (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Bobcat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LG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918;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LG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938)</w:t>
            </w:r>
          </w:p>
          <w:p w14:paraId="3F4EF8B2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Экологический класс не менее 3-го, при наличии использование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навесного  оборудования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20064A" w14:paraId="01776EBE" w14:textId="0BDCD9B2" w:rsidTr="0020064A">
        <w:trPr>
          <w:trHeight w:val="517"/>
        </w:trPr>
        <w:tc>
          <w:tcPr>
            <w:tcW w:w="10570" w:type="dxa"/>
          </w:tcPr>
          <w:p w14:paraId="237FD6C8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Экскаватор</w:t>
            </w:r>
          </w:p>
          <w:p w14:paraId="7A5F8A46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Объем рабочего механизма не менее 1,5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., объем ковша не менее 1,0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 экологический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класс не менее 3-го, регистрация в Ростехнадзоре.</w:t>
            </w:r>
          </w:p>
        </w:tc>
      </w:tr>
      <w:tr w:rsidR="0020064A" w14:paraId="2B28AB7D" w14:textId="4B47D6ED" w:rsidTr="0020064A">
        <w:trPr>
          <w:trHeight w:val="240"/>
        </w:trPr>
        <w:tc>
          <w:tcPr>
            <w:tcW w:w="10570" w:type="dxa"/>
          </w:tcPr>
          <w:p w14:paraId="5DE0251F" w14:textId="77777777" w:rsidR="0020064A" w:rsidRDefault="0020064A" w:rsidP="007D6D94">
            <w:pPr>
              <w:tabs>
                <w:tab w:val="left" w:pos="45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4.Автогидроподъемник (автовышка).</w:t>
            </w:r>
          </w:p>
          <w:p w14:paraId="7AFCF5A5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Максимальная высота подъема 16 метров, механизм коленчатый/телескопический, экологический класс не менее 3-го, бортовой журнал.</w:t>
            </w:r>
          </w:p>
        </w:tc>
      </w:tr>
      <w:tr w:rsidR="0020064A" w14:paraId="06DBFA46" w14:textId="2EB1C24E" w:rsidTr="0020064A">
        <w:trPr>
          <w:trHeight w:val="300"/>
        </w:trPr>
        <w:tc>
          <w:tcPr>
            <w:tcW w:w="10570" w:type="dxa"/>
          </w:tcPr>
          <w:p w14:paraId="52479441" w14:textId="77777777" w:rsidR="0020064A" w:rsidRDefault="0020064A" w:rsidP="007D6D94">
            <w:pPr>
              <w:tabs>
                <w:tab w:val="left" w:pos="45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C672A1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Автоцистерна</w:t>
            </w:r>
          </w:p>
          <w:p w14:paraId="1F0F6425" w14:textId="77777777" w:rsidR="0020064A" w:rsidRPr="00C672A1" w:rsidRDefault="0020064A" w:rsidP="007D6D94">
            <w:pPr>
              <w:tabs>
                <w:tab w:val="left" w:pos="45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 не менее 3-го, грузоподъёмность 5т., емкости 4,2 м3.</w:t>
            </w:r>
          </w:p>
        </w:tc>
      </w:tr>
      <w:tr w:rsidR="0020064A" w14:paraId="674C487D" w14:textId="4F612DFF" w:rsidTr="0020064A">
        <w:trPr>
          <w:trHeight w:val="300"/>
        </w:trPr>
        <w:tc>
          <w:tcPr>
            <w:tcW w:w="10570" w:type="dxa"/>
          </w:tcPr>
          <w:p w14:paraId="401CFC63" w14:textId="77777777" w:rsidR="0020064A" w:rsidRDefault="0020064A" w:rsidP="007D6D94">
            <w:pPr>
              <w:tabs>
                <w:tab w:val="left" w:pos="45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C672A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Автоцистерна</w:t>
            </w:r>
          </w:p>
          <w:p w14:paraId="330B3B35" w14:textId="77777777" w:rsidR="0020064A" w:rsidRPr="00C672A1" w:rsidRDefault="0020064A" w:rsidP="007D6D94">
            <w:pPr>
              <w:tabs>
                <w:tab w:val="left" w:pos="45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 не менее 3-го, грузоподъёмность 15т, емкости 12м3.</w:t>
            </w:r>
          </w:p>
        </w:tc>
      </w:tr>
      <w:tr w:rsidR="0020064A" w14:paraId="7C19A9CF" w14:textId="40907528" w:rsidTr="0020064A">
        <w:trPr>
          <w:trHeight w:val="733"/>
        </w:trPr>
        <w:tc>
          <w:tcPr>
            <w:tcW w:w="10570" w:type="dxa"/>
          </w:tcPr>
          <w:p w14:paraId="7485D500" w14:textId="77777777" w:rsidR="0020064A" w:rsidRDefault="0020064A" w:rsidP="007D6D94">
            <w:pPr>
              <w:tabs>
                <w:tab w:val="left" w:pos="459"/>
              </w:tabs>
              <w:rPr>
                <w:rFonts w:ascii="Times New Roman" w:hAnsi="Times New Roman"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.Трал</w:t>
            </w:r>
          </w:p>
          <w:p w14:paraId="0F7F838B" w14:textId="098F502A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Грузоподъемность от 25т, экологический класс не менее 3-го, наличие разнообразного навесного оборудования и строп различной грузоподъемности.</w:t>
            </w:r>
          </w:p>
        </w:tc>
      </w:tr>
      <w:tr w:rsidR="0020064A" w14:paraId="3F34F7B0" w14:textId="68CF3304" w:rsidTr="0020064A">
        <w:trPr>
          <w:trHeight w:val="375"/>
        </w:trPr>
        <w:tc>
          <w:tcPr>
            <w:tcW w:w="10570" w:type="dxa"/>
          </w:tcPr>
          <w:p w14:paraId="7F9452CC" w14:textId="77777777" w:rsidR="0020064A" w:rsidRDefault="0020064A" w:rsidP="007D6D94">
            <w:pPr>
              <w:tabs>
                <w:tab w:val="left" w:pos="45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C672A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Грузовой фургон цельнометаллический</w:t>
            </w:r>
          </w:p>
          <w:p w14:paraId="78394BD3" w14:textId="77777777" w:rsidR="0020064A" w:rsidRPr="00C672A1" w:rsidRDefault="0020064A" w:rsidP="007D6D94">
            <w:pPr>
              <w:tabs>
                <w:tab w:val="left" w:pos="45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 не менее 3-го. Грузоподъемность от 0,8т до 1,5т.</w:t>
            </w:r>
          </w:p>
        </w:tc>
      </w:tr>
      <w:tr w:rsidR="0020064A" w14:paraId="4332E439" w14:textId="1B0FB1FE" w:rsidTr="0020064A">
        <w:trPr>
          <w:trHeight w:val="705"/>
        </w:trPr>
        <w:tc>
          <w:tcPr>
            <w:tcW w:w="10570" w:type="dxa"/>
          </w:tcPr>
          <w:p w14:paraId="6E0EE650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Кран манипуляторная установка (манипулятор).</w:t>
            </w:r>
          </w:p>
          <w:p w14:paraId="4CA680ED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Грузоподъемность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т., длина стрелы на минимальном вылете 2м, на максимальном 10 м, экологический класс не менее 3-го, наличие разнообразного навесного оборудования и строп.</w:t>
            </w:r>
          </w:p>
        </w:tc>
      </w:tr>
      <w:tr w:rsidR="0020064A" w14:paraId="72C88F7A" w14:textId="0F0BBCD7" w:rsidTr="0020064A">
        <w:trPr>
          <w:trHeight w:val="747"/>
        </w:trPr>
        <w:tc>
          <w:tcPr>
            <w:tcW w:w="10570" w:type="dxa"/>
          </w:tcPr>
          <w:p w14:paraId="126A41D7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Кран манипуляторная установка (манипулятор).</w:t>
            </w:r>
          </w:p>
          <w:p w14:paraId="116C947F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Грузоподъемность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т., длина стрелы на минимальном вылете 2м, на максимальном 10 м, экологический класс не менее 3-го, наличие разнообразного навесного оборудования и строп.</w:t>
            </w:r>
          </w:p>
        </w:tc>
      </w:tr>
      <w:tr w:rsidR="0020064A" w14:paraId="1FF83166" w14:textId="722D64C4" w:rsidTr="0020064A">
        <w:trPr>
          <w:trHeight w:val="746"/>
        </w:trPr>
        <w:tc>
          <w:tcPr>
            <w:tcW w:w="10570" w:type="dxa"/>
          </w:tcPr>
          <w:p w14:paraId="13351EC1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Кран манипуляторная установка (манипулятор).</w:t>
            </w:r>
          </w:p>
          <w:p w14:paraId="77E98716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Грузоподъемность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т., длина стрелы на минимальном вылете 2м, на максимальном 10 м, экологический класс не менее 3-го, наличие разнообразного навесного оборудования и строп.</w:t>
            </w:r>
          </w:p>
        </w:tc>
      </w:tr>
      <w:tr w:rsidR="0020064A" w14:paraId="18236BF0" w14:textId="119B0093" w:rsidTr="0020064A">
        <w:trPr>
          <w:trHeight w:val="707"/>
        </w:trPr>
        <w:tc>
          <w:tcPr>
            <w:tcW w:w="10570" w:type="dxa"/>
          </w:tcPr>
          <w:p w14:paraId="3525CCB5" w14:textId="517EDD7A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Автокран (15 т).</w:t>
            </w:r>
          </w:p>
          <w:p w14:paraId="779777D3" w14:textId="062AFA53" w:rsidR="0020064A" w:rsidRPr="00740AB3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 не менее 3-го, наличие разнообразного навесного оборудования и строп различной грузоподъемности.</w:t>
            </w:r>
          </w:p>
        </w:tc>
      </w:tr>
      <w:tr w:rsidR="0020064A" w14:paraId="28D7DB12" w14:textId="254AAEED" w:rsidTr="0020064A">
        <w:trPr>
          <w:trHeight w:val="707"/>
        </w:trPr>
        <w:tc>
          <w:tcPr>
            <w:tcW w:w="10570" w:type="dxa"/>
          </w:tcPr>
          <w:p w14:paraId="0F8BD359" w14:textId="48FD304B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3. Автокран (25 т).</w:t>
            </w:r>
          </w:p>
          <w:p w14:paraId="30DF6055" w14:textId="5B28FD18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 не менее 3-го, наличие разнообразного навесного оборудования и строп различной грузоподъемности.</w:t>
            </w:r>
          </w:p>
        </w:tc>
      </w:tr>
      <w:tr w:rsidR="0020064A" w14:paraId="3EF271B4" w14:textId="3787E286" w:rsidTr="0020064A">
        <w:trPr>
          <w:trHeight w:val="562"/>
        </w:trPr>
        <w:tc>
          <w:tcPr>
            <w:tcW w:w="10570" w:type="dxa"/>
          </w:tcPr>
          <w:p w14:paraId="02682104" w14:textId="10167872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4. Автокран (32 т).</w:t>
            </w:r>
          </w:p>
          <w:p w14:paraId="568D5778" w14:textId="6FC75A1C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 не менее 3-го, наличие разнообразного навесного оборудования и строп различной грузоподъемности.</w:t>
            </w:r>
          </w:p>
        </w:tc>
      </w:tr>
      <w:tr w:rsidR="0020064A" w14:paraId="19B600A0" w14:textId="097BD7A8" w:rsidTr="0020064A">
        <w:trPr>
          <w:trHeight w:val="395"/>
        </w:trPr>
        <w:tc>
          <w:tcPr>
            <w:tcW w:w="10570" w:type="dxa"/>
          </w:tcPr>
          <w:p w14:paraId="7BFC1CF3" w14:textId="2176D64B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15. Самосвал (1</w:t>
            </w: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т)</w:t>
            </w:r>
          </w:p>
          <w:p w14:paraId="11EF8733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Экологический класс не менее 3-го. Грузоподъемность 10т., объем кузова не более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0064A" w14:paraId="7C40CDBA" w14:textId="4BF19082" w:rsidTr="0020064A">
        <w:trPr>
          <w:trHeight w:val="562"/>
        </w:trPr>
        <w:tc>
          <w:tcPr>
            <w:tcW w:w="10570" w:type="dxa"/>
          </w:tcPr>
          <w:p w14:paraId="7642C487" w14:textId="318F49CA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16. Самосвал (15т)</w:t>
            </w:r>
          </w:p>
          <w:p w14:paraId="7A7A570A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 не менее 3-го. Грузоподъемность 1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т., объем кузова не более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0064A" w14:paraId="33E54EA9" w14:textId="7FC99396" w:rsidTr="0020064A">
        <w:trPr>
          <w:trHeight w:val="414"/>
        </w:trPr>
        <w:tc>
          <w:tcPr>
            <w:tcW w:w="10570" w:type="dxa"/>
          </w:tcPr>
          <w:p w14:paraId="5D214E35" w14:textId="054CA399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17. Самосвал (20т</w:t>
            </w: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  <w:p w14:paraId="61C227FC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Экологический класс не менее 3-го. Грузоподъемность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т., объем кузова не более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0064A" w14:paraId="32A3BAC8" w14:textId="148E066E" w:rsidTr="0020064A">
        <w:trPr>
          <w:trHeight w:val="377"/>
        </w:trPr>
        <w:tc>
          <w:tcPr>
            <w:tcW w:w="10570" w:type="dxa"/>
          </w:tcPr>
          <w:p w14:paraId="1FACB488" w14:textId="18B1E86C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18. Самосвал (30т</w:t>
            </w:r>
            <w:r w:rsidRPr="00740AB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  <w:p w14:paraId="0A5C1695" w14:textId="3F9675F6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Экологический класс не менее 3-го. Грузоподъемность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т., объем кузова не более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0064A" w14:paraId="02E52202" w14:textId="2060F470" w:rsidTr="0020064A">
        <w:trPr>
          <w:trHeight w:val="469"/>
        </w:trPr>
        <w:tc>
          <w:tcPr>
            <w:tcW w:w="10570" w:type="dxa"/>
          </w:tcPr>
          <w:p w14:paraId="7F0773CB" w14:textId="12125AD4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19. Тягач с полуприцепом (15т.)</w:t>
            </w:r>
          </w:p>
          <w:p w14:paraId="5BF2411C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Экологический класс не менее 3-го. Грузоподъемность от 15т., длина прицепа от 12м до 13,5м</w:t>
            </w:r>
          </w:p>
        </w:tc>
      </w:tr>
      <w:tr w:rsidR="0020064A" w14:paraId="747B67DE" w14:textId="0CA7D690" w:rsidTr="0020064A">
        <w:trPr>
          <w:trHeight w:val="405"/>
        </w:trPr>
        <w:tc>
          <w:tcPr>
            <w:tcW w:w="10570" w:type="dxa"/>
          </w:tcPr>
          <w:p w14:paraId="2B5648D2" w14:textId="3C91B0BA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20. Тягач с полуприцепом (20т)</w:t>
            </w:r>
          </w:p>
          <w:p w14:paraId="28346C92" w14:textId="77777777" w:rsidR="0020064A" w:rsidRDefault="0020064A" w:rsidP="007D6D94">
            <w:p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Экологический класс не менее 3-го. Грузоподъемность от </w:t>
            </w:r>
            <w:r w:rsidRPr="00B143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т., длина прицепа от 12м до 13,5м</w:t>
            </w:r>
          </w:p>
        </w:tc>
      </w:tr>
      <w:tr w:rsidR="0020064A" w14:paraId="1379EDDE" w14:textId="7307BF90" w:rsidTr="0020064A">
        <w:trPr>
          <w:trHeight w:val="384"/>
        </w:trPr>
        <w:tc>
          <w:tcPr>
            <w:tcW w:w="10570" w:type="dxa"/>
          </w:tcPr>
          <w:p w14:paraId="35B7AAD0" w14:textId="1F855D3C" w:rsidR="0020064A" w:rsidRDefault="0020064A" w:rsidP="008045A4">
            <w:pPr>
              <w:tabs>
                <w:tab w:val="left" w:pos="459"/>
              </w:tabs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21. Компрессор</w:t>
            </w:r>
          </w:p>
          <w:p w14:paraId="6F28A3D7" w14:textId="1578570D" w:rsidR="0020064A" w:rsidRPr="002B0267" w:rsidRDefault="0020064A" w:rsidP="008045A4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Давление </w:t>
            </w:r>
            <w:r w:rsidRPr="002B02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10 </w:t>
            </w:r>
            <w:proofErr w:type="spellStart"/>
            <w:r w:rsidRPr="002B02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Атм</w:t>
            </w:r>
            <w:proofErr w:type="spellEnd"/>
            <w:r w:rsidRPr="002B02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Производительность </w:t>
            </w:r>
            <w:r w:rsidRPr="002B02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5,5 м3/мин.</w:t>
            </w:r>
          </w:p>
        </w:tc>
      </w:tr>
    </w:tbl>
    <w:p w14:paraId="5F4AA10F" w14:textId="77777777" w:rsidR="0020064A" w:rsidRDefault="0020064A" w:rsidP="00AD4EC7">
      <w:pPr>
        <w:rPr>
          <w:rFonts w:ascii="Times New Roman" w:hAnsi="Times New Roman"/>
          <w:sz w:val="22"/>
          <w:szCs w:val="22"/>
          <w:lang w:eastAsia="ar-S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677"/>
        <w:gridCol w:w="2976"/>
        <w:gridCol w:w="2986"/>
      </w:tblGrid>
      <w:tr w:rsidR="0020064A" w14:paraId="3BBDFDB9" w14:textId="77777777" w:rsidTr="001552C2">
        <w:tc>
          <w:tcPr>
            <w:tcW w:w="3677" w:type="dxa"/>
          </w:tcPr>
          <w:p w14:paraId="1844E31C" w14:textId="71A50D88" w:rsidR="0020064A" w:rsidRDefault="0020064A" w:rsidP="001552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hint="eastAsia"/>
                <w:color w:val="22272F"/>
              </w:rPr>
            </w:pPr>
            <w:bookmarkStart w:id="0" w:name="_GoBack"/>
            <w:bookmarkEnd w:id="0"/>
          </w:p>
        </w:tc>
        <w:tc>
          <w:tcPr>
            <w:tcW w:w="2976" w:type="dxa"/>
          </w:tcPr>
          <w:p w14:paraId="79E5B3E7" w14:textId="2BB8F53E" w:rsidR="0020064A" w:rsidRDefault="0020064A" w:rsidP="001552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color w:val="22272F"/>
              </w:rPr>
            </w:pPr>
          </w:p>
        </w:tc>
        <w:tc>
          <w:tcPr>
            <w:tcW w:w="2986" w:type="dxa"/>
          </w:tcPr>
          <w:p w14:paraId="22B2ADB0" w14:textId="4DA77178" w:rsidR="0020064A" w:rsidRDefault="0020064A" w:rsidP="001552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/>
                <w:color w:val="22272F"/>
              </w:rPr>
            </w:pPr>
          </w:p>
        </w:tc>
      </w:tr>
    </w:tbl>
    <w:p w14:paraId="134F7486" w14:textId="77777777" w:rsidR="006E5498" w:rsidRDefault="006E5498" w:rsidP="0020064A">
      <w:pPr>
        <w:rPr>
          <w:rFonts w:ascii="Times New Roman" w:hAnsi="Times New Roman"/>
          <w:sz w:val="22"/>
          <w:szCs w:val="22"/>
        </w:rPr>
      </w:pPr>
    </w:p>
    <w:sectPr w:rsidR="006E5498" w:rsidSect="0020064A">
      <w:pgSz w:w="11906" w:h="16838"/>
      <w:pgMar w:top="709" w:right="1134" w:bottom="28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F642F"/>
    <w:multiLevelType w:val="multilevel"/>
    <w:tmpl w:val="507072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B7C1EC2"/>
    <w:multiLevelType w:val="multilevel"/>
    <w:tmpl w:val="81D096F8"/>
    <w:lvl w:ilvl="0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B21"/>
    <w:rsid w:val="000810C0"/>
    <w:rsid w:val="000E2B6D"/>
    <w:rsid w:val="0019459B"/>
    <w:rsid w:val="001B78AB"/>
    <w:rsid w:val="0020064A"/>
    <w:rsid w:val="002B0267"/>
    <w:rsid w:val="002D13D9"/>
    <w:rsid w:val="002D4299"/>
    <w:rsid w:val="002D4F9F"/>
    <w:rsid w:val="00313C81"/>
    <w:rsid w:val="00315B21"/>
    <w:rsid w:val="003F0623"/>
    <w:rsid w:val="004149B1"/>
    <w:rsid w:val="00431D5A"/>
    <w:rsid w:val="004D013E"/>
    <w:rsid w:val="00527C14"/>
    <w:rsid w:val="005F6C5A"/>
    <w:rsid w:val="0068134E"/>
    <w:rsid w:val="00690FB2"/>
    <w:rsid w:val="006E5498"/>
    <w:rsid w:val="00740AB3"/>
    <w:rsid w:val="007D6D94"/>
    <w:rsid w:val="008045A4"/>
    <w:rsid w:val="008073AD"/>
    <w:rsid w:val="008B318B"/>
    <w:rsid w:val="008F7E4D"/>
    <w:rsid w:val="009B005C"/>
    <w:rsid w:val="00A40D24"/>
    <w:rsid w:val="00AC4723"/>
    <w:rsid w:val="00AD4EC7"/>
    <w:rsid w:val="00AD6C63"/>
    <w:rsid w:val="00AE3D1F"/>
    <w:rsid w:val="00B1436E"/>
    <w:rsid w:val="00B171E2"/>
    <w:rsid w:val="00BF1248"/>
    <w:rsid w:val="00BF4219"/>
    <w:rsid w:val="00C36B45"/>
    <w:rsid w:val="00C672A1"/>
    <w:rsid w:val="00DD030B"/>
    <w:rsid w:val="00F15DA1"/>
    <w:rsid w:val="00F412A7"/>
    <w:rsid w:val="00F64899"/>
    <w:rsid w:val="00FA4078"/>
    <w:rsid w:val="00FE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8389"/>
  <w15:docId w15:val="{9CFBD238-A8FA-4D7F-A514-7206E865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D4299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4299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17</cp:revision>
  <cp:lastPrinted>2023-03-29T08:57:00Z</cp:lastPrinted>
  <dcterms:created xsi:type="dcterms:W3CDTF">2026-07-04T06:58:00Z</dcterms:created>
  <dcterms:modified xsi:type="dcterms:W3CDTF">2026-08-03T13:42:00Z</dcterms:modified>
  <dc:language>ru-RU</dc:language>
</cp:coreProperties>
</file>