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C4AF" w14:textId="77777777" w:rsidR="0094521A" w:rsidRDefault="00CC3339" w:rsidP="00CC3339">
      <w:pPr>
        <w:tabs>
          <w:tab w:val="left" w:pos="1704"/>
        </w:tabs>
        <w:ind w:firstLine="0"/>
      </w:pPr>
      <w:bookmarkStart w:id="0" w:name="_GoBack"/>
      <w:bookmarkEnd w:id="0"/>
      <w:r>
        <w:tab/>
      </w:r>
    </w:p>
    <w:p w14:paraId="708E1FB3" w14:textId="77777777" w:rsidR="0094521A" w:rsidRDefault="0094521A" w:rsidP="0094521A">
      <w:pPr>
        <w:ind w:left="-2835" w:firstLine="850"/>
        <w:jc w:val="center"/>
        <w:rPr>
          <w:b/>
          <w:bCs/>
          <w:sz w:val="28"/>
          <w:szCs w:val="28"/>
        </w:rPr>
      </w:pPr>
    </w:p>
    <w:p w14:paraId="311F6535" w14:textId="77777777" w:rsidR="0094521A" w:rsidRPr="00067434" w:rsidRDefault="0094521A" w:rsidP="0094521A"/>
    <w:p w14:paraId="1C7A60AC" w14:textId="77777777" w:rsidR="0094521A" w:rsidRPr="00067434" w:rsidRDefault="0094521A" w:rsidP="0094521A"/>
    <w:p w14:paraId="1DDB65BA" w14:textId="77777777" w:rsidR="0094521A" w:rsidRPr="00067434" w:rsidRDefault="0094521A" w:rsidP="0094521A">
      <w:pPr>
        <w:pStyle w:val="aff"/>
      </w:pPr>
    </w:p>
    <w:p w14:paraId="04DA4FBD" w14:textId="3EC949D6" w:rsidR="0094521A" w:rsidRDefault="00B62944" w:rsidP="0094521A">
      <w:pPr>
        <w:pStyle w:val="aff"/>
      </w:pPr>
      <w:r w:rsidRPr="00067434">
        <w:t>Информационные требования Заказчика</w:t>
      </w:r>
    </w:p>
    <w:p w14:paraId="4B227706" w14:textId="77777777" w:rsidR="00DD421F" w:rsidRPr="00DD421F" w:rsidRDefault="00DD421F" w:rsidP="00DD421F"/>
    <w:p w14:paraId="7D4C6B9E" w14:textId="77777777" w:rsidR="007949A0" w:rsidRPr="00067434" w:rsidRDefault="007949A0" w:rsidP="00067434"/>
    <w:p w14:paraId="39BAB2D7" w14:textId="77777777" w:rsidR="007949A0" w:rsidRPr="00067434" w:rsidRDefault="007949A0" w:rsidP="00067434">
      <w:pPr>
        <w:jc w:val="center"/>
        <w:rPr>
          <w:b/>
        </w:rPr>
      </w:pPr>
      <w:r w:rsidRPr="00067434">
        <w:rPr>
          <w:b/>
        </w:rPr>
        <w:t>ГОСУДАРСТВЕННОЕ КАЗЕННОЕ УЧРЕЖДЕНИЕ РЕСПУБЛИКИ КРЫМ</w:t>
      </w:r>
    </w:p>
    <w:p w14:paraId="4A6BC589" w14:textId="77777777" w:rsidR="007949A0" w:rsidRPr="00067434" w:rsidRDefault="007949A0" w:rsidP="00067434">
      <w:pPr>
        <w:jc w:val="center"/>
        <w:rPr>
          <w:b/>
        </w:rPr>
      </w:pPr>
      <w:r w:rsidRPr="00067434">
        <w:rPr>
          <w:b/>
        </w:rPr>
        <w:t>«СЛУЖБА АВТОМОБИЛЬНЫХ ДОРОГ РЕСПУБЛИКИ КРЫМ»</w:t>
      </w:r>
    </w:p>
    <w:p w14:paraId="5551681B" w14:textId="77777777" w:rsidR="007949A0" w:rsidRDefault="007949A0" w:rsidP="0094521A">
      <w:pPr>
        <w:pStyle w:val="aff"/>
      </w:pPr>
    </w:p>
    <w:p w14:paraId="7F86B985" w14:textId="77777777" w:rsidR="007949A0" w:rsidRDefault="007949A0" w:rsidP="0094521A">
      <w:pPr>
        <w:pStyle w:val="aff"/>
      </w:pPr>
    </w:p>
    <w:p w14:paraId="4BE6578A" w14:textId="77777777" w:rsidR="007949A0" w:rsidRDefault="007949A0" w:rsidP="0094521A">
      <w:pPr>
        <w:pStyle w:val="aff"/>
      </w:pPr>
    </w:p>
    <w:p w14:paraId="2DA05C27" w14:textId="77777777" w:rsidR="007949A0" w:rsidRDefault="007949A0" w:rsidP="0094521A">
      <w:pPr>
        <w:pStyle w:val="aff"/>
      </w:pPr>
    </w:p>
    <w:p w14:paraId="1BFECF78" w14:textId="6022344D" w:rsidR="0094521A" w:rsidRDefault="0094521A" w:rsidP="0094521A"/>
    <w:p w14:paraId="1B3D6171" w14:textId="77777777" w:rsidR="009F71B2" w:rsidRDefault="009F71B2" w:rsidP="0094521A"/>
    <w:p w14:paraId="4320E5F1" w14:textId="77777777" w:rsidR="009F71B2" w:rsidRDefault="009F71B2" w:rsidP="0094521A"/>
    <w:p w14:paraId="1F7BE476" w14:textId="4FB5795B" w:rsidR="007949A0" w:rsidRDefault="007949A0" w:rsidP="0094521A"/>
    <w:p w14:paraId="5B87BD69" w14:textId="6F80F823" w:rsidR="007949A0" w:rsidRDefault="007949A0" w:rsidP="0094521A"/>
    <w:p w14:paraId="41BC4755" w14:textId="375779BC" w:rsidR="007949A0" w:rsidRDefault="007949A0" w:rsidP="0094521A"/>
    <w:p w14:paraId="31E5FFA2" w14:textId="77777777" w:rsidR="007949A0" w:rsidRPr="00067434" w:rsidRDefault="007949A0" w:rsidP="0094521A"/>
    <w:p w14:paraId="1969EE10" w14:textId="77777777" w:rsidR="0094521A" w:rsidRPr="00067434" w:rsidRDefault="0094521A" w:rsidP="0094521A">
      <w:pPr>
        <w:jc w:val="right"/>
        <w:rPr>
          <w:sz w:val="20"/>
          <w:szCs w:val="20"/>
        </w:rPr>
      </w:pPr>
    </w:p>
    <w:p w14:paraId="470BD781" w14:textId="69CB92D9" w:rsidR="007949A0" w:rsidRDefault="007949A0" w:rsidP="0094521A"/>
    <w:p w14:paraId="41CD824C" w14:textId="040C73EE" w:rsidR="00607296" w:rsidRDefault="00607296" w:rsidP="0094521A"/>
    <w:p w14:paraId="6CC82E86" w14:textId="56ADCC4E" w:rsidR="00607296" w:rsidRDefault="00607296" w:rsidP="0094521A"/>
    <w:p w14:paraId="6483AF77" w14:textId="77777777" w:rsidR="00607296" w:rsidRPr="00067434" w:rsidRDefault="00607296" w:rsidP="0094521A"/>
    <w:p w14:paraId="11F560B9" w14:textId="14CE4C5B" w:rsidR="007949A0" w:rsidRPr="00067434" w:rsidRDefault="007949A0" w:rsidP="0094521A"/>
    <w:p w14:paraId="4953EE43" w14:textId="63457FA1" w:rsidR="007949A0" w:rsidRPr="00067434" w:rsidRDefault="007949A0" w:rsidP="0094521A"/>
    <w:p w14:paraId="7C3E2FFB" w14:textId="77777777" w:rsidR="007949A0" w:rsidRPr="00067434" w:rsidRDefault="007949A0" w:rsidP="0094521A"/>
    <w:p w14:paraId="4A64D665" w14:textId="35E33DEE" w:rsidR="00A94EF0" w:rsidRPr="00067434" w:rsidRDefault="00A94EF0" w:rsidP="00A94EF0">
      <w:pPr>
        <w:jc w:val="right"/>
      </w:pPr>
    </w:p>
    <w:p w14:paraId="1981B86F" w14:textId="77777777" w:rsidR="0094521A" w:rsidRPr="00067434" w:rsidRDefault="0094521A" w:rsidP="0094521A"/>
    <w:p w14:paraId="208D48B4" w14:textId="77777777" w:rsidR="0094521A" w:rsidRPr="00067434" w:rsidRDefault="0094521A" w:rsidP="0094521A"/>
    <w:p w14:paraId="672AD4B7" w14:textId="77777777" w:rsidR="0094521A" w:rsidRPr="00067434" w:rsidRDefault="0094521A" w:rsidP="0094521A"/>
    <w:p w14:paraId="712F5A94" w14:textId="77777777" w:rsidR="0094521A" w:rsidRPr="00067434" w:rsidRDefault="0094521A" w:rsidP="0094521A"/>
    <w:p w14:paraId="40B2C166" w14:textId="77777777" w:rsidR="0094521A" w:rsidRPr="00067434" w:rsidRDefault="0094521A" w:rsidP="0094521A"/>
    <w:p w14:paraId="24B2339C" w14:textId="77777777" w:rsidR="0094521A" w:rsidRPr="00067434" w:rsidRDefault="0094521A" w:rsidP="0094521A"/>
    <w:p w14:paraId="63729B12" w14:textId="77777777" w:rsidR="0094521A" w:rsidRPr="00067434" w:rsidRDefault="0094521A" w:rsidP="0094521A"/>
    <w:p w14:paraId="186F01D2" w14:textId="77777777" w:rsidR="0094521A" w:rsidRPr="00067434" w:rsidRDefault="0094521A" w:rsidP="0094521A">
      <w:pPr>
        <w:jc w:val="center"/>
      </w:pPr>
    </w:p>
    <w:p w14:paraId="005E54D1" w14:textId="5536D77A" w:rsidR="007949A0" w:rsidRPr="00067434" w:rsidRDefault="007949A0" w:rsidP="0094521A">
      <w:pPr>
        <w:jc w:val="center"/>
      </w:pPr>
    </w:p>
    <w:p w14:paraId="45466C1F" w14:textId="457E06F4" w:rsidR="007949A0" w:rsidRPr="00067434" w:rsidRDefault="007949A0" w:rsidP="0094521A">
      <w:pPr>
        <w:jc w:val="center"/>
      </w:pPr>
    </w:p>
    <w:p w14:paraId="0EDD9B7B" w14:textId="5243B394" w:rsidR="007949A0" w:rsidRPr="00067434" w:rsidRDefault="007949A0" w:rsidP="0094521A">
      <w:pPr>
        <w:jc w:val="center"/>
      </w:pPr>
    </w:p>
    <w:p w14:paraId="6831AD6D" w14:textId="77777777" w:rsidR="007949A0" w:rsidRPr="00067434" w:rsidRDefault="007949A0" w:rsidP="009F71B2">
      <w:pPr>
        <w:ind w:firstLine="0"/>
      </w:pPr>
    </w:p>
    <w:p w14:paraId="69D33C6D" w14:textId="77777777" w:rsidR="0094521A" w:rsidRPr="00067434" w:rsidRDefault="0094521A" w:rsidP="0094521A">
      <w:pPr>
        <w:jc w:val="center"/>
      </w:pPr>
    </w:p>
    <w:p w14:paraId="67C20E9E" w14:textId="77777777" w:rsidR="0094521A" w:rsidRPr="00067434" w:rsidRDefault="0094521A" w:rsidP="0094521A">
      <w:pPr>
        <w:jc w:val="center"/>
      </w:pPr>
    </w:p>
    <w:p w14:paraId="1AB7A841" w14:textId="2145EBD5" w:rsidR="0094521A" w:rsidRPr="000259AD" w:rsidRDefault="000259AD" w:rsidP="0094521A">
      <w:pPr>
        <w:jc w:val="center"/>
      </w:pPr>
      <w:r>
        <w:t>Симферополь</w:t>
      </w:r>
    </w:p>
    <w:p w14:paraId="3306D8B2" w14:textId="01256EE8" w:rsidR="0094521A" w:rsidRPr="00067434" w:rsidRDefault="00A94EF0" w:rsidP="00F65F50">
      <w:pPr>
        <w:jc w:val="center"/>
      </w:pPr>
      <w:r w:rsidRPr="00067434">
        <w:t>202</w:t>
      </w:r>
      <w:r w:rsidR="00C83EC2">
        <w:rPr>
          <w:lang w:val="en-US"/>
        </w:rPr>
        <w:t>6</w:t>
      </w:r>
      <w:r w:rsidR="0094521A" w:rsidRPr="00067434">
        <w:br w:type="page"/>
      </w:r>
    </w:p>
    <w:sdt>
      <w:sdtPr>
        <w:rPr>
          <w:rFonts w:ascii="Arial" w:hAnsi="Arial" w:cs="Arial"/>
          <w:b w:val="0"/>
          <w:bCs w:val="0"/>
          <w:color w:val="auto"/>
          <w:szCs w:val="24"/>
          <w:lang w:eastAsia="ru-RU"/>
        </w:rPr>
        <w:id w:val="9568633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28B4039A" w14:textId="77777777" w:rsidR="0094521A" w:rsidRPr="00067434" w:rsidRDefault="0094521A" w:rsidP="00A74402">
          <w:pPr>
            <w:pStyle w:val="af3"/>
            <w:tabs>
              <w:tab w:val="left" w:pos="7452"/>
            </w:tabs>
          </w:pPr>
          <w:r w:rsidRPr="00067434">
            <w:rPr>
              <w:color w:val="auto"/>
            </w:rPr>
            <w:t>Оглавление</w:t>
          </w:r>
          <w:r w:rsidR="00A74402" w:rsidRPr="00067434">
            <w:rPr>
              <w:color w:val="auto"/>
            </w:rPr>
            <w:tab/>
          </w:r>
        </w:p>
        <w:p w14:paraId="72752176" w14:textId="71ABBCAC" w:rsidR="00067434" w:rsidRDefault="00301634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67434">
            <w:fldChar w:fldCharType="begin"/>
          </w:r>
          <w:r w:rsidR="0094521A" w:rsidRPr="00067434">
            <w:instrText xml:space="preserve"> TOC \o "1-3" \h \z \u </w:instrText>
          </w:r>
          <w:r w:rsidRPr="00067434">
            <w:fldChar w:fldCharType="separate"/>
          </w:r>
          <w:hyperlink w:anchor="_Toc136258640" w:history="1">
            <w:r w:rsidR="00067434" w:rsidRPr="007D450C">
              <w:rPr>
                <w:rStyle w:val="af4"/>
                <w:noProof/>
              </w:rPr>
              <w:t>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 xml:space="preserve">Общие </w:t>
            </w:r>
            <w:r w:rsidR="00067434" w:rsidRPr="007D450C">
              <w:rPr>
                <w:rStyle w:val="af4"/>
                <w:rFonts w:cs="Tahoma"/>
                <w:noProof/>
              </w:rPr>
              <w:t>положения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_Toc136258640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291AE52" w14:textId="0410809F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1" w:history="1">
            <w:r w:rsidR="00067434" w:rsidRPr="007D450C">
              <w:rPr>
                <w:rStyle w:val="af4"/>
                <w:noProof/>
              </w:rPr>
              <w:t>1.1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Область применения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_Toc136258641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79D93C67" w14:textId="42A8A308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2" w:history="1">
            <w:r w:rsidR="00067434" w:rsidRPr="007D450C">
              <w:rPr>
                <w:rStyle w:val="af4"/>
                <w:noProof/>
              </w:rPr>
              <w:t>1.2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Нормативные ссылки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_Toc136258642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DEF399A" w14:textId="77B9B457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3" w:history="1">
            <w:r w:rsidR="00067434" w:rsidRPr="007D450C">
              <w:rPr>
                <w:rStyle w:val="af4"/>
                <w:noProof/>
              </w:rPr>
              <w:t>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rFonts w:cs="Tahoma"/>
                <w:noProof/>
              </w:rPr>
              <w:t>Термины</w:t>
            </w:r>
            <w:r w:rsidR="00067434" w:rsidRPr="007D450C">
              <w:rPr>
                <w:rStyle w:val="af4"/>
                <w:noProof/>
              </w:rPr>
              <w:t xml:space="preserve"> и условные обозначения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_Toc136258643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4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7D8177EC" w14:textId="38C60338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4" w:history="1">
            <w:r w:rsidR="00067434" w:rsidRPr="007D450C">
              <w:rPr>
                <w:rStyle w:val="af4"/>
                <w:noProof/>
              </w:rPr>
              <w:t>3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Цели информационного моделирования в ИСП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_Toc136258644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6AE294AA" w14:textId="180DF080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5" w:history="1">
            <w:r w:rsidR="00067434" w:rsidRPr="007D450C">
              <w:rPr>
                <w:rStyle w:val="af4"/>
                <w:noProof/>
              </w:rPr>
              <w:t>4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Задачи применения ЦИМ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_Toc136258645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16E2862" w14:textId="718D301D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6" w:history="1">
            <w:r w:rsidR="00067434" w:rsidRPr="007D450C">
              <w:rPr>
                <w:rStyle w:val="af4"/>
                <w:noProof/>
              </w:rPr>
              <w:t>4.1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На этапе разработки ИИ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_Toc136258646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4A0FFD5C" w14:textId="377D703C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7" w:history="1">
            <w:r w:rsidR="00067434" w:rsidRPr="007D450C">
              <w:rPr>
                <w:rStyle w:val="af4"/>
                <w:noProof/>
              </w:rPr>
              <w:t>4.2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На этапе разработки ПД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_Toc136258647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62779061" w14:textId="6A1A8D31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8" w:history="1">
            <w:r w:rsidR="00067434" w:rsidRPr="007D450C">
              <w:rPr>
                <w:rStyle w:val="af4"/>
                <w:noProof/>
              </w:rPr>
              <w:t>5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Организационные</w:t>
            </w:r>
            <w:r w:rsidR="00067434" w:rsidRPr="007D450C">
              <w:rPr>
                <w:rStyle w:val="af4"/>
                <w:noProof/>
                <w:spacing w:val="-4"/>
              </w:rPr>
              <w:t xml:space="preserve"> </w:t>
            </w:r>
            <w:r w:rsidR="00067434" w:rsidRPr="007D450C">
              <w:rPr>
                <w:rStyle w:val="af4"/>
                <w:noProof/>
              </w:rPr>
              <w:t>требования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_Toc136258648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FEAD0E7" w14:textId="0E81B26F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49" w:history="1">
            <w:r w:rsidR="00067434" w:rsidRPr="007D450C">
              <w:rPr>
                <w:rStyle w:val="af4"/>
                <w:noProof/>
              </w:rPr>
              <w:t>5.1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Инициация и документирование процесса разработки и сопровождения ИМ на этапе ИИ и ПД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_Toc136258649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5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0E5CE478" w14:textId="3FECE173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0" w:history="1">
            <w:r w:rsidR="00067434" w:rsidRPr="007D450C">
              <w:rPr>
                <w:rStyle w:val="af4"/>
                <w:noProof/>
              </w:rPr>
              <w:t>5.2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rFonts w:cs="Tahoma"/>
                <w:noProof/>
              </w:rPr>
              <w:t>Среда</w:t>
            </w:r>
            <w:r w:rsidR="00067434" w:rsidRPr="007D450C">
              <w:rPr>
                <w:rStyle w:val="af4"/>
                <w:noProof/>
              </w:rPr>
              <w:t xml:space="preserve"> общих данных (СОД)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_Toc136258650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6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CB58C10" w14:textId="5D7232C5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1" w:history="1">
            <w:r w:rsidR="00067434" w:rsidRPr="007D450C">
              <w:rPr>
                <w:rStyle w:val="af4"/>
                <w:noProof/>
              </w:rPr>
              <w:t>5.3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Координационные совещания по</w:t>
            </w:r>
            <w:r w:rsidR="00067434" w:rsidRPr="007D450C">
              <w:rPr>
                <w:rStyle w:val="af4"/>
                <w:noProof/>
                <w:spacing w:val="-23"/>
              </w:rPr>
              <w:t xml:space="preserve"> </w:t>
            </w:r>
            <w:r w:rsidR="00067434" w:rsidRPr="007D450C">
              <w:rPr>
                <w:rStyle w:val="af4"/>
                <w:noProof/>
              </w:rPr>
              <w:t>проекту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_Toc136258651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6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7BCB0BB0" w14:textId="3F73295A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2" w:history="1">
            <w:r w:rsidR="00067434" w:rsidRPr="007D450C">
              <w:rPr>
                <w:rStyle w:val="af4"/>
                <w:noProof/>
              </w:rPr>
              <w:t>6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Технические</w:t>
            </w:r>
            <w:r w:rsidR="00067434" w:rsidRPr="007D450C">
              <w:rPr>
                <w:rStyle w:val="af4"/>
                <w:noProof/>
                <w:spacing w:val="-4"/>
              </w:rPr>
              <w:t xml:space="preserve"> </w:t>
            </w:r>
            <w:r w:rsidR="00067434" w:rsidRPr="007D450C">
              <w:rPr>
                <w:rStyle w:val="af4"/>
                <w:noProof/>
              </w:rPr>
              <w:t>требования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_Toc136258652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8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378C62E3" w14:textId="46C2BAF6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3" w:history="1">
            <w:r w:rsidR="00067434" w:rsidRPr="007D450C">
              <w:rPr>
                <w:rStyle w:val="af4"/>
                <w:noProof/>
              </w:rPr>
              <w:t>6.1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Требования к программному обеспечению и форматам данных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_Toc136258653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8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FBA735C" w14:textId="76C9194F" w:rsidR="00067434" w:rsidRDefault="0063421E">
          <w:pPr>
            <w:pStyle w:val="31"/>
            <w:tabs>
              <w:tab w:val="left" w:pos="1827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4" w:history="1">
            <w:r w:rsidR="00067434" w:rsidRPr="007D450C">
              <w:rPr>
                <w:rStyle w:val="af4"/>
                <w:noProof/>
              </w:rPr>
              <w:t>6.1.1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Среда общих данных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_Toc136258654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8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4EE8628B" w14:textId="047578B4" w:rsidR="00067434" w:rsidRDefault="0063421E">
          <w:pPr>
            <w:pStyle w:val="31"/>
            <w:tabs>
              <w:tab w:val="left" w:pos="1827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5" w:history="1">
            <w:r w:rsidR="00067434" w:rsidRPr="007D450C">
              <w:rPr>
                <w:rStyle w:val="af4"/>
                <w:noProof/>
              </w:rPr>
              <w:t>6.1.2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Форматы и ПО для разработки и редактирования ЦИМ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_Toc136258655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8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44194B55" w14:textId="1BC80348" w:rsidR="00067434" w:rsidRDefault="0063421E">
          <w:pPr>
            <w:pStyle w:val="31"/>
            <w:tabs>
              <w:tab w:val="left" w:pos="1827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6" w:history="1">
            <w:r w:rsidR="00067434" w:rsidRPr="007D450C">
              <w:rPr>
                <w:rStyle w:val="af4"/>
                <w:noProof/>
              </w:rPr>
              <w:t>6.1.3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Форматы и ПО для сбора и проверки сводных информационных моделей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_Toc136258656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9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96BD7BE" w14:textId="2AA18CCE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7" w:history="1">
            <w:r w:rsidR="00067434" w:rsidRPr="007D450C">
              <w:rPr>
                <w:rStyle w:val="af4"/>
                <w:noProof/>
              </w:rPr>
              <w:t>7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Требования к ЦИМ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_Toc136258657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10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59406206" w14:textId="24CE4D96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8" w:history="1">
            <w:r w:rsidR="00067434" w:rsidRPr="007D450C">
              <w:rPr>
                <w:rStyle w:val="af4"/>
                <w:noProof/>
              </w:rPr>
              <w:t>7.1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Состав моделей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_Toc136258658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10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5FD5D65" w14:textId="5BD8F775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59" w:history="1">
            <w:r w:rsidR="00067434" w:rsidRPr="007D450C">
              <w:rPr>
                <w:rStyle w:val="af4"/>
                <w:noProof/>
              </w:rPr>
              <w:t>7.2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Правила наименований файлов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_Toc136258659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10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33F49DAB" w14:textId="0D8C9D53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0" w:history="1">
            <w:r w:rsidR="00067434" w:rsidRPr="007D450C">
              <w:rPr>
                <w:rStyle w:val="af4"/>
                <w:noProof/>
              </w:rPr>
              <w:t>7.3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Структура деления модели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_Toc136258660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11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4A5188E1" w14:textId="4458D334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1" w:history="1">
            <w:r w:rsidR="00067434" w:rsidRPr="007D450C">
              <w:rPr>
                <w:rStyle w:val="af4"/>
                <w:noProof/>
              </w:rPr>
              <w:t>7.4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Требования к координации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_Toc136258661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34FCFED3" w14:textId="2D8AAAD7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2" w:history="1">
            <w:r w:rsidR="00067434" w:rsidRPr="007D450C">
              <w:rPr>
                <w:rStyle w:val="af4"/>
                <w:noProof/>
              </w:rPr>
              <w:t>7.5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Общие требования к содержимому ЦИМ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_Toc136258662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68C8AB62" w14:textId="1DF150B5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3" w:history="1">
            <w:r w:rsidR="00067434" w:rsidRPr="007D450C">
              <w:rPr>
                <w:rStyle w:val="af4"/>
                <w:noProof/>
              </w:rPr>
              <w:t>7.6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Требования к уровню детализации и информационного наполнения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_Toc136258663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14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7563BA6C" w14:textId="3E022D9D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4" w:history="1">
            <w:r w:rsidR="00067434" w:rsidRPr="007D450C">
              <w:rPr>
                <w:rStyle w:val="af4"/>
                <w:noProof/>
              </w:rPr>
              <w:t>8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Требования к результату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_Toc136258664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20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0DF3A9B0" w14:textId="396E90C0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5" w:history="1">
            <w:r w:rsidR="00067434" w:rsidRPr="007D450C">
              <w:rPr>
                <w:rStyle w:val="af4"/>
                <w:noProof/>
              </w:rPr>
              <w:t>8.1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Аудит ЦИМ на этапе разработки ИИ, ПД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_Toc136258665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20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57C18081" w14:textId="4C26E61E" w:rsidR="00067434" w:rsidRDefault="0063421E">
          <w:pPr>
            <w:pStyle w:val="21"/>
            <w:tabs>
              <w:tab w:val="left" w:pos="1540"/>
              <w:tab w:val="right" w:leader="dot" w:pos="107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6" w:history="1">
            <w:r w:rsidR="00067434" w:rsidRPr="007D450C">
              <w:rPr>
                <w:rStyle w:val="af4"/>
                <w:noProof/>
              </w:rPr>
              <w:t>8.2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Приемка результатов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_Toc136258666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21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356BBE37" w14:textId="2034EE74" w:rsidR="00067434" w:rsidRDefault="006342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6258667" w:history="1">
            <w:r w:rsidR="00067434" w:rsidRPr="007D450C">
              <w:rPr>
                <w:rStyle w:val="af4"/>
                <w:noProof/>
              </w:rPr>
              <w:t>9</w:t>
            </w:r>
            <w:r w:rsidR="0006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7434" w:rsidRPr="007D450C">
              <w:rPr>
                <w:rStyle w:val="af4"/>
                <w:noProof/>
              </w:rPr>
              <w:t>Перечень Атрибутивного наполнения и детализации элементов ЦИМ</w:t>
            </w:r>
            <w:r w:rsidR="00067434">
              <w:rPr>
                <w:noProof/>
                <w:webHidden/>
              </w:rPr>
              <w:tab/>
            </w:r>
            <w:r w:rsidR="00067434">
              <w:rPr>
                <w:noProof/>
                <w:webHidden/>
              </w:rPr>
              <w:fldChar w:fldCharType="begin"/>
            </w:r>
            <w:r w:rsidR="00067434">
              <w:rPr>
                <w:noProof/>
                <w:webHidden/>
              </w:rPr>
              <w:instrText xml:space="preserve"> PAGEREF _Toc136258667 \h </w:instrText>
            </w:r>
            <w:r w:rsidR="00067434">
              <w:rPr>
                <w:noProof/>
                <w:webHidden/>
              </w:rPr>
            </w:r>
            <w:r w:rsidR="00067434">
              <w:rPr>
                <w:noProof/>
                <w:webHidden/>
              </w:rPr>
              <w:fldChar w:fldCharType="separate"/>
            </w:r>
            <w:r w:rsidR="00BC65D2">
              <w:rPr>
                <w:noProof/>
                <w:webHidden/>
              </w:rPr>
              <w:t>23</w:t>
            </w:r>
            <w:r w:rsidR="00067434">
              <w:rPr>
                <w:noProof/>
                <w:webHidden/>
              </w:rPr>
              <w:fldChar w:fldCharType="end"/>
            </w:r>
          </w:hyperlink>
        </w:p>
        <w:p w14:paraId="1ABA9D38" w14:textId="1F5DD2B3" w:rsidR="0094521A" w:rsidRPr="00067434" w:rsidRDefault="00301634" w:rsidP="009F18C5">
          <w:pPr>
            <w:tabs>
              <w:tab w:val="right" w:leader="dot" w:pos="9639"/>
            </w:tabs>
          </w:pPr>
          <w:r w:rsidRPr="00067434">
            <w:fldChar w:fldCharType="end"/>
          </w:r>
        </w:p>
      </w:sdtContent>
    </w:sdt>
    <w:p w14:paraId="042E35A7" w14:textId="77777777" w:rsidR="0094521A" w:rsidRPr="00067434" w:rsidRDefault="0094521A">
      <w:pPr>
        <w:ind w:firstLine="0"/>
        <w:jc w:val="left"/>
      </w:pPr>
      <w:r w:rsidRPr="00067434">
        <w:br w:type="page"/>
      </w:r>
    </w:p>
    <w:p w14:paraId="7BCD0601" w14:textId="2AD185E1" w:rsidR="009F18C5" w:rsidRPr="00067434" w:rsidRDefault="009F18C5" w:rsidP="00067434">
      <w:pPr>
        <w:pStyle w:val="1"/>
        <w:pageBreakBefore/>
      </w:pPr>
      <w:bookmarkStart w:id="1" w:name="_Toc136258640"/>
      <w:r w:rsidRPr="00067434">
        <w:lastRenderedPageBreak/>
        <w:t xml:space="preserve">Общие </w:t>
      </w:r>
      <w:r w:rsidRPr="00067434">
        <w:rPr>
          <w:rFonts w:cs="Tahoma"/>
        </w:rPr>
        <w:t>положения</w:t>
      </w:r>
      <w:bookmarkEnd w:id="1"/>
    </w:p>
    <w:p w14:paraId="036C595D" w14:textId="4A978CD2" w:rsidR="00904296" w:rsidRPr="00067434" w:rsidRDefault="00904296" w:rsidP="009573AF">
      <w:r w:rsidRPr="00067434">
        <w:t>Данный документ (далее - "</w:t>
      </w:r>
      <w:r w:rsidR="0093239D" w:rsidRPr="00067434">
        <w:t>ИТЗ</w:t>
      </w:r>
      <w:r w:rsidRPr="00067434">
        <w:t xml:space="preserve">") является приложением и неотъемлемой частью </w:t>
      </w:r>
      <w:r w:rsidR="0093239D" w:rsidRPr="00067434">
        <w:t xml:space="preserve">Технического задания на проектирование </w:t>
      </w:r>
      <w:r w:rsidRPr="00067434">
        <w:t>и содержит требования к процессу и результату разработки ЦИМ на этапах:</w:t>
      </w:r>
    </w:p>
    <w:p w14:paraId="127C92AE" w14:textId="77777777" w:rsidR="0093239D" w:rsidRPr="00067434" w:rsidRDefault="00904296" w:rsidP="00904296">
      <w:pPr>
        <w:pStyle w:val="a3"/>
      </w:pPr>
      <w:r w:rsidRPr="00067434">
        <w:t>Разработка/ согласование результатов инженерных изысканий</w:t>
      </w:r>
      <w:r w:rsidR="0093239D" w:rsidRPr="00067434">
        <w:t>;</w:t>
      </w:r>
    </w:p>
    <w:p w14:paraId="6EAD0825" w14:textId="75FE162A" w:rsidR="00904296" w:rsidRPr="00067434" w:rsidRDefault="0093239D" w:rsidP="00904296">
      <w:pPr>
        <w:pStyle w:val="a3"/>
      </w:pPr>
      <w:r w:rsidRPr="00067434">
        <w:t>Р</w:t>
      </w:r>
      <w:r w:rsidR="00904296" w:rsidRPr="00067434">
        <w:t>азработк</w:t>
      </w:r>
      <w:r w:rsidRPr="00067434">
        <w:t>а</w:t>
      </w:r>
      <w:r w:rsidR="00904296" w:rsidRPr="00067434">
        <w:t xml:space="preserve"> проектной документации;</w:t>
      </w:r>
    </w:p>
    <w:p w14:paraId="7F1E5897" w14:textId="2FA54CD5" w:rsidR="00904296" w:rsidRPr="00067434" w:rsidRDefault="0093239D" w:rsidP="009573AF">
      <w:r w:rsidRPr="00067434">
        <w:t xml:space="preserve">Документ </w:t>
      </w:r>
      <w:r w:rsidR="00904296" w:rsidRPr="00067434">
        <w:t>содержит требования Заказчика к процессам создания, управления информацией и конечному результату при разработке результатов изысканий и проектной документации с использованием технологии информационного моделирования (далее – «ТИМ»).</w:t>
      </w:r>
    </w:p>
    <w:p w14:paraId="5F100046" w14:textId="77777777" w:rsidR="00904296" w:rsidRPr="00067434" w:rsidRDefault="00904296" w:rsidP="00904296">
      <w:pPr>
        <w:pStyle w:val="2"/>
        <w:keepNext w:val="0"/>
        <w:widowControl w:val="0"/>
        <w:tabs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240"/>
        <w:ind w:left="576" w:hanging="576"/>
        <w:jc w:val="left"/>
      </w:pPr>
      <w:bookmarkStart w:id="2" w:name="_Toc136257969"/>
      <w:bookmarkStart w:id="3" w:name="_Toc136258006"/>
      <w:bookmarkStart w:id="4" w:name="_Toc136258106"/>
      <w:bookmarkStart w:id="5" w:name="_Toc136258143"/>
      <w:bookmarkStart w:id="6" w:name="_Toc110878818"/>
      <w:bookmarkStart w:id="7" w:name="_Toc136258641"/>
      <w:bookmarkEnd w:id="2"/>
      <w:bookmarkEnd w:id="3"/>
      <w:bookmarkEnd w:id="4"/>
      <w:bookmarkEnd w:id="5"/>
      <w:r w:rsidRPr="00067434">
        <w:t>Область применения</w:t>
      </w:r>
      <w:bookmarkEnd w:id="6"/>
      <w:bookmarkEnd w:id="7"/>
    </w:p>
    <w:p w14:paraId="03E7717F" w14:textId="5FD294DD" w:rsidR="00904296" w:rsidRPr="00067434" w:rsidRDefault="00904296" w:rsidP="00904296">
      <w:pPr>
        <w:pStyle w:val="afff3"/>
        <w:kinsoku w:val="0"/>
        <w:overflowPunct w:val="0"/>
        <w:spacing w:line="242" w:lineRule="auto"/>
        <w:ind w:left="313" w:right="839"/>
        <w:rPr>
          <w:rFonts w:cs="Times New Roman"/>
        </w:rPr>
      </w:pPr>
      <w:r w:rsidRPr="00067434">
        <w:rPr>
          <w:rFonts w:cs="Times New Roman"/>
        </w:rPr>
        <w:t>Требования настоящего документа являются обязательными в части:</w:t>
      </w:r>
    </w:p>
    <w:p w14:paraId="60F9D679" w14:textId="77777777" w:rsidR="00904296" w:rsidRPr="00067434" w:rsidRDefault="00904296" w:rsidP="006319F3">
      <w:pPr>
        <w:pStyle w:val="aff1"/>
        <w:widowControl w:val="0"/>
        <w:numPr>
          <w:ilvl w:val="0"/>
          <w:numId w:val="7"/>
        </w:numPr>
        <w:tabs>
          <w:tab w:val="left" w:pos="1034"/>
        </w:tabs>
        <w:kinsoku w:val="0"/>
        <w:overflowPunct w:val="0"/>
        <w:autoSpaceDE w:val="0"/>
        <w:autoSpaceDN w:val="0"/>
        <w:adjustRightInd w:val="0"/>
        <w:ind w:left="1038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Процедур обмена информацией «Разработчик ИИ, ПД – Заказчик»;</w:t>
      </w:r>
    </w:p>
    <w:p w14:paraId="6BA5C8C8" w14:textId="77777777" w:rsidR="00904296" w:rsidRPr="00067434" w:rsidRDefault="00904296" w:rsidP="006319F3">
      <w:pPr>
        <w:pStyle w:val="aff1"/>
        <w:widowControl w:val="0"/>
        <w:numPr>
          <w:ilvl w:val="0"/>
          <w:numId w:val="7"/>
        </w:numPr>
        <w:tabs>
          <w:tab w:val="left" w:pos="1034"/>
        </w:tabs>
        <w:kinsoku w:val="0"/>
        <w:overflowPunct w:val="0"/>
        <w:autoSpaceDE w:val="0"/>
        <w:autoSpaceDN w:val="0"/>
        <w:adjustRightInd w:val="0"/>
        <w:ind w:right="824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Процедур обмена вопросами и замечаниями «Разработчик ИИ, ПД – Заказчик»;</w:t>
      </w:r>
    </w:p>
    <w:p w14:paraId="52147EEA" w14:textId="44195853" w:rsidR="00904296" w:rsidRPr="00067434" w:rsidRDefault="00904296" w:rsidP="006319F3">
      <w:pPr>
        <w:pStyle w:val="aff1"/>
        <w:widowControl w:val="0"/>
        <w:numPr>
          <w:ilvl w:val="0"/>
          <w:numId w:val="7"/>
        </w:numPr>
        <w:tabs>
          <w:tab w:val="left" w:pos="1034"/>
        </w:tabs>
        <w:kinsoku w:val="0"/>
        <w:overflowPunct w:val="0"/>
        <w:autoSpaceDE w:val="0"/>
        <w:autoSpaceDN w:val="0"/>
        <w:adjustRightInd w:val="0"/>
        <w:ind w:left="1038" w:right="832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Требований к конечному результату (качеству и наполнению ЦИМ) на этапе разработки ИИ и ПД.</w:t>
      </w:r>
    </w:p>
    <w:p w14:paraId="0A86A714" w14:textId="355524EE" w:rsidR="004567AB" w:rsidRPr="00067434" w:rsidRDefault="004567AB" w:rsidP="004567AB">
      <w:pPr>
        <w:pStyle w:val="2"/>
        <w:keepNext w:val="0"/>
        <w:widowControl w:val="0"/>
        <w:tabs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240"/>
        <w:ind w:left="576" w:hanging="576"/>
        <w:jc w:val="left"/>
      </w:pPr>
      <w:bookmarkStart w:id="8" w:name="_Toc136257971"/>
      <w:bookmarkStart w:id="9" w:name="_Toc136258008"/>
      <w:bookmarkStart w:id="10" w:name="_Toc136258108"/>
      <w:bookmarkStart w:id="11" w:name="_Toc136258145"/>
      <w:bookmarkStart w:id="12" w:name="_Toc136258642"/>
      <w:bookmarkEnd w:id="8"/>
      <w:bookmarkEnd w:id="9"/>
      <w:bookmarkEnd w:id="10"/>
      <w:bookmarkEnd w:id="11"/>
      <w:r w:rsidRPr="00067434">
        <w:t>Нормативные ссылки</w:t>
      </w:r>
      <w:bookmarkEnd w:id="12"/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493"/>
        <w:gridCol w:w="4058"/>
        <w:gridCol w:w="6648"/>
      </w:tblGrid>
      <w:tr w:rsidR="004567AB" w:rsidRPr="00067434" w14:paraId="608341E2" w14:textId="77777777" w:rsidTr="00067434">
        <w:tc>
          <w:tcPr>
            <w:tcW w:w="493" w:type="dxa"/>
            <w:vAlign w:val="center"/>
          </w:tcPr>
          <w:p w14:paraId="6CEC8ADA" w14:textId="77777777" w:rsidR="004567AB" w:rsidRPr="00067434" w:rsidRDefault="004567AB" w:rsidP="00067434">
            <w:pPr>
              <w:pStyle w:val="affc"/>
            </w:pPr>
            <w:r w:rsidRPr="00067434">
              <w:t>№</w:t>
            </w:r>
          </w:p>
          <w:p w14:paraId="11666B04" w14:textId="5E7641F9" w:rsidR="004567AB" w:rsidRPr="00067434" w:rsidRDefault="004567AB" w:rsidP="00067434">
            <w:pPr>
              <w:pStyle w:val="affc"/>
            </w:pPr>
            <w:proofErr w:type="spellStart"/>
            <w:r w:rsidRPr="00067434">
              <w:t>пп</w:t>
            </w:r>
            <w:proofErr w:type="spellEnd"/>
          </w:p>
        </w:tc>
        <w:tc>
          <w:tcPr>
            <w:tcW w:w="4058" w:type="dxa"/>
            <w:vAlign w:val="center"/>
          </w:tcPr>
          <w:p w14:paraId="21243200" w14:textId="6B0B059C" w:rsidR="004567AB" w:rsidRPr="00067434" w:rsidRDefault="00B556D1" w:rsidP="00067434">
            <w:pPr>
              <w:pStyle w:val="affc"/>
            </w:pPr>
            <w:r w:rsidRPr="00067434">
              <w:t>Источники</w:t>
            </w:r>
          </w:p>
        </w:tc>
        <w:tc>
          <w:tcPr>
            <w:tcW w:w="6648" w:type="dxa"/>
            <w:vAlign w:val="center"/>
          </w:tcPr>
          <w:p w14:paraId="049EF0A9" w14:textId="309BCD74" w:rsidR="004567AB" w:rsidRPr="00067434" w:rsidRDefault="00B556D1" w:rsidP="00067434">
            <w:pPr>
              <w:pStyle w:val="affc"/>
            </w:pPr>
            <w:r w:rsidRPr="00067434">
              <w:t>Наименование ссылки</w:t>
            </w:r>
          </w:p>
        </w:tc>
      </w:tr>
      <w:tr w:rsidR="004567AB" w:rsidRPr="00067434" w14:paraId="38437F00" w14:textId="77777777" w:rsidTr="007949A0">
        <w:tc>
          <w:tcPr>
            <w:tcW w:w="493" w:type="dxa"/>
          </w:tcPr>
          <w:p w14:paraId="268367AD" w14:textId="77777777" w:rsidR="004567AB" w:rsidRPr="00067434" w:rsidRDefault="004567AB" w:rsidP="00067434">
            <w:pPr>
              <w:pStyle w:val="a0"/>
              <w:ind w:left="0" w:firstLine="0"/>
            </w:pPr>
          </w:p>
        </w:tc>
        <w:tc>
          <w:tcPr>
            <w:tcW w:w="4058" w:type="dxa"/>
          </w:tcPr>
          <w:p w14:paraId="1A2D12E5" w14:textId="7BB4352B" w:rsidR="004567AB" w:rsidRPr="00067434" w:rsidRDefault="004567AB" w:rsidP="004567AB">
            <w:pPr>
              <w:pStyle w:val="af1"/>
              <w:jc w:val="both"/>
              <w:rPr>
                <w:lang w:eastAsia="zh-TW"/>
              </w:rPr>
            </w:pPr>
            <w:r w:rsidRPr="0056209F">
              <w:rPr>
                <w:vanish/>
              </w:rPr>
              <w:t xml:space="preserve">Ист.  </w:t>
            </w:r>
            <w:r w:rsidR="000A0089" w:rsidRPr="0056209F">
              <w:rPr>
                <w:vanish/>
              </w:rPr>
              <w:fldChar w:fldCharType="begin"/>
            </w:r>
            <w:r w:rsidR="000A0089" w:rsidRPr="0056209F">
              <w:rPr>
                <w:vanish/>
              </w:rPr>
              <w:instrText xml:space="preserve"> SEQ Ист._ \* ARABIC </w:instrText>
            </w:r>
            <w:r w:rsidR="000A0089" w:rsidRPr="0056209F">
              <w:rPr>
                <w:vanish/>
              </w:rPr>
              <w:fldChar w:fldCharType="separate"/>
            </w:r>
            <w:r w:rsidR="00BC65D2">
              <w:rPr>
                <w:noProof/>
                <w:vanish/>
              </w:rPr>
              <w:t>1</w:t>
            </w:r>
            <w:r w:rsidR="000A0089" w:rsidRPr="0056209F">
              <w:rPr>
                <w:noProof/>
                <w:vanish/>
              </w:rPr>
              <w:fldChar w:fldCharType="end"/>
            </w:r>
            <w:r w:rsidRPr="0056209F">
              <w:rPr>
                <w:vanish/>
              </w:rPr>
              <w:t xml:space="preserve"> </w:t>
            </w:r>
            <w:r w:rsidRPr="0056209F">
              <w:rPr>
                <w:vanish/>
                <w:lang w:eastAsia="zh-TW"/>
              </w:rPr>
              <w:t xml:space="preserve"> </w:t>
            </w:r>
            <w:r w:rsidR="0093239D" w:rsidRPr="00067434">
              <w:rPr>
                <w:lang w:eastAsia="zh-TW"/>
              </w:rPr>
              <w:t>Градостроительный кодекс Российской Федерации</w:t>
            </w:r>
          </w:p>
        </w:tc>
        <w:tc>
          <w:tcPr>
            <w:tcW w:w="6648" w:type="dxa"/>
          </w:tcPr>
          <w:p w14:paraId="4E3A93C3" w14:textId="75BE2B70" w:rsidR="004567AB" w:rsidRPr="00067434" w:rsidRDefault="0093239D" w:rsidP="004567AB">
            <w:pPr>
              <w:ind w:firstLine="0"/>
              <w:rPr>
                <w:lang w:eastAsia="zh-TW"/>
              </w:rPr>
            </w:pPr>
            <w:r w:rsidRPr="00067434">
              <w:rPr>
                <w:lang w:eastAsia="zh-TW"/>
              </w:rPr>
              <w:t>Градостроительный кодекс Российской Федерации</w:t>
            </w:r>
          </w:p>
        </w:tc>
      </w:tr>
      <w:tr w:rsidR="004567AB" w:rsidRPr="00067434" w14:paraId="68BB62F3" w14:textId="77777777" w:rsidTr="007949A0">
        <w:tc>
          <w:tcPr>
            <w:tcW w:w="493" w:type="dxa"/>
          </w:tcPr>
          <w:p w14:paraId="106BF0B4" w14:textId="77777777" w:rsidR="004567AB" w:rsidRPr="00067434" w:rsidRDefault="004567AB" w:rsidP="00067434">
            <w:pPr>
              <w:pStyle w:val="a0"/>
              <w:ind w:left="0" w:firstLine="0"/>
            </w:pPr>
          </w:p>
        </w:tc>
        <w:tc>
          <w:tcPr>
            <w:tcW w:w="4058" w:type="dxa"/>
          </w:tcPr>
          <w:p w14:paraId="17FDEABB" w14:textId="7F74971C" w:rsidR="004567AB" w:rsidRPr="00067434" w:rsidRDefault="004567AB" w:rsidP="004567AB">
            <w:pPr>
              <w:ind w:firstLine="0"/>
              <w:rPr>
                <w:lang w:eastAsia="zh-TW"/>
              </w:rPr>
            </w:pPr>
            <w:bookmarkStart w:id="13" w:name="_Ref135633827"/>
            <w:r w:rsidRPr="0056209F">
              <w:rPr>
                <w:vanish/>
              </w:rPr>
              <w:t xml:space="preserve">Ист.  </w:t>
            </w:r>
            <w:r w:rsidR="000A0089" w:rsidRPr="0056209F">
              <w:rPr>
                <w:vanish/>
              </w:rPr>
              <w:fldChar w:fldCharType="begin"/>
            </w:r>
            <w:r w:rsidR="000A0089" w:rsidRPr="0056209F">
              <w:rPr>
                <w:vanish/>
              </w:rPr>
              <w:instrText xml:space="preserve"> SEQ Ист._ \* ARABIC </w:instrText>
            </w:r>
            <w:r w:rsidR="000A0089" w:rsidRPr="0056209F">
              <w:rPr>
                <w:vanish/>
              </w:rPr>
              <w:fldChar w:fldCharType="separate"/>
            </w:r>
            <w:r w:rsidR="00BC65D2">
              <w:rPr>
                <w:noProof/>
                <w:vanish/>
              </w:rPr>
              <w:t>2</w:t>
            </w:r>
            <w:r w:rsidR="000A0089" w:rsidRPr="0056209F">
              <w:rPr>
                <w:noProof/>
                <w:vanish/>
              </w:rPr>
              <w:fldChar w:fldCharType="end"/>
            </w:r>
            <w:bookmarkEnd w:id="13"/>
            <w:r w:rsidRPr="0056209F">
              <w:rPr>
                <w:vanish/>
              </w:rPr>
              <w:t xml:space="preserve"> </w:t>
            </w:r>
            <w:r w:rsidR="0093239D" w:rsidRPr="00067434">
              <w:rPr>
                <w:lang w:eastAsia="zh-TW"/>
              </w:rPr>
              <w:t>СП 333.1325800.2020</w:t>
            </w:r>
          </w:p>
        </w:tc>
        <w:tc>
          <w:tcPr>
            <w:tcW w:w="6648" w:type="dxa"/>
          </w:tcPr>
          <w:p w14:paraId="0322CA66" w14:textId="25A3A6FF" w:rsidR="004567AB" w:rsidRPr="00067434" w:rsidRDefault="00A97807" w:rsidP="00067434">
            <w:pPr>
              <w:ind w:firstLine="0"/>
              <w:jc w:val="left"/>
              <w:rPr>
                <w:lang w:eastAsia="zh-TW"/>
              </w:rPr>
            </w:pPr>
            <w:r w:rsidRPr="00067434">
              <w:rPr>
                <w:lang w:eastAsia="zh-TW"/>
              </w:rPr>
              <w:t>СП 333.1325800.2020 «Информационное моделирование в строительстве. Правила формирования информационной модели объектов на различных стадиях жизненного цикла»</w:t>
            </w:r>
          </w:p>
        </w:tc>
      </w:tr>
      <w:tr w:rsidR="004567AB" w:rsidRPr="00067434" w14:paraId="1EDAB2E2" w14:textId="77777777" w:rsidTr="007949A0">
        <w:tc>
          <w:tcPr>
            <w:tcW w:w="493" w:type="dxa"/>
          </w:tcPr>
          <w:p w14:paraId="77CFF172" w14:textId="77777777" w:rsidR="004567AB" w:rsidRPr="00067434" w:rsidRDefault="004567AB" w:rsidP="00067434">
            <w:pPr>
              <w:pStyle w:val="a0"/>
              <w:ind w:left="0" w:firstLine="0"/>
            </w:pPr>
          </w:p>
        </w:tc>
        <w:tc>
          <w:tcPr>
            <w:tcW w:w="4058" w:type="dxa"/>
          </w:tcPr>
          <w:p w14:paraId="7F6EAC34" w14:textId="41451FB6" w:rsidR="004567AB" w:rsidRPr="00067434" w:rsidRDefault="004567AB" w:rsidP="004567AB">
            <w:pPr>
              <w:ind w:firstLine="0"/>
              <w:rPr>
                <w:lang w:eastAsia="zh-TW"/>
              </w:rPr>
            </w:pPr>
            <w:r w:rsidRPr="0056209F">
              <w:rPr>
                <w:vanish/>
              </w:rPr>
              <w:t xml:space="preserve">Ист.  </w:t>
            </w:r>
            <w:r w:rsidR="000A0089" w:rsidRPr="0056209F">
              <w:rPr>
                <w:vanish/>
              </w:rPr>
              <w:fldChar w:fldCharType="begin"/>
            </w:r>
            <w:r w:rsidR="000A0089" w:rsidRPr="0056209F">
              <w:rPr>
                <w:vanish/>
              </w:rPr>
              <w:instrText xml:space="preserve"> SEQ Ист._ \* ARABIC </w:instrText>
            </w:r>
            <w:r w:rsidR="000A0089" w:rsidRPr="0056209F">
              <w:rPr>
                <w:vanish/>
              </w:rPr>
              <w:fldChar w:fldCharType="separate"/>
            </w:r>
            <w:r w:rsidR="00BC65D2">
              <w:rPr>
                <w:noProof/>
                <w:vanish/>
              </w:rPr>
              <w:t>3</w:t>
            </w:r>
            <w:r w:rsidR="000A0089" w:rsidRPr="0056209F">
              <w:rPr>
                <w:noProof/>
                <w:vanish/>
              </w:rPr>
              <w:fldChar w:fldCharType="end"/>
            </w:r>
            <w:r w:rsidR="0093239D" w:rsidRPr="0056209F">
              <w:rPr>
                <w:noProof/>
                <w:vanish/>
              </w:rPr>
              <w:t xml:space="preserve"> </w:t>
            </w:r>
            <w:r w:rsidR="0093239D" w:rsidRPr="00067434">
              <w:rPr>
                <w:noProof/>
              </w:rPr>
              <w:t xml:space="preserve">Постановление Правительства РФ от 15 сентября 2020 г. </w:t>
            </w:r>
            <w:r w:rsidR="0093239D" w:rsidRPr="00067434">
              <w:rPr>
                <w:noProof/>
                <w:lang w:val="en-US"/>
              </w:rPr>
              <w:t>N</w:t>
            </w:r>
            <w:r w:rsidR="0093239D" w:rsidRPr="00067434">
              <w:rPr>
                <w:noProof/>
              </w:rPr>
              <w:t xml:space="preserve"> 1431 </w:t>
            </w:r>
            <w:r w:rsidR="0093239D" w:rsidRPr="00067434">
              <w:rPr>
                <w:lang w:eastAsia="zh-TW"/>
              </w:rPr>
              <w:t>(документ не действует)</w:t>
            </w:r>
          </w:p>
        </w:tc>
        <w:tc>
          <w:tcPr>
            <w:tcW w:w="6648" w:type="dxa"/>
          </w:tcPr>
          <w:p w14:paraId="53D14897" w14:textId="67A197B5" w:rsidR="004567AB" w:rsidRPr="00067434" w:rsidRDefault="0093239D" w:rsidP="00D74539">
            <w:pPr>
              <w:ind w:firstLine="0"/>
              <w:rPr>
                <w:lang w:eastAsia="zh-TW"/>
              </w:rPr>
            </w:pPr>
            <w:r w:rsidRPr="00067434">
              <w:rPr>
                <w:lang w:eastAsia="zh-TW"/>
              </w:rPr>
              <w:t xml:space="preserve">Постановление Правительства РФ от 15 сентября 2020 г. N 1431 "Об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требований к форматам указанных электронных документов, а также о внесении изменения в пункт 6 Положения о выполнении инженерных изысканий для подготовки проектной документации, строительства, реконструкции объектов капитального строительства" </w:t>
            </w:r>
          </w:p>
        </w:tc>
      </w:tr>
      <w:tr w:rsidR="004567AB" w:rsidRPr="00067434" w14:paraId="3F3E77B9" w14:textId="77777777" w:rsidTr="007949A0">
        <w:tc>
          <w:tcPr>
            <w:tcW w:w="493" w:type="dxa"/>
          </w:tcPr>
          <w:p w14:paraId="470D3C67" w14:textId="3ABD7B3D" w:rsidR="004567AB" w:rsidRPr="00067434" w:rsidRDefault="003B0A05" w:rsidP="004567AB">
            <w:pPr>
              <w:ind w:firstLine="0"/>
              <w:rPr>
                <w:lang w:eastAsia="zh-TW"/>
              </w:rPr>
            </w:pPr>
            <w:r>
              <w:rPr>
                <w:lang w:eastAsia="zh-TW"/>
              </w:rPr>
              <w:t>4</w:t>
            </w:r>
          </w:p>
        </w:tc>
        <w:tc>
          <w:tcPr>
            <w:tcW w:w="4058" w:type="dxa"/>
          </w:tcPr>
          <w:p w14:paraId="219DD6E6" w14:textId="63D450BE" w:rsidR="0093239D" w:rsidRPr="00067434" w:rsidRDefault="004567AB" w:rsidP="0093239D">
            <w:pPr>
              <w:ind w:firstLine="0"/>
              <w:rPr>
                <w:lang w:eastAsia="zh-TW"/>
              </w:rPr>
            </w:pPr>
            <w:r w:rsidRPr="0056209F">
              <w:rPr>
                <w:vanish/>
              </w:rPr>
              <w:t xml:space="preserve">Ист.  </w:t>
            </w:r>
            <w:r w:rsidR="000A0089" w:rsidRPr="0056209F">
              <w:rPr>
                <w:vanish/>
              </w:rPr>
              <w:fldChar w:fldCharType="begin"/>
            </w:r>
            <w:r w:rsidR="000A0089" w:rsidRPr="0056209F">
              <w:rPr>
                <w:vanish/>
              </w:rPr>
              <w:instrText xml:space="preserve"> SEQ Ист._ \* ARABIC </w:instrText>
            </w:r>
            <w:r w:rsidR="000A0089" w:rsidRPr="0056209F">
              <w:rPr>
                <w:vanish/>
              </w:rPr>
              <w:fldChar w:fldCharType="separate"/>
            </w:r>
            <w:r w:rsidR="00BC65D2">
              <w:rPr>
                <w:noProof/>
                <w:vanish/>
              </w:rPr>
              <w:t>4</w:t>
            </w:r>
            <w:r w:rsidR="000A0089" w:rsidRPr="0056209F">
              <w:rPr>
                <w:noProof/>
                <w:vanish/>
              </w:rPr>
              <w:fldChar w:fldCharType="end"/>
            </w:r>
            <w:r w:rsidR="0093239D" w:rsidRPr="0056209F">
              <w:rPr>
                <w:noProof/>
                <w:vanish/>
              </w:rPr>
              <w:t xml:space="preserve"> </w:t>
            </w:r>
            <w:r w:rsidR="0093239D" w:rsidRPr="00067434">
              <w:rPr>
                <w:lang w:eastAsia="zh-TW"/>
              </w:rPr>
              <w:t>Постановление Правительства Российской Федерации от 05.03.2021 № 331</w:t>
            </w:r>
          </w:p>
          <w:p w14:paraId="61D30D03" w14:textId="7A686408" w:rsidR="004567AB" w:rsidRPr="00067434" w:rsidRDefault="004567AB" w:rsidP="004567AB">
            <w:pPr>
              <w:ind w:firstLine="0"/>
              <w:rPr>
                <w:lang w:eastAsia="zh-TW"/>
              </w:rPr>
            </w:pPr>
          </w:p>
        </w:tc>
        <w:tc>
          <w:tcPr>
            <w:tcW w:w="6648" w:type="dxa"/>
          </w:tcPr>
          <w:p w14:paraId="1640DA92" w14:textId="77777777" w:rsidR="0093239D" w:rsidRPr="00067434" w:rsidRDefault="0093239D" w:rsidP="0093239D">
            <w:pPr>
              <w:ind w:firstLine="0"/>
              <w:rPr>
                <w:lang w:eastAsia="zh-TW"/>
              </w:rPr>
            </w:pPr>
            <w:r w:rsidRPr="00067434">
              <w:rPr>
                <w:lang w:eastAsia="zh-TW"/>
              </w:rPr>
              <w:t>Постановление Правительства Российской Федерации от 05.03.2021 № 331</w:t>
            </w:r>
          </w:p>
          <w:p w14:paraId="78A724DF" w14:textId="510DC59D" w:rsidR="004567AB" w:rsidRPr="00067434" w:rsidRDefault="0093239D" w:rsidP="0093239D">
            <w:pPr>
              <w:ind w:firstLine="0"/>
              <w:rPr>
                <w:lang w:eastAsia="zh-TW"/>
              </w:rPr>
            </w:pPr>
            <w:r w:rsidRPr="00067434">
              <w:rPr>
                <w:lang w:eastAsia="zh-TW"/>
              </w:rPr>
              <w:t>"Об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строительства"</w:t>
            </w:r>
          </w:p>
        </w:tc>
      </w:tr>
    </w:tbl>
    <w:p w14:paraId="48129368" w14:textId="77777777" w:rsidR="004567AB" w:rsidRPr="00067434" w:rsidRDefault="004567AB" w:rsidP="004567AB">
      <w:pPr>
        <w:widowControl w:val="0"/>
        <w:tabs>
          <w:tab w:val="left" w:pos="1034"/>
        </w:tabs>
        <w:kinsoku w:val="0"/>
        <w:overflowPunct w:val="0"/>
        <w:autoSpaceDE w:val="0"/>
        <w:autoSpaceDN w:val="0"/>
        <w:adjustRightInd w:val="0"/>
        <w:ind w:right="832"/>
        <w:jc w:val="left"/>
        <w:rPr>
          <w:rFonts w:cs="Times New Roman"/>
        </w:rPr>
      </w:pPr>
    </w:p>
    <w:p w14:paraId="7755C453" w14:textId="73CF21AB" w:rsidR="00904296" w:rsidRDefault="00904296" w:rsidP="00904296">
      <w:pPr>
        <w:pStyle w:val="1"/>
        <w:pageBreakBefore/>
      </w:pPr>
      <w:bookmarkStart w:id="14" w:name="_Toc110878819"/>
      <w:bookmarkStart w:id="15" w:name="_Toc136258643"/>
      <w:r w:rsidRPr="00067434">
        <w:rPr>
          <w:rFonts w:cs="Tahoma"/>
        </w:rPr>
        <w:lastRenderedPageBreak/>
        <w:t>Термины</w:t>
      </w:r>
      <w:r w:rsidRPr="00067434">
        <w:t xml:space="preserve"> и условные обозначения</w:t>
      </w:r>
      <w:bookmarkEnd w:id="14"/>
      <w:bookmarkEnd w:id="15"/>
    </w:p>
    <w:tbl>
      <w:tblPr>
        <w:tblW w:w="10900" w:type="dxa"/>
        <w:tblInd w:w="-5" w:type="dxa"/>
        <w:tblLook w:val="04A0" w:firstRow="1" w:lastRow="0" w:firstColumn="1" w:lastColumn="0" w:noHBand="0" w:noVBand="1"/>
      </w:tblPr>
      <w:tblGrid>
        <w:gridCol w:w="1900"/>
        <w:gridCol w:w="9000"/>
      </w:tblGrid>
      <w:tr w:rsidR="007949A0" w:rsidRPr="007949A0" w14:paraId="070BD73A" w14:textId="77777777" w:rsidTr="0006743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009C" w14:textId="77777777" w:rsidR="007949A0" w:rsidRPr="007949A0" w:rsidRDefault="007949A0" w:rsidP="00067434">
            <w:pPr>
              <w:pStyle w:val="affc"/>
            </w:pPr>
            <w:r w:rsidRPr="007949A0">
              <w:t>Термин / Аббревиатура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5530" w14:textId="77777777" w:rsidR="007949A0" w:rsidRPr="007949A0" w:rsidRDefault="007949A0" w:rsidP="00067434">
            <w:pPr>
              <w:pStyle w:val="affc"/>
            </w:pPr>
            <w:r w:rsidRPr="007949A0">
              <w:t>Определение</w:t>
            </w:r>
          </w:p>
        </w:tc>
      </w:tr>
      <w:tr w:rsidR="007949A0" w:rsidRPr="007949A0" w14:paraId="4712DFC7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EFA" w14:textId="77777777" w:rsidR="007949A0" w:rsidRPr="00067434" w:rsidRDefault="007949A0" w:rsidP="00067434">
            <w:pPr>
              <w:pStyle w:val="afd"/>
            </w:pPr>
            <w:r w:rsidRPr="00067434">
              <w:t>ВОР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6606" w14:textId="77777777" w:rsidR="007949A0" w:rsidRPr="00067434" w:rsidRDefault="007949A0" w:rsidP="00067434">
            <w:pPr>
              <w:pStyle w:val="afd"/>
            </w:pPr>
            <w:r w:rsidRPr="00067434">
              <w:t>Ведомость объёмов работ</w:t>
            </w:r>
          </w:p>
        </w:tc>
      </w:tr>
      <w:tr w:rsidR="007949A0" w:rsidRPr="007949A0" w14:paraId="024469C2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8D7" w14:textId="77777777" w:rsidR="007949A0" w:rsidRPr="00067434" w:rsidRDefault="007949A0" w:rsidP="00067434">
            <w:pPr>
              <w:pStyle w:val="afd"/>
            </w:pPr>
            <w:r w:rsidRPr="00067434">
              <w:t>Заказчик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07E2" w14:textId="77777777" w:rsidR="007949A0" w:rsidRPr="00067434" w:rsidRDefault="007949A0" w:rsidP="00067434">
            <w:pPr>
              <w:pStyle w:val="afd"/>
            </w:pPr>
            <w:r w:rsidRPr="00067434">
              <w:t>ГОСУДАРСТВЕННОЕ КАЗЕННОЕ УЧРЕЖДЕНИЕ РЕСПУБЛИКИ КРЫМ</w:t>
            </w:r>
            <w:r w:rsidRPr="00067434">
              <w:br/>
              <w:t>«СЛУЖБА АВТОМОБИЛЬНЫХ ДОРОГ РЕСПУБЛИКИ КРЫМ»</w:t>
            </w:r>
            <w:r w:rsidRPr="00067434">
              <w:br/>
              <w:t>(ГКУ РК «Служба автомобильных дорог Республики Крым»)</w:t>
            </w:r>
          </w:p>
        </w:tc>
      </w:tr>
      <w:tr w:rsidR="007949A0" w:rsidRPr="007949A0" w14:paraId="49229C3C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64F" w14:textId="77777777" w:rsidR="007949A0" w:rsidRPr="00067434" w:rsidRDefault="007949A0" w:rsidP="00067434">
            <w:pPr>
              <w:pStyle w:val="afd"/>
            </w:pPr>
            <w:r w:rsidRPr="00067434">
              <w:t>ИИ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2C55" w14:textId="77777777" w:rsidR="007949A0" w:rsidRPr="00067434" w:rsidRDefault="007949A0" w:rsidP="00067434">
            <w:pPr>
              <w:pStyle w:val="afd"/>
            </w:pPr>
            <w:r w:rsidRPr="00067434">
              <w:t>Инженерные Изыскания</w:t>
            </w:r>
          </w:p>
        </w:tc>
      </w:tr>
      <w:tr w:rsidR="007949A0" w:rsidRPr="007949A0" w14:paraId="76FDA2F1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E17" w14:textId="77777777" w:rsidR="007949A0" w:rsidRPr="00067434" w:rsidRDefault="007949A0" w:rsidP="00067434">
            <w:pPr>
              <w:pStyle w:val="afd"/>
            </w:pPr>
            <w:r w:rsidRPr="00067434">
              <w:t>ИМ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1F76" w14:textId="77777777" w:rsidR="007949A0" w:rsidRPr="00067434" w:rsidRDefault="007949A0" w:rsidP="00067434">
            <w:pPr>
              <w:pStyle w:val="afd"/>
            </w:pPr>
            <w:r w:rsidRPr="00067434">
              <w:t>Информационная модель. 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строительства. [1]</w:t>
            </w:r>
          </w:p>
        </w:tc>
      </w:tr>
      <w:tr w:rsidR="007949A0" w:rsidRPr="007949A0" w14:paraId="5051EFA5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F6C7" w14:textId="77777777" w:rsidR="007949A0" w:rsidRPr="00067434" w:rsidRDefault="007949A0" w:rsidP="00067434">
            <w:pPr>
              <w:pStyle w:val="afd"/>
            </w:pPr>
            <w:r w:rsidRPr="00067434">
              <w:t>ИСП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1A9E" w14:textId="77777777" w:rsidR="007949A0" w:rsidRPr="00067434" w:rsidRDefault="007949A0" w:rsidP="00067434">
            <w:pPr>
              <w:pStyle w:val="afd"/>
            </w:pPr>
            <w:r w:rsidRPr="00067434">
              <w:t>Инвестиционный строительный проект</w:t>
            </w:r>
          </w:p>
        </w:tc>
      </w:tr>
      <w:tr w:rsidR="003B0A05" w:rsidRPr="003B0A05" w14:paraId="5A046D67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7E62" w14:textId="1E36B329" w:rsidR="003B0A05" w:rsidRPr="00067434" w:rsidRDefault="003B0A05" w:rsidP="00067434">
            <w:pPr>
              <w:pStyle w:val="afd"/>
            </w:pPr>
            <w:r>
              <w:t>Исполнитель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2E06" w14:textId="67D1980B" w:rsidR="003B0A05" w:rsidRPr="00067434" w:rsidRDefault="003B0A05" w:rsidP="00067434">
            <w:pPr>
              <w:pStyle w:val="afd"/>
            </w:pPr>
            <w:r>
              <w:t>Проектная организация, осуществляющая разработку ЦИМ ИИ и РД</w:t>
            </w:r>
          </w:p>
        </w:tc>
      </w:tr>
      <w:tr w:rsidR="007949A0" w:rsidRPr="0063421E" w14:paraId="159DA7EA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B62" w14:textId="77777777" w:rsidR="007949A0" w:rsidRPr="00067434" w:rsidRDefault="007949A0" w:rsidP="00067434">
            <w:pPr>
              <w:pStyle w:val="afd"/>
            </w:pPr>
            <w:r w:rsidRPr="00067434">
              <w:t>ИТЗ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54C3" w14:textId="77777777" w:rsidR="007949A0" w:rsidRPr="00067434" w:rsidRDefault="007949A0" w:rsidP="00067434">
            <w:pPr>
              <w:pStyle w:val="afd"/>
              <w:rPr>
                <w:lang w:val="en-US"/>
              </w:rPr>
            </w:pPr>
            <w:r w:rsidRPr="00067434">
              <w:t>Информационные требования Заказчика (в англ. Терминологии</w:t>
            </w:r>
            <w:r w:rsidRPr="00067434">
              <w:rPr>
                <w:lang w:val="en-US"/>
              </w:rPr>
              <w:t xml:space="preserve"> EIR: Employer’s Information Requirements).</w:t>
            </w:r>
          </w:p>
        </w:tc>
      </w:tr>
      <w:tr w:rsidR="007949A0" w:rsidRPr="007949A0" w14:paraId="1E399587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536" w14:textId="77777777" w:rsidR="007949A0" w:rsidRPr="00067434" w:rsidRDefault="007949A0" w:rsidP="00067434">
            <w:pPr>
              <w:pStyle w:val="afd"/>
            </w:pPr>
            <w:r w:rsidRPr="00067434">
              <w:t>ИЦММ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5438" w14:textId="77777777" w:rsidR="007949A0" w:rsidRPr="00067434" w:rsidRDefault="007949A0" w:rsidP="00067434">
            <w:pPr>
              <w:pStyle w:val="afd"/>
            </w:pPr>
            <w:r w:rsidRPr="00067434">
              <w:t>Информационная цифровая модель местности</w:t>
            </w:r>
          </w:p>
        </w:tc>
      </w:tr>
      <w:tr w:rsidR="007949A0" w:rsidRPr="007949A0" w14:paraId="201505AC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3D4" w14:textId="77777777" w:rsidR="007949A0" w:rsidRPr="00067434" w:rsidRDefault="007949A0" w:rsidP="00067434">
            <w:pPr>
              <w:pStyle w:val="afd"/>
            </w:pPr>
            <w:r w:rsidRPr="00067434">
              <w:t>Коллизия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2FF1" w14:textId="77777777" w:rsidR="007949A0" w:rsidRPr="00067434" w:rsidRDefault="007949A0" w:rsidP="00067434">
            <w:pPr>
              <w:pStyle w:val="afd"/>
            </w:pPr>
            <w:r w:rsidRPr="00067434">
              <w:t>Дефект, содержащийся в цифровой информационной модели и заключающийся в пространственном или ином пересечении двух или более элементов цифровой информационной модели. [1]</w:t>
            </w:r>
          </w:p>
        </w:tc>
      </w:tr>
      <w:tr w:rsidR="007949A0" w:rsidRPr="007949A0" w14:paraId="5758D2C7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825" w14:textId="77777777" w:rsidR="007949A0" w:rsidRPr="00067434" w:rsidRDefault="007949A0" w:rsidP="00067434">
            <w:pPr>
              <w:pStyle w:val="afd"/>
            </w:pPr>
            <w:r w:rsidRPr="00067434">
              <w:t>ОКС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7A48" w14:textId="77777777" w:rsidR="007949A0" w:rsidRPr="00067434" w:rsidRDefault="007949A0" w:rsidP="00067434">
            <w:pPr>
              <w:pStyle w:val="afd"/>
            </w:pPr>
            <w:r w:rsidRPr="00067434">
              <w:t>Объект капитального строительства</w:t>
            </w:r>
          </w:p>
        </w:tc>
      </w:tr>
      <w:tr w:rsidR="007949A0" w:rsidRPr="007949A0" w14:paraId="322B0248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618" w14:textId="77777777" w:rsidR="007949A0" w:rsidRPr="00067434" w:rsidRDefault="007949A0" w:rsidP="00067434">
            <w:pPr>
              <w:pStyle w:val="afd"/>
            </w:pPr>
            <w:r w:rsidRPr="00067434">
              <w:t>ПД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8C7B" w14:textId="77777777" w:rsidR="007949A0" w:rsidRPr="00067434" w:rsidRDefault="007949A0" w:rsidP="00067434">
            <w:pPr>
              <w:pStyle w:val="afd"/>
            </w:pPr>
            <w:r w:rsidRPr="00067434">
              <w:t>Проектная документация</w:t>
            </w:r>
          </w:p>
        </w:tc>
      </w:tr>
      <w:tr w:rsidR="007949A0" w:rsidRPr="007949A0" w14:paraId="04C4758F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574" w14:textId="77777777" w:rsidR="007949A0" w:rsidRPr="00067434" w:rsidRDefault="007949A0" w:rsidP="00067434">
            <w:pPr>
              <w:pStyle w:val="afd"/>
            </w:pPr>
            <w:r w:rsidRPr="00067434">
              <w:t>ПИМ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200E" w14:textId="77777777" w:rsidR="007949A0" w:rsidRPr="00067434" w:rsidRDefault="007949A0" w:rsidP="00067434">
            <w:pPr>
              <w:pStyle w:val="afd"/>
            </w:pPr>
            <w:r w:rsidRPr="00067434">
              <w:t>План выполнения проекта информационного моделирования</w:t>
            </w:r>
          </w:p>
        </w:tc>
      </w:tr>
      <w:tr w:rsidR="007949A0" w:rsidRPr="007949A0" w14:paraId="294972D2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276" w14:textId="77777777" w:rsidR="007949A0" w:rsidRPr="00067434" w:rsidRDefault="007949A0" w:rsidP="00067434">
            <w:pPr>
              <w:pStyle w:val="afd"/>
            </w:pPr>
            <w:r w:rsidRPr="00067434">
              <w:t>ПО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BCD2" w14:textId="77777777" w:rsidR="007949A0" w:rsidRPr="00067434" w:rsidRDefault="007949A0" w:rsidP="00067434">
            <w:pPr>
              <w:pStyle w:val="afd"/>
            </w:pPr>
            <w:r w:rsidRPr="00067434">
              <w:t>Программное обеспечение</w:t>
            </w:r>
          </w:p>
        </w:tc>
      </w:tr>
      <w:tr w:rsidR="007949A0" w:rsidRPr="007949A0" w14:paraId="170D050D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46A" w14:textId="77777777" w:rsidR="007949A0" w:rsidRPr="00067434" w:rsidRDefault="007949A0" w:rsidP="00067434">
            <w:pPr>
              <w:pStyle w:val="afd"/>
            </w:pPr>
            <w:r w:rsidRPr="00067434">
              <w:t>СОД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FCFB" w14:textId="77777777" w:rsidR="007949A0" w:rsidRPr="00067434" w:rsidRDefault="007949A0" w:rsidP="00067434">
            <w:pPr>
              <w:pStyle w:val="afd"/>
            </w:pPr>
            <w:r w:rsidRPr="00067434">
              <w:t>Среда Общих Данных. Программно-аппаратные средства структурированного накопления информации по Проекту в электронном виде. В рамках Среды Общих данных осуществляется поддержание ИМ ОКС.</w:t>
            </w:r>
          </w:p>
        </w:tc>
      </w:tr>
      <w:tr w:rsidR="007949A0" w:rsidRPr="007949A0" w14:paraId="513A6CA0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25C" w14:textId="77777777" w:rsidR="007949A0" w:rsidRPr="00067434" w:rsidRDefault="007949A0" w:rsidP="00067434">
            <w:pPr>
              <w:pStyle w:val="afd"/>
            </w:pPr>
            <w:r w:rsidRPr="00067434">
              <w:t>ТИМ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FDEF" w14:textId="77777777" w:rsidR="007949A0" w:rsidRPr="00067434" w:rsidRDefault="007949A0" w:rsidP="00067434">
            <w:pPr>
              <w:pStyle w:val="afd"/>
            </w:pPr>
            <w:r w:rsidRPr="00067434">
              <w:t>Технология Информационного Моделирования</w:t>
            </w:r>
          </w:p>
        </w:tc>
      </w:tr>
      <w:tr w:rsidR="007949A0" w:rsidRPr="007949A0" w14:paraId="267DB448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5CF" w14:textId="77777777" w:rsidR="007949A0" w:rsidRPr="00067434" w:rsidRDefault="007949A0" w:rsidP="00067434">
            <w:pPr>
              <w:pStyle w:val="afd"/>
            </w:pPr>
            <w:r w:rsidRPr="00067434">
              <w:t>ЦИМ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7E50" w14:textId="77777777" w:rsidR="007949A0" w:rsidRPr="00067434" w:rsidRDefault="007949A0" w:rsidP="00067434">
            <w:pPr>
              <w:pStyle w:val="afd"/>
            </w:pPr>
            <w:r w:rsidRPr="00067434">
              <w:t>Цифровая Информационная Модель. Электронный документ в составе информационной модели объекта капитального строительства (ИМ ОКС), представленный в цифровом объектно-пространственном виде.  [2]</w:t>
            </w:r>
          </w:p>
        </w:tc>
      </w:tr>
      <w:tr w:rsidR="007949A0" w:rsidRPr="007949A0" w14:paraId="52E2ED44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351" w14:textId="77777777" w:rsidR="007949A0" w:rsidRPr="00067434" w:rsidRDefault="007949A0" w:rsidP="00067434">
            <w:pPr>
              <w:pStyle w:val="afd"/>
            </w:pPr>
            <w:r w:rsidRPr="00067434">
              <w:t>Экспертиза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3701" w14:textId="77777777" w:rsidR="007949A0" w:rsidRPr="00067434" w:rsidRDefault="007949A0" w:rsidP="00067434">
            <w:pPr>
              <w:pStyle w:val="afd"/>
            </w:pPr>
            <w:r w:rsidRPr="00067434">
              <w:t>Государственная или Негосударственная экспертиза проектной документации и (или) результатов инженерных изысканий.</w:t>
            </w:r>
          </w:p>
        </w:tc>
      </w:tr>
      <w:tr w:rsidR="007949A0" w:rsidRPr="007949A0" w14:paraId="5F467DE6" w14:textId="77777777" w:rsidTr="0056209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39D" w14:textId="77777777" w:rsidR="007949A0" w:rsidRPr="00067434" w:rsidRDefault="007949A0" w:rsidP="00067434">
            <w:pPr>
              <w:pStyle w:val="afd"/>
            </w:pPr>
            <w:r w:rsidRPr="00067434">
              <w:t>Юридически значимый документ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3D0A" w14:textId="4AB115E2" w:rsidR="007949A0" w:rsidRPr="00067434" w:rsidRDefault="007949A0" w:rsidP="00067434">
            <w:pPr>
              <w:pStyle w:val="afd"/>
            </w:pPr>
            <w:r w:rsidRPr="00067434">
              <w:t>Документ в бумажном или электронном виде, ко</w:t>
            </w:r>
            <w:r w:rsidR="00AC4640">
              <w:t>т</w:t>
            </w:r>
            <w:r w:rsidRPr="00067434">
              <w:t>орый является конечным продуктом разработки проектных решений и выполнения инженерных изысканий</w:t>
            </w:r>
          </w:p>
        </w:tc>
      </w:tr>
    </w:tbl>
    <w:p w14:paraId="6ABEB435" w14:textId="276452CE" w:rsidR="007949A0" w:rsidRPr="00067434" w:rsidRDefault="007949A0" w:rsidP="00067434">
      <w:pPr>
        <w:rPr>
          <w:lang w:eastAsia="zh-TW"/>
        </w:rPr>
      </w:pPr>
    </w:p>
    <w:p w14:paraId="720E89F1" w14:textId="77777777" w:rsidR="00E42437" w:rsidRPr="00067434" w:rsidRDefault="00E42437">
      <w:pPr>
        <w:ind w:firstLine="0"/>
        <w:jc w:val="left"/>
        <w:rPr>
          <w:b/>
          <w:bCs/>
          <w:lang w:eastAsia="zh-TW"/>
        </w:rPr>
      </w:pPr>
      <w:bookmarkStart w:id="16" w:name="_Toc110878820"/>
      <w:r w:rsidRPr="00067434">
        <w:br w:type="page"/>
      </w:r>
    </w:p>
    <w:p w14:paraId="6D412E3A" w14:textId="08B3BAB6" w:rsidR="00904296" w:rsidRPr="00067434" w:rsidRDefault="00904296" w:rsidP="009573AF">
      <w:pPr>
        <w:pStyle w:val="1"/>
      </w:pPr>
      <w:bookmarkStart w:id="17" w:name="_Toc136258644"/>
      <w:r w:rsidRPr="00067434">
        <w:lastRenderedPageBreak/>
        <w:t>Цели информационного моделирования в ИСП</w:t>
      </w:r>
      <w:bookmarkEnd w:id="16"/>
      <w:bookmarkEnd w:id="17"/>
    </w:p>
    <w:p w14:paraId="78974FAB" w14:textId="0E1E95E7" w:rsidR="00904296" w:rsidRPr="00067434" w:rsidRDefault="00904296" w:rsidP="00904296">
      <w:r w:rsidRPr="00067434">
        <w:t>Основными целями применения технологии информационного моделирования является упрощение процедуры согласования, устранение</w:t>
      </w:r>
      <w:r w:rsidR="0093239D" w:rsidRPr="00067434">
        <w:t xml:space="preserve"> противоречий между разделами проекта и</w:t>
      </w:r>
      <w:r w:rsidRPr="00067434">
        <w:t xml:space="preserve"> проектных коллизий, формирование ведомости объёмов работ, управление строительством, сбор и систематизация информации о введённом в эксплуатацию объекте.</w:t>
      </w:r>
    </w:p>
    <w:p w14:paraId="5FD842D6" w14:textId="77777777" w:rsidR="00904296" w:rsidRPr="00067434" w:rsidRDefault="00904296" w:rsidP="00904296">
      <w:r w:rsidRPr="00067434">
        <w:t>Используя информационное моделирование на этапе разработки ИИ, ПД, Заказчик стремится:</w:t>
      </w:r>
    </w:p>
    <w:p w14:paraId="0689055B" w14:textId="77777777" w:rsidR="00904296" w:rsidRPr="00067434" w:rsidRDefault="00904296" w:rsidP="00904296">
      <w:pPr>
        <w:pStyle w:val="a3"/>
      </w:pPr>
      <w:r w:rsidRPr="00067434">
        <w:t>Обеспечить прозрачную картину текущей ситуации в предполагаемых границах проектирования;</w:t>
      </w:r>
    </w:p>
    <w:p w14:paraId="519F1FF7" w14:textId="77777777" w:rsidR="00904296" w:rsidRPr="00067434" w:rsidRDefault="00904296" w:rsidP="00904296">
      <w:pPr>
        <w:pStyle w:val="a3"/>
      </w:pPr>
      <w:r w:rsidRPr="00067434">
        <w:t>Обеспечить согласованность разделов проектной документации и основных технических решений;</w:t>
      </w:r>
    </w:p>
    <w:p w14:paraId="609A3180" w14:textId="77777777" w:rsidR="00904296" w:rsidRPr="00067434" w:rsidRDefault="00904296" w:rsidP="00904296">
      <w:pPr>
        <w:pStyle w:val="a3"/>
      </w:pPr>
      <w:r w:rsidRPr="00067434">
        <w:t>Повысить</w:t>
      </w:r>
      <w:r w:rsidRPr="00067434">
        <w:rPr>
          <w:spacing w:val="-4"/>
        </w:rPr>
        <w:t xml:space="preserve"> </w:t>
      </w:r>
      <w:r w:rsidRPr="00067434">
        <w:t>точность</w:t>
      </w:r>
      <w:r w:rsidRPr="00067434">
        <w:rPr>
          <w:spacing w:val="-9"/>
        </w:rPr>
        <w:t xml:space="preserve"> </w:t>
      </w:r>
      <w:r w:rsidRPr="00067434">
        <w:t>формируемых</w:t>
      </w:r>
      <w:r w:rsidRPr="00067434">
        <w:rPr>
          <w:spacing w:val="-8"/>
        </w:rPr>
        <w:t xml:space="preserve"> </w:t>
      </w:r>
      <w:r w:rsidRPr="00067434">
        <w:t>ВОР/ спецификаций для оценки стоимости и объёма СМР на раннем этапе;</w:t>
      </w:r>
    </w:p>
    <w:p w14:paraId="1669F57C" w14:textId="77777777" w:rsidR="00904296" w:rsidRPr="00067434" w:rsidRDefault="00904296" w:rsidP="00904296">
      <w:pPr>
        <w:pStyle w:val="a3"/>
      </w:pPr>
      <w:r w:rsidRPr="00067434">
        <w:t>Повысить эффективность планирования организации строительства;</w:t>
      </w:r>
    </w:p>
    <w:p w14:paraId="79FB64CB" w14:textId="1CFBE3F4" w:rsidR="00904296" w:rsidRPr="00067434" w:rsidRDefault="00904296" w:rsidP="00904296">
      <w:pPr>
        <w:pStyle w:val="a3"/>
      </w:pPr>
      <w:r w:rsidRPr="00067434">
        <w:t>Упростить процесс согласования с собственниками участков и сервитутов в границах проектирования;</w:t>
      </w:r>
    </w:p>
    <w:p w14:paraId="0664D5B8" w14:textId="723687B8" w:rsidR="0093239D" w:rsidRPr="00067434" w:rsidRDefault="0093239D" w:rsidP="00904296">
      <w:pPr>
        <w:pStyle w:val="a3"/>
      </w:pPr>
      <w:r w:rsidRPr="00067434">
        <w:t>Повысить прозрачность тендерных процедур на этап СМР;</w:t>
      </w:r>
    </w:p>
    <w:p w14:paraId="3C56BC47" w14:textId="681F89F1" w:rsidR="00904296" w:rsidRPr="00067434" w:rsidRDefault="00904296" w:rsidP="00904296">
      <w:pPr>
        <w:pStyle w:val="a3"/>
      </w:pPr>
      <w:r w:rsidRPr="00067434">
        <w:t>Повысить эффективность вовлечения Генерального подрядчика;</w:t>
      </w:r>
    </w:p>
    <w:p w14:paraId="6681C56F" w14:textId="77777777" w:rsidR="00150AF2" w:rsidRPr="00067434" w:rsidRDefault="00904296" w:rsidP="00904296">
      <w:pPr>
        <w:pStyle w:val="a3"/>
      </w:pPr>
      <w:r w:rsidRPr="00067434">
        <w:t xml:space="preserve">Создать единый достоверный источник технической информации в </w:t>
      </w:r>
      <w:r w:rsidR="00150AF2" w:rsidRPr="00067434">
        <w:t xml:space="preserve">формате Информационной Модели в </w:t>
      </w:r>
      <w:r w:rsidRPr="00067434">
        <w:t>рамках Среды Общих Данных</w:t>
      </w:r>
      <w:r w:rsidR="00150AF2" w:rsidRPr="00067434">
        <w:t>;</w:t>
      </w:r>
    </w:p>
    <w:p w14:paraId="1B8024C5" w14:textId="77777777" w:rsidR="00904296" w:rsidRPr="00067434" w:rsidRDefault="00150AF2" w:rsidP="00904296">
      <w:pPr>
        <w:pStyle w:val="a3"/>
      </w:pPr>
      <w:r w:rsidRPr="00067434">
        <w:t>Обеспечить требования нормативных актов РФ в области ТИМ</w:t>
      </w:r>
      <w:r w:rsidR="00904296" w:rsidRPr="00067434">
        <w:t>.</w:t>
      </w:r>
    </w:p>
    <w:p w14:paraId="5259E049" w14:textId="77777777" w:rsidR="00141E78" w:rsidRPr="00067434" w:rsidRDefault="00141E78" w:rsidP="009573AF">
      <w:pPr>
        <w:pStyle w:val="1"/>
      </w:pPr>
      <w:bookmarkStart w:id="18" w:name="_Ref76150251"/>
      <w:bookmarkStart w:id="19" w:name="_Toc110878821"/>
      <w:bookmarkStart w:id="20" w:name="_Toc136258645"/>
      <w:r w:rsidRPr="00067434">
        <w:t>Задачи применения ЦИМ</w:t>
      </w:r>
      <w:bookmarkEnd w:id="18"/>
      <w:bookmarkEnd w:id="19"/>
      <w:bookmarkEnd w:id="20"/>
    </w:p>
    <w:p w14:paraId="39F33755" w14:textId="6E2604A3" w:rsidR="00141E78" w:rsidRPr="00067434" w:rsidRDefault="00141E78" w:rsidP="009573AF">
      <w:pPr>
        <w:pStyle w:val="2"/>
      </w:pPr>
      <w:bookmarkStart w:id="21" w:name="_Toc136258646"/>
      <w:bookmarkStart w:id="22" w:name="_Toc110878822"/>
      <w:r w:rsidRPr="00067434">
        <w:t>На этапе разработки ИИ</w:t>
      </w:r>
      <w:bookmarkEnd w:id="21"/>
    </w:p>
    <w:p w14:paraId="429E9670" w14:textId="3365D132" w:rsidR="00141E78" w:rsidRPr="00067434" w:rsidRDefault="005F5301" w:rsidP="00E16D95">
      <w:pPr>
        <w:pStyle w:val="a3"/>
      </w:pPr>
      <w:r w:rsidRPr="00067434">
        <w:t>Анализ местоположения и инженерно-геологической и экологической ситуации будущего объекта строительства (</w:t>
      </w:r>
      <w:r w:rsidR="004567AB" w:rsidRPr="00067434">
        <w:t>[</w:t>
      </w:r>
      <w:r w:rsidR="004567AB" w:rsidRPr="00067434">
        <w:fldChar w:fldCharType="begin"/>
      </w:r>
      <w:r w:rsidR="004567AB" w:rsidRPr="00067434">
        <w:instrText xml:space="preserve"> REF _Ref135633827 \h  \* MERGEFORMAT </w:instrText>
      </w:r>
      <w:r w:rsidR="004567AB" w:rsidRPr="00067434">
        <w:fldChar w:fldCharType="separate"/>
      </w:r>
      <w:r w:rsidR="00BC65D2" w:rsidRPr="0056209F">
        <w:rPr>
          <w:vanish/>
        </w:rPr>
        <w:t xml:space="preserve">Ист.  </w:t>
      </w:r>
      <w:r w:rsidR="00BC65D2" w:rsidRPr="00BC65D2">
        <w:rPr>
          <w:noProof/>
        </w:rPr>
        <w:t>2</w:t>
      </w:r>
      <w:r w:rsidR="004567AB" w:rsidRPr="00067434">
        <w:fldChar w:fldCharType="end"/>
      </w:r>
      <w:r w:rsidR="004567AB" w:rsidRPr="00067434">
        <w:t>], Ж8</w:t>
      </w:r>
      <w:r w:rsidRPr="00067434">
        <w:t>)</w:t>
      </w:r>
      <w:r w:rsidR="00141E78" w:rsidRPr="00067434">
        <w:t>;</w:t>
      </w:r>
    </w:p>
    <w:p w14:paraId="5CFE2350" w14:textId="7C20F30C" w:rsidR="00141E78" w:rsidRPr="00067434" w:rsidRDefault="00141E78" w:rsidP="009573AF">
      <w:pPr>
        <w:pStyle w:val="2"/>
      </w:pPr>
      <w:bookmarkStart w:id="23" w:name="_Toc136258647"/>
      <w:r w:rsidRPr="00067434">
        <w:t>На этапе разработки ПД</w:t>
      </w:r>
      <w:bookmarkEnd w:id="22"/>
      <w:bookmarkEnd w:id="23"/>
    </w:p>
    <w:p w14:paraId="1C9DA941" w14:textId="38480837" w:rsidR="00141E78" w:rsidRPr="00067434" w:rsidRDefault="004567AB" w:rsidP="00141E78">
      <w:pPr>
        <w:pStyle w:val="a3"/>
      </w:pPr>
      <w:r w:rsidRPr="00067434">
        <w:t>Выпуск чертежей и спецификаций ([</w:t>
      </w:r>
      <w:r w:rsidRPr="00067434">
        <w:fldChar w:fldCharType="begin"/>
      </w:r>
      <w:r w:rsidRPr="00067434">
        <w:instrText xml:space="preserve"> REF _Ref135633827 \h  \* MERGEFORMAT </w:instrText>
      </w:r>
      <w:r w:rsidRPr="00067434">
        <w:fldChar w:fldCharType="separate"/>
      </w:r>
      <w:r w:rsidR="00BC65D2" w:rsidRPr="0056209F">
        <w:rPr>
          <w:vanish/>
        </w:rPr>
        <w:t xml:space="preserve">Ист.  </w:t>
      </w:r>
      <w:r w:rsidR="00BC65D2" w:rsidRPr="00BC65D2">
        <w:rPr>
          <w:noProof/>
        </w:rPr>
        <w:t>2</w:t>
      </w:r>
      <w:r w:rsidRPr="00067434">
        <w:fldChar w:fldCharType="end"/>
      </w:r>
      <w:r w:rsidRPr="00067434">
        <w:t>], Ж9);</w:t>
      </w:r>
    </w:p>
    <w:p w14:paraId="6772D962" w14:textId="1555EE7C" w:rsidR="00141E78" w:rsidRPr="00067434" w:rsidRDefault="00141E78" w:rsidP="00141E78">
      <w:pPr>
        <w:pStyle w:val="a3"/>
      </w:pPr>
      <w:r w:rsidRPr="00067434">
        <w:t>Проверка и оценка технических решений</w:t>
      </w:r>
      <w:r w:rsidR="004567AB" w:rsidRPr="00067434">
        <w:t xml:space="preserve"> ([</w:t>
      </w:r>
      <w:r w:rsidR="004567AB" w:rsidRPr="00067434">
        <w:fldChar w:fldCharType="begin"/>
      </w:r>
      <w:r w:rsidR="004567AB" w:rsidRPr="00067434">
        <w:instrText xml:space="preserve"> REF _Ref135633827 \h  \* MERGEFORMAT </w:instrText>
      </w:r>
      <w:r w:rsidR="004567AB" w:rsidRPr="00067434">
        <w:fldChar w:fldCharType="separate"/>
      </w:r>
      <w:r w:rsidR="00BC65D2" w:rsidRPr="0056209F">
        <w:rPr>
          <w:vanish/>
        </w:rPr>
        <w:t xml:space="preserve">Ист.  </w:t>
      </w:r>
      <w:r w:rsidR="00BC65D2" w:rsidRPr="00BC65D2">
        <w:rPr>
          <w:noProof/>
        </w:rPr>
        <w:t>2</w:t>
      </w:r>
      <w:r w:rsidR="004567AB" w:rsidRPr="00067434">
        <w:fldChar w:fldCharType="end"/>
      </w:r>
      <w:r w:rsidR="004567AB" w:rsidRPr="00067434">
        <w:t>], Ж9)</w:t>
      </w:r>
      <w:r w:rsidRPr="00067434">
        <w:t>;</w:t>
      </w:r>
    </w:p>
    <w:p w14:paraId="3C0A7C56" w14:textId="7A55DE9E" w:rsidR="00141E78" w:rsidRPr="00067434" w:rsidRDefault="00141E78" w:rsidP="00141E78">
      <w:pPr>
        <w:pStyle w:val="a3"/>
      </w:pPr>
      <w:r w:rsidRPr="00067434">
        <w:t xml:space="preserve">Пространственная междисциплинарная координация и выявление коллизий </w:t>
      </w:r>
      <w:r w:rsidR="004567AB" w:rsidRPr="00067434">
        <w:t>([</w:t>
      </w:r>
      <w:r w:rsidR="004567AB" w:rsidRPr="00067434">
        <w:fldChar w:fldCharType="begin"/>
      </w:r>
      <w:r w:rsidR="004567AB" w:rsidRPr="00067434">
        <w:instrText xml:space="preserve"> REF _Ref135633827 \h  \* MERGEFORMAT </w:instrText>
      </w:r>
      <w:r w:rsidR="004567AB" w:rsidRPr="00067434">
        <w:fldChar w:fldCharType="separate"/>
      </w:r>
      <w:r w:rsidR="00BC65D2" w:rsidRPr="0056209F">
        <w:rPr>
          <w:vanish/>
        </w:rPr>
        <w:t xml:space="preserve">Ист.  </w:t>
      </w:r>
      <w:r w:rsidR="00BC65D2" w:rsidRPr="00BC65D2">
        <w:rPr>
          <w:noProof/>
        </w:rPr>
        <w:t>2</w:t>
      </w:r>
      <w:r w:rsidR="004567AB" w:rsidRPr="00067434">
        <w:fldChar w:fldCharType="end"/>
      </w:r>
      <w:r w:rsidR="004567AB" w:rsidRPr="00067434">
        <w:t>], Ж9)</w:t>
      </w:r>
      <w:r w:rsidRPr="00067434">
        <w:t>;</w:t>
      </w:r>
    </w:p>
    <w:p w14:paraId="25AB3BE0" w14:textId="462D1ABC" w:rsidR="004567AB" w:rsidRPr="00067434" w:rsidRDefault="004567AB" w:rsidP="00141E78">
      <w:pPr>
        <w:pStyle w:val="a3"/>
      </w:pPr>
      <w:r w:rsidRPr="00067434">
        <w:t>Подсчет объемов работ и оценка сметной стоимости ([</w:t>
      </w:r>
      <w:r w:rsidRPr="00067434">
        <w:fldChar w:fldCharType="begin"/>
      </w:r>
      <w:r w:rsidRPr="00067434">
        <w:instrText xml:space="preserve"> REF _Ref135633827 \h  \* MERGEFORMAT </w:instrText>
      </w:r>
      <w:r w:rsidRPr="00067434">
        <w:fldChar w:fldCharType="separate"/>
      </w:r>
      <w:r w:rsidR="00BC65D2" w:rsidRPr="0056209F">
        <w:rPr>
          <w:vanish/>
        </w:rPr>
        <w:t xml:space="preserve">Ист.  </w:t>
      </w:r>
      <w:r w:rsidR="00BC65D2" w:rsidRPr="00BC65D2">
        <w:rPr>
          <w:noProof/>
        </w:rPr>
        <w:t>2</w:t>
      </w:r>
      <w:r w:rsidRPr="00067434">
        <w:fldChar w:fldCharType="end"/>
      </w:r>
      <w:r w:rsidRPr="00067434">
        <w:t>], Ж9);</w:t>
      </w:r>
    </w:p>
    <w:p w14:paraId="1C4A3EAF" w14:textId="77777777" w:rsidR="009573AF" w:rsidRPr="00067434" w:rsidRDefault="009573AF" w:rsidP="009573AF">
      <w:pPr>
        <w:pStyle w:val="1"/>
      </w:pPr>
      <w:bookmarkStart w:id="24" w:name="_Toc110878827"/>
      <w:bookmarkStart w:id="25" w:name="_Toc136258648"/>
      <w:r w:rsidRPr="00067434">
        <w:t>Организационные</w:t>
      </w:r>
      <w:r w:rsidRPr="00067434">
        <w:rPr>
          <w:spacing w:val="-4"/>
        </w:rPr>
        <w:t xml:space="preserve"> </w:t>
      </w:r>
      <w:r w:rsidRPr="00067434">
        <w:t>требования</w:t>
      </w:r>
      <w:bookmarkEnd w:id="24"/>
      <w:bookmarkEnd w:id="25"/>
    </w:p>
    <w:p w14:paraId="67537C44" w14:textId="0B8A8D31" w:rsidR="009573AF" w:rsidRPr="00067434" w:rsidRDefault="009573AF" w:rsidP="009573AF">
      <w:pPr>
        <w:pStyle w:val="2"/>
      </w:pPr>
      <w:bookmarkStart w:id="26" w:name="_Toc110878828"/>
      <w:bookmarkStart w:id="27" w:name="_Toc136258649"/>
      <w:r w:rsidRPr="00067434">
        <w:t>Инициация и документирование процесса</w:t>
      </w:r>
      <w:bookmarkEnd w:id="26"/>
      <w:r w:rsidR="0093239D" w:rsidRPr="00067434">
        <w:t xml:space="preserve"> разработки и сопровождения ИМ на этапе ИИ и ПД</w:t>
      </w:r>
      <w:bookmarkEnd w:id="27"/>
    </w:p>
    <w:p w14:paraId="25D25BA2" w14:textId="7593041A" w:rsidR="009573AF" w:rsidRPr="00222553" w:rsidRDefault="0093239D" w:rsidP="009573AF">
      <w:pPr>
        <w:rPr>
          <w:rStyle w:val="afff8"/>
        </w:rPr>
      </w:pPr>
      <w:r w:rsidRPr="00067434">
        <w:t>Исполнитель</w:t>
      </w:r>
      <w:r w:rsidR="009573AF" w:rsidRPr="00067434">
        <w:t xml:space="preserve"> назначает сотрудника, </w:t>
      </w:r>
      <w:r w:rsidR="009573AF" w:rsidRPr="00222553">
        <w:rPr>
          <w:rStyle w:val="afff8"/>
        </w:rPr>
        <w:t>ответственного за процесс</w:t>
      </w:r>
      <w:r w:rsidRPr="00222553">
        <w:rPr>
          <w:rStyle w:val="afff8"/>
        </w:rPr>
        <w:t>ы согласования и обмена информаций</w:t>
      </w:r>
      <w:r w:rsidR="009573AF" w:rsidRPr="00222553">
        <w:rPr>
          <w:rStyle w:val="afff8"/>
        </w:rPr>
        <w:t xml:space="preserve"> на протяжении всего времени выполнения работ по выполнению ИИ, разработке ПД и прохождению Экспертизы.</w:t>
      </w:r>
    </w:p>
    <w:p w14:paraId="4051B604" w14:textId="5FE2F7B0" w:rsidR="009573AF" w:rsidRPr="00067434" w:rsidRDefault="009573AF" w:rsidP="009573AF">
      <w:r w:rsidRPr="00067434">
        <w:t>В течение согласованного срока (20 рабочих дней, если в контракте/ договоре не предусмотрен другой срок), после подписания договора на услуги по проведению ИИ, разработке ПД Исполнитель работ/ услуг разрабатывает документ «План выполнения проекта информационного моделирования» (далее - ПИМ) в рамках своей зоны ответственности. Отсутствие согласованного</w:t>
      </w:r>
      <w:r w:rsidR="003B0A05">
        <w:t xml:space="preserve"> в течение 40 рабочих дней</w:t>
      </w:r>
      <w:r w:rsidRPr="00067434">
        <w:t xml:space="preserve"> ПИМ может быть основанием для отказа в приёмке результатов работ Исполнителя.</w:t>
      </w:r>
    </w:p>
    <w:p w14:paraId="19C080BC" w14:textId="6A2628BB" w:rsidR="009573AF" w:rsidRPr="00067434" w:rsidRDefault="009573AF" w:rsidP="009573AF">
      <w:r w:rsidRPr="00067434">
        <w:t>Документ ПИМ является основным источником требований к процессам разработки ЦИМ и конечному результату и подлежит актуализации по мере реализации проекта.</w:t>
      </w:r>
    </w:p>
    <w:p w14:paraId="09177881" w14:textId="5E55A768" w:rsidR="009573AF" w:rsidRPr="00067434" w:rsidRDefault="009573AF" w:rsidP="009573AF">
      <w:r w:rsidRPr="00067434">
        <w:lastRenderedPageBreak/>
        <w:t>ПИМ должен учитывать требования настоящих ИТЗ, контракта на работы/услуги и прочие требования Заказчика, влияющие на результат и входы процесса разработки ЦИМ. ПИМ должен содержать описание практической реализации задач применения ЦИМ Заказчика (п.</w:t>
      </w:r>
      <w:r w:rsidRPr="00067434">
        <w:fldChar w:fldCharType="begin"/>
      </w:r>
      <w:r w:rsidRPr="00067434">
        <w:instrText xml:space="preserve"> REF _Ref76150251 \r \h </w:instrText>
      </w:r>
      <w:r w:rsidR="007949A0">
        <w:instrText xml:space="preserve"> \* MERGEFORMAT </w:instrText>
      </w:r>
      <w:r w:rsidRPr="00067434">
        <w:fldChar w:fldCharType="separate"/>
      </w:r>
      <w:r w:rsidR="00BC65D2">
        <w:t>4</w:t>
      </w:r>
      <w:r w:rsidRPr="00067434">
        <w:fldChar w:fldCharType="end"/>
      </w:r>
      <w:r w:rsidRPr="00067434">
        <w:t>).</w:t>
      </w:r>
    </w:p>
    <w:p w14:paraId="647695EC" w14:textId="555255BF" w:rsidR="009573AF" w:rsidRPr="00067434" w:rsidRDefault="009573AF" w:rsidP="009573AF">
      <w:r w:rsidRPr="00067434">
        <w:t>ПИМ должен содержать в том числе, но не ограничиваясь (</w:t>
      </w:r>
      <w:r w:rsidRPr="00067434">
        <w:rPr>
          <w:lang w:val="en-US"/>
        </w:rPr>
        <w:fldChar w:fldCharType="begin"/>
      </w:r>
      <w:r w:rsidRPr="00067434">
        <w:instrText xml:space="preserve"> </w:instrText>
      </w:r>
      <w:r w:rsidRPr="00067434">
        <w:rPr>
          <w:lang w:val="en-US"/>
        </w:rPr>
        <w:instrText>REF</w:instrText>
      </w:r>
      <w:r w:rsidRPr="00067434">
        <w:instrText xml:space="preserve"> _</w:instrText>
      </w:r>
      <w:r w:rsidRPr="00067434">
        <w:rPr>
          <w:lang w:val="en-US"/>
        </w:rPr>
        <w:instrText>Ref</w:instrText>
      </w:r>
      <w:r w:rsidRPr="00067434">
        <w:instrText>110867539 \</w:instrText>
      </w:r>
      <w:r w:rsidRPr="00067434">
        <w:rPr>
          <w:lang w:val="en-US"/>
        </w:rPr>
        <w:instrText>h</w:instrText>
      </w:r>
      <w:r w:rsidRPr="00067434">
        <w:instrText xml:space="preserve">  \* </w:instrText>
      </w:r>
      <w:r w:rsidRPr="00067434">
        <w:rPr>
          <w:lang w:val="en-US"/>
        </w:rPr>
        <w:instrText>MERGEFORMAT</w:instrText>
      </w:r>
      <w:r w:rsidRPr="00067434">
        <w:instrText xml:space="preserve"> </w:instrText>
      </w:r>
      <w:r w:rsidRPr="00067434">
        <w:rPr>
          <w:lang w:val="en-US"/>
        </w:rPr>
      </w:r>
      <w:r w:rsidRPr="00067434">
        <w:rPr>
          <w:lang w:val="en-US"/>
        </w:rPr>
        <w:fldChar w:fldCharType="separate"/>
      </w:r>
      <w:r w:rsidR="00BC65D2" w:rsidRPr="00067434">
        <w:t xml:space="preserve">Табл. </w:t>
      </w:r>
      <w:r w:rsidR="00BC65D2">
        <w:rPr>
          <w:noProof/>
        </w:rPr>
        <w:t>1</w:t>
      </w:r>
      <w:r w:rsidRPr="00067434">
        <w:rPr>
          <w:lang w:val="en-US"/>
        </w:rPr>
        <w:fldChar w:fldCharType="end"/>
      </w:r>
      <w:r w:rsidRPr="00067434">
        <w:t>):</w:t>
      </w:r>
    </w:p>
    <w:p w14:paraId="6C1D0886" w14:textId="5106868C" w:rsidR="009573AF" w:rsidRPr="00067434" w:rsidRDefault="009573AF" w:rsidP="009573AF">
      <w:pPr>
        <w:pStyle w:val="afff5"/>
      </w:pPr>
      <w:bookmarkStart w:id="28" w:name="_Ref110867539"/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1</w:t>
      </w:r>
      <w:r w:rsidR="0063421E">
        <w:rPr>
          <w:noProof/>
        </w:rPr>
        <w:fldChar w:fldCharType="end"/>
      </w:r>
      <w:bookmarkEnd w:id="28"/>
    </w:p>
    <w:tbl>
      <w:tblPr>
        <w:tblStyle w:val="ab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0"/>
        <w:gridCol w:w="7832"/>
        <w:gridCol w:w="1418"/>
        <w:gridCol w:w="1559"/>
      </w:tblGrid>
      <w:tr w:rsidR="009573AF" w:rsidRPr="00067434" w14:paraId="3653A4B7" w14:textId="77777777" w:rsidTr="00067434">
        <w:trPr>
          <w:tblHeader/>
        </w:trPr>
        <w:tc>
          <w:tcPr>
            <w:tcW w:w="390" w:type="dxa"/>
          </w:tcPr>
          <w:p w14:paraId="30DCF59D" w14:textId="77777777" w:rsidR="009573AF" w:rsidRPr="00067434" w:rsidRDefault="009573AF" w:rsidP="0071504A">
            <w:pPr>
              <w:pStyle w:val="afff7"/>
            </w:pPr>
          </w:p>
        </w:tc>
        <w:tc>
          <w:tcPr>
            <w:tcW w:w="7832" w:type="dxa"/>
          </w:tcPr>
          <w:p w14:paraId="27C76878" w14:textId="77777777" w:rsidR="009573AF" w:rsidRPr="00067434" w:rsidRDefault="009573AF" w:rsidP="0071504A">
            <w:pPr>
              <w:pStyle w:val="afff7"/>
            </w:pPr>
            <w:r w:rsidRPr="00067434">
              <w:t>Наименование раздела</w:t>
            </w:r>
          </w:p>
        </w:tc>
        <w:tc>
          <w:tcPr>
            <w:tcW w:w="1418" w:type="dxa"/>
          </w:tcPr>
          <w:p w14:paraId="431FF65A" w14:textId="70012F85" w:rsidR="009573AF" w:rsidRPr="00067434" w:rsidRDefault="0093239D" w:rsidP="009573AF">
            <w:pPr>
              <w:pStyle w:val="afff7"/>
            </w:pPr>
            <w:r w:rsidRPr="00067434">
              <w:t xml:space="preserve">Для этапа </w:t>
            </w:r>
            <w:r w:rsidR="009573AF" w:rsidRPr="00067434">
              <w:t>ИИ</w:t>
            </w:r>
          </w:p>
        </w:tc>
        <w:tc>
          <w:tcPr>
            <w:tcW w:w="1559" w:type="dxa"/>
          </w:tcPr>
          <w:p w14:paraId="12F72C21" w14:textId="7888E1E5" w:rsidR="009573AF" w:rsidRPr="00067434" w:rsidRDefault="0093239D" w:rsidP="0071504A">
            <w:pPr>
              <w:pStyle w:val="afff7"/>
            </w:pPr>
            <w:r w:rsidRPr="00067434">
              <w:t xml:space="preserve">Для этапа </w:t>
            </w:r>
            <w:r w:rsidR="009573AF" w:rsidRPr="00067434">
              <w:t>ПД</w:t>
            </w:r>
          </w:p>
        </w:tc>
      </w:tr>
      <w:tr w:rsidR="009573AF" w:rsidRPr="00067434" w14:paraId="185355F9" w14:textId="77777777" w:rsidTr="00067434">
        <w:tc>
          <w:tcPr>
            <w:tcW w:w="390" w:type="dxa"/>
          </w:tcPr>
          <w:p w14:paraId="41E2C604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33D35082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>Участники процесса разработки ЦИМ (организации, представители организаций, контактные данные)</w:t>
            </w:r>
          </w:p>
        </w:tc>
        <w:tc>
          <w:tcPr>
            <w:tcW w:w="1418" w:type="dxa"/>
          </w:tcPr>
          <w:p w14:paraId="344390E6" w14:textId="1AB7D138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25F8A841" w14:textId="3C3ABBCE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248FBF6D" w14:textId="77777777" w:rsidTr="00067434">
        <w:tc>
          <w:tcPr>
            <w:tcW w:w="390" w:type="dxa"/>
          </w:tcPr>
          <w:p w14:paraId="5015FEC8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76DC29E0" w14:textId="58C38BF4" w:rsidR="009573AF" w:rsidRPr="00067434" w:rsidRDefault="009573AF" w:rsidP="009573AF">
            <w:pPr>
              <w:pStyle w:val="N0"/>
              <w:ind w:left="0" w:firstLine="0"/>
            </w:pPr>
            <w:r w:rsidRPr="00067434">
              <w:rPr>
                <w:lang w:val="ru-RU"/>
              </w:rPr>
              <w:t xml:space="preserve">Виды ИИ, разделы ПД, </w:t>
            </w:r>
            <w:r w:rsidRPr="00067434">
              <w:t>комплекты РД, разрабатываемые с использованием ЦИМ</w:t>
            </w:r>
          </w:p>
        </w:tc>
        <w:tc>
          <w:tcPr>
            <w:tcW w:w="1418" w:type="dxa"/>
          </w:tcPr>
          <w:p w14:paraId="59332DF1" w14:textId="60DCEA01" w:rsidR="009573AF" w:rsidRPr="00067434" w:rsidRDefault="009573AF" w:rsidP="0071504A">
            <w:pPr>
              <w:pStyle w:val="afff7"/>
              <w:rPr>
                <w:lang w:val="ru"/>
              </w:rPr>
            </w:pPr>
            <w:r w:rsidRPr="00067434">
              <w:rPr>
                <w:lang w:val="ru"/>
              </w:rPr>
              <w:t>+</w:t>
            </w:r>
          </w:p>
        </w:tc>
        <w:tc>
          <w:tcPr>
            <w:tcW w:w="1559" w:type="dxa"/>
          </w:tcPr>
          <w:p w14:paraId="584A825F" w14:textId="1F1A90D6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63F1D2AE" w14:textId="77777777" w:rsidTr="00067434">
        <w:tc>
          <w:tcPr>
            <w:tcW w:w="390" w:type="dxa"/>
          </w:tcPr>
          <w:p w14:paraId="7946AB5D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2728F537" w14:textId="234D1DE3" w:rsidR="009573AF" w:rsidRPr="00067434" w:rsidRDefault="009573AF" w:rsidP="009573AF">
            <w:pPr>
              <w:pStyle w:val="N0"/>
              <w:ind w:left="0" w:firstLine="0"/>
              <w:rPr>
                <w:lang w:val="ru-RU"/>
              </w:rPr>
            </w:pPr>
            <w:r w:rsidRPr="00067434">
              <w:rPr>
                <w:lang w:val="ru-RU"/>
              </w:rPr>
              <w:t>Для ИИ: перечень объектов изысканий, реализованных в формате ЦИМ</w:t>
            </w:r>
          </w:p>
        </w:tc>
        <w:tc>
          <w:tcPr>
            <w:tcW w:w="1418" w:type="dxa"/>
          </w:tcPr>
          <w:p w14:paraId="6953FE25" w14:textId="6DBC9375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5649B000" w14:textId="77777777" w:rsidR="009573AF" w:rsidRPr="00067434" w:rsidRDefault="009573AF" w:rsidP="0071504A">
            <w:pPr>
              <w:pStyle w:val="afff7"/>
            </w:pPr>
          </w:p>
        </w:tc>
      </w:tr>
      <w:tr w:rsidR="009573AF" w:rsidRPr="00067434" w14:paraId="76D09B79" w14:textId="77777777" w:rsidTr="00067434">
        <w:tc>
          <w:tcPr>
            <w:tcW w:w="390" w:type="dxa"/>
          </w:tcPr>
          <w:p w14:paraId="39AF742B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B08589C" w14:textId="364F13A4" w:rsidR="009573AF" w:rsidRPr="00067434" w:rsidRDefault="009573AF" w:rsidP="0071504A">
            <w:pPr>
              <w:pStyle w:val="N0"/>
              <w:ind w:left="0" w:firstLine="0"/>
            </w:pPr>
            <w:r w:rsidRPr="00067434">
              <w:t xml:space="preserve">Для каждого раздела </w:t>
            </w:r>
            <w:r w:rsidRPr="00067434">
              <w:rPr>
                <w:lang w:val="ru-RU"/>
              </w:rPr>
              <w:t>П</w:t>
            </w:r>
            <w:r w:rsidRPr="00067434">
              <w:t>Д: перечень видов листов графической документации и табличных форм, выпускаемых из ЦИМ, перечень видов листов графической документации и табличных форм, выпускаемых без использования ЦИМ (с использованием 2</w:t>
            </w:r>
            <w:r w:rsidRPr="00067434">
              <w:rPr>
                <w:lang w:val="en-US"/>
              </w:rPr>
              <w:t>D</w:t>
            </w:r>
            <w:r w:rsidRPr="00067434">
              <w:t xml:space="preserve"> инструментов)</w:t>
            </w:r>
          </w:p>
        </w:tc>
        <w:tc>
          <w:tcPr>
            <w:tcW w:w="1418" w:type="dxa"/>
          </w:tcPr>
          <w:p w14:paraId="29270DC3" w14:textId="77777777" w:rsidR="009573AF" w:rsidRPr="00067434" w:rsidRDefault="009573AF" w:rsidP="0071504A">
            <w:pPr>
              <w:pStyle w:val="afff7"/>
            </w:pPr>
          </w:p>
        </w:tc>
        <w:tc>
          <w:tcPr>
            <w:tcW w:w="1559" w:type="dxa"/>
          </w:tcPr>
          <w:p w14:paraId="5EE405DE" w14:textId="1B766C57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0D2C8842" w14:textId="77777777" w:rsidTr="00067434">
        <w:tc>
          <w:tcPr>
            <w:tcW w:w="390" w:type="dxa"/>
          </w:tcPr>
          <w:p w14:paraId="1DF665DD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0AE8816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 xml:space="preserve">Описание </w:t>
            </w:r>
            <w:r w:rsidRPr="00067434">
              <w:rPr>
                <w:lang w:val="ru-RU"/>
              </w:rPr>
              <w:t>схемы</w:t>
            </w:r>
            <w:r w:rsidRPr="00067434">
              <w:t xml:space="preserve"> наименований файлов ЦИМ</w:t>
            </w:r>
          </w:p>
        </w:tc>
        <w:tc>
          <w:tcPr>
            <w:tcW w:w="1418" w:type="dxa"/>
          </w:tcPr>
          <w:p w14:paraId="31E54DB0" w14:textId="1C5D146D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39678D38" w14:textId="6D1DF8F9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108A358E" w14:textId="77777777" w:rsidTr="00067434">
        <w:tc>
          <w:tcPr>
            <w:tcW w:w="390" w:type="dxa"/>
          </w:tcPr>
          <w:p w14:paraId="007409F2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7EAE44B4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>Структура ЦИМ (общая логическая структура, перечень файлов ЦИМ с описанием их содержимого)</w:t>
            </w:r>
          </w:p>
        </w:tc>
        <w:tc>
          <w:tcPr>
            <w:tcW w:w="1418" w:type="dxa"/>
          </w:tcPr>
          <w:p w14:paraId="314D75CC" w14:textId="7671ED4E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425BC0DE" w14:textId="44E21BB3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36B84844" w14:textId="77777777" w:rsidTr="00067434">
        <w:tc>
          <w:tcPr>
            <w:tcW w:w="390" w:type="dxa"/>
          </w:tcPr>
          <w:p w14:paraId="213551F1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5955DB9" w14:textId="5716FDA4" w:rsidR="009573AF" w:rsidRPr="00067434" w:rsidRDefault="009573AF" w:rsidP="003F779C">
            <w:pPr>
              <w:pStyle w:val="N0"/>
              <w:ind w:left="0" w:firstLine="0"/>
            </w:pPr>
            <w:r w:rsidRPr="00067434">
              <w:t xml:space="preserve">ПО, используемое для разработки ЦИМ (указывается ПО разработки ЦИМ для </w:t>
            </w:r>
            <w:r w:rsidR="003F779C" w:rsidRPr="00067434">
              <w:rPr>
                <w:lang w:val="ru-RU"/>
              </w:rPr>
              <w:t>каждого вида ИИ,</w:t>
            </w:r>
            <w:r w:rsidRPr="00067434">
              <w:t xml:space="preserve"> марки РД</w:t>
            </w:r>
            <w:r w:rsidRPr="00067434">
              <w:rPr>
                <w:lang w:val="ru-RU"/>
              </w:rPr>
              <w:t>, раздела ПД</w:t>
            </w:r>
            <w:r w:rsidRPr="00067434">
              <w:t>)</w:t>
            </w:r>
          </w:p>
        </w:tc>
        <w:tc>
          <w:tcPr>
            <w:tcW w:w="1418" w:type="dxa"/>
          </w:tcPr>
          <w:p w14:paraId="1C78330A" w14:textId="0BA9C8A5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175F6320" w14:textId="03ACEFCD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5B0CAE9B" w14:textId="77777777" w:rsidTr="00067434">
        <w:tc>
          <w:tcPr>
            <w:tcW w:w="390" w:type="dxa"/>
          </w:tcPr>
          <w:p w14:paraId="56B92774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82B7A50" w14:textId="0C284F6C" w:rsidR="009573AF" w:rsidRPr="00067434" w:rsidRDefault="009573AF" w:rsidP="003F779C">
            <w:pPr>
              <w:pStyle w:val="N0"/>
              <w:ind w:left="0" w:firstLine="0"/>
            </w:pPr>
            <w:r w:rsidRPr="00067434">
              <w:t>Система координат ЦИМ (указываются парамет</w:t>
            </w:r>
            <w:r w:rsidR="003F779C" w:rsidRPr="00067434">
              <w:t xml:space="preserve">ры системы координат для </w:t>
            </w:r>
            <w:r w:rsidR="003F779C" w:rsidRPr="00067434">
              <w:rPr>
                <w:lang w:val="ru-RU"/>
              </w:rPr>
              <w:t>каждой модели</w:t>
            </w:r>
            <w:r w:rsidRPr="00067434">
              <w:t>)</w:t>
            </w:r>
          </w:p>
        </w:tc>
        <w:tc>
          <w:tcPr>
            <w:tcW w:w="1418" w:type="dxa"/>
          </w:tcPr>
          <w:p w14:paraId="2F489C0D" w14:textId="017BA2C0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3A2B6EBD" w14:textId="4A4AB683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5E55C933" w14:textId="77777777" w:rsidTr="00067434">
        <w:tc>
          <w:tcPr>
            <w:tcW w:w="390" w:type="dxa"/>
          </w:tcPr>
          <w:p w14:paraId="10935B29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001CE820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>Этапы разработки ЦИМ и контрольные точки выдачи информации, периодичность и график передачи информации</w:t>
            </w:r>
          </w:p>
        </w:tc>
        <w:tc>
          <w:tcPr>
            <w:tcW w:w="1418" w:type="dxa"/>
          </w:tcPr>
          <w:p w14:paraId="41CDB46A" w14:textId="7F1F6248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0CF87C60" w14:textId="0F977E1C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7E8CCC46" w14:textId="77777777" w:rsidTr="00067434">
        <w:tc>
          <w:tcPr>
            <w:tcW w:w="390" w:type="dxa"/>
          </w:tcPr>
          <w:p w14:paraId="1C1498A6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5D30DA17" w14:textId="1FAC1B37" w:rsidR="009573AF" w:rsidRPr="00067434" w:rsidRDefault="009573AF" w:rsidP="0071504A">
            <w:pPr>
              <w:pStyle w:val="N0"/>
              <w:ind w:left="0" w:firstLine="0"/>
              <w:rPr>
                <w:lang w:val="ru-RU"/>
              </w:rPr>
            </w:pPr>
            <w:r w:rsidRPr="00067434">
              <w:t xml:space="preserve">Описание структуры хранения </w:t>
            </w:r>
            <w:r w:rsidR="003F779C" w:rsidRPr="00067434">
              <w:rPr>
                <w:lang w:val="ru-RU"/>
              </w:rPr>
              <w:t xml:space="preserve">ИМ, </w:t>
            </w:r>
            <w:r w:rsidRPr="00067434">
              <w:t xml:space="preserve">ЦИМ в СОД Заказчика, описание процедуры передачи информации в СОД </w:t>
            </w:r>
            <w:r w:rsidRPr="00067434">
              <w:rPr>
                <w:lang w:val="ru-RU"/>
              </w:rPr>
              <w:t>Исполнителем</w:t>
            </w:r>
          </w:p>
        </w:tc>
        <w:tc>
          <w:tcPr>
            <w:tcW w:w="1418" w:type="dxa"/>
          </w:tcPr>
          <w:p w14:paraId="0D12456C" w14:textId="720A6FBF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40583606" w14:textId="0B8F21D9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1D0F1429" w14:textId="77777777" w:rsidTr="00067434">
        <w:tc>
          <w:tcPr>
            <w:tcW w:w="390" w:type="dxa"/>
          </w:tcPr>
          <w:p w14:paraId="4FD78726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A689B11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>Описание процедуры приёмки (согласования) ЦИМ/ отдельных частей ЦИМ</w:t>
            </w:r>
          </w:p>
        </w:tc>
        <w:tc>
          <w:tcPr>
            <w:tcW w:w="1418" w:type="dxa"/>
          </w:tcPr>
          <w:p w14:paraId="6A197D9A" w14:textId="289CDE6E" w:rsidR="009573AF" w:rsidRPr="00067434" w:rsidRDefault="003F779C" w:rsidP="0071504A">
            <w:pPr>
              <w:pStyle w:val="afff7"/>
              <w:rPr>
                <w:lang w:val="ru"/>
              </w:rPr>
            </w:pPr>
            <w:r w:rsidRPr="00067434">
              <w:rPr>
                <w:lang w:val="ru"/>
              </w:rPr>
              <w:t>+</w:t>
            </w:r>
          </w:p>
        </w:tc>
        <w:tc>
          <w:tcPr>
            <w:tcW w:w="1559" w:type="dxa"/>
          </w:tcPr>
          <w:p w14:paraId="5337D930" w14:textId="3A6259BD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1002F548" w14:textId="77777777" w:rsidTr="00067434">
        <w:tc>
          <w:tcPr>
            <w:tcW w:w="390" w:type="dxa"/>
          </w:tcPr>
          <w:p w14:paraId="66852609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1D110981" w14:textId="77777777" w:rsidR="009573AF" w:rsidRPr="00067434" w:rsidRDefault="009573AF" w:rsidP="0071504A">
            <w:pPr>
              <w:pStyle w:val="N0"/>
              <w:ind w:left="0" w:firstLine="0"/>
            </w:pPr>
            <w:r w:rsidRPr="00067434">
              <w:t>Чек-лист валидации ЦИМ для процесса приёмки ЦИМ Заказчиком (в том числе матрица коллизий и допуски проверки)</w:t>
            </w:r>
          </w:p>
        </w:tc>
        <w:tc>
          <w:tcPr>
            <w:tcW w:w="1418" w:type="dxa"/>
          </w:tcPr>
          <w:p w14:paraId="30A93810" w14:textId="250DE673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54B26B9D" w14:textId="6EF463E5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31BF8063" w14:textId="77777777" w:rsidTr="00067434">
        <w:tc>
          <w:tcPr>
            <w:tcW w:w="390" w:type="dxa"/>
          </w:tcPr>
          <w:p w14:paraId="5C889017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7E0CA063" w14:textId="2407ED98" w:rsidR="009573AF" w:rsidRPr="00067434" w:rsidRDefault="009573AF" w:rsidP="0071504A">
            <w:pPr>
              <w:pStyle w:val="N0"/>
              <w:ind w:left="0" w:firstLine="0"/>
              <w:rPr>
                <w:lang w:val="ru-RU"/>
              </w:rPr>
            </w:pPr>
            <w:r w:rsidRPr="00067434">
              <w:t>Описание схемы наименований компонентов в ЦИМ</w:t>
            </w:r>
            <w:r w:rsidR="003F779C" w:rsidRPr="00067434">
              <w:rPr>
                <w:lang w:val="ru-RU"/>
              </w:rPr>
              <w:t xml:space="preserve"> (при необходимости)</w:t>
            </w:r>
          </w:p>
        </w:tc>
        <w:tc>
          <w:tcPr>
            <w:tcW w:w="1418" w:type="dxa"/>
          </w:tcPr>
          <w:p w14:paraId="1998A8E2" w14:textId="214E7E01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3FC14429" w14:textId="66D878A1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06781E83" w14:textId="77777777" w:rsidTr="00067434">
        <w:tc>
          <w:tcPr>
            <w:tcW w:w="390" w:type="dxa"/>
          </w:tcPr>
          <w:p w14:paraId="4C14ACCC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5035E7A6" w14:textId="5B142747" w:rsidR="009573AF" w:rsidRPr="00067434" w:rsidRDefault="009573AF" w:rsidP="003F779C">
            <w:pPr>
              <w:pStyle w:val="N0"/>
              <w:ind w:left="0" w:firstLine="0"/>
            </w:pPr>
            <w:r w:rsidRPr="00067434">
              <w:t xml:space="preserve">Описание структуры </w:t>
            </w:r>
            <w:r w:rsidR="003F779C" w:rsidRPr="00067434">
              <w:rPr>
                <w:lang w:val="ru-RU"/>
              </w:rPr>
              <w:t>элементов модели</w:t>
            </w:r>
            <w:r w:rsidRPr="00067434">
              <w:t xml:space="preserve"> и их детализации</w:t>
            </w:r>
          </w:p>
        </w:tc>
        <w:tc>
          <w:tcPr>
            <w:tcW w:w="1418" w:type="dxa"/>
          </w:tcPr>
          <w:p w14:paraId="0860CB59" w14:textId="6E05970F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30996A1B" w14:textId="74700445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13AFCF6E" w14:textId="77777777" w:rsidTr="00067434">
        <w:tc>
          <w:tcPr>
            <w:tcW w:w="390" w:type="dxa"/>
          </w:tcPr>
          <w:p w14:paraId="49373D77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673DC8B5" w14:textId="32FCDF35" w:rsidR="009573AF" w:rsidRPr="00067434" w:rsidRDefault="009573AF" w:rsidP="0071504A">
            <w:pPr>
              <w:pStyle w:val="N0"/>
              <w:ind w:left="0" w:firstLine="0"/>
            </w:pPr>
            <w:r w:rsidRPr="00067434">
              <w:t xml:space="preserve">Перечень заполняемых параметров (свойств </w:t>
            </w:r>
            <w:r w:rsidR="003F779C" w:rsidRPr="00067434">
              <w:rPr>
                <w:lang w:val="ru-RU"/>
              </w:rPr>
              <w:t>элементов модели</w:t>
            </w:r>
            <w:r w:rsidR="003F779C" w:rsidRPr="00067434">
              <w:t>), их описание и пример ввода</w:t>
            </w:r>
          </w:p>
          <w:p w14:paraId="4849B6B9" w14:textId="77777777" w:rsidR="009573AF" w:rsidRPr="00067434" w:rsidRDefault="009573AF" w:rsidP="0071504A">
            <w:pPr>
              <w:pStyle w:val="N0"/>
              <w:ind w:left="0" w:firstLine="0"/>
            </w:pPr>
          </w:p>
        </w:tc>
        <w:tc>
          <w:tcPr>
            <w:tcW w:w="1418" w:type="dxa"/>
          </w:tcPr>
          <w:p w14:paraId="4FA780F1" w14:textId="1EAD00D4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75EA4A62" w14:textId="0465C79D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  <w:tr w:rsidR="009573AF" w:rsidRPr="00067434" w14:paraId="1E792EB9" w14:textId="77777777" w:rsidTr="00067434">
        <w:tc>
          <w:tcPr>
            <w:tcW w:w="390" w:type="dxa"/>
          </w:tcPr>
          <w:p w14:paraId="5AB57398" w14:textId="77777777" w:rsidR="009573AF" w:rsidRPr="00067434" w:rsidRDefault="009573AF" w:rsidP="009573AF">
            <w:pPr>
              <w:pStyle w:val="a2"/>
            </w:pPr>
          </w:p>
        </w:tc>
        <w:tc>
          <w:tcPr>
            <w:tcW w:w="7832" w:type="dxa"/>
          </w:tcPr>
          <w:p w14:paraId="7E2076BE" w14:textId="4AC46654" w:rsidR="009573AF" w:rsidRPr="00067434" w:rsidRDefault="009573AF" w:rsidP="003F779C">
            <w:pPr>
              <w:pStyle w:val="N0"/>
              <w:ind w:left="0" w:firstLine="0"/>
              <w:rPr>
                <w:lang w:val="ru-RU"/>
              </w:rPr>
            </w:pPr>
            <w:r w:rsidRPr="00067434">
              <w:t xml:space="preserve">Описание процедуры внесения изменений в </w:t>
            </w:r>
            <w:r w:rsidR="003F779C" w:rsidRPr="00067434">
              <w:rPr>
                <w:lang w:val="ru-RU"/>
              </w:rPr>
              <w:t>ПИМ</w:t>
            </w:r>
          </w:p>
        </w:tc>
        <w:tc>
          <w:tcPr>
            <w:tcW w:w="1418" w:type="dxa"/>
          </w:tcPr>
          <w:p w14:paraId="72E3DC65" w14:textId="351C6DCC" w:rsidR="009573AF" w:rsidRPr="00067434" w:rsidRDefault="003F779C" w:rsidP="0071504A">
            <w:pPr>
              <w:pStyle w:val="afff7"/>
            </w:pPr>
            <w:r w:rsidRPr="00067434">
              <w:t>+</w:t>
            </w:r>
          </w:p>
        </w:tc>
        <w:tc>
          <w:tcPr>
            <w:tcW w:w="1559" w:type="dxa"/>
          </w:tcPr>
          <w:p w14:paraId="2633665F" w14:textId="680A6C26" w:rsidR="009573AF" w:rsidRPr="00067434" w:rsidRDefault="009573AF" w:rsidP="0071504A">
            <w:pPr>
              <w:pStyle w:val="afff7"/>
            </w:pPr>
            <w:r w:rsidRPr="00067434">
              <w:t>+</w:t>
            </w:r>
          </w:p>
        </w:tc>
      </w:tr>
    </w:tbl>
    <w:p w14:paraId="45FDC211" w14:textId="77777777" w:rsidR="003F779C" w:rsidRPr="00067434" w:rsidRDefault="003F779C" w:rsidP="003F779C">
      <w:pPr>
        <w:pStyle w:val="2"/>
      </w:pPr>
      <w:bookmarkStart w:id="29" w:name="_Toc136257980"/>
      <w:bookmarkStart w:id="30" w:name="_Toc136258017"/>
      <w:bookmarkStart w:id="31" w:name="_Toc136258117"/>
      <w:bookmarkStart w:id="32" w:name="_Toc136258154"/>
      <w:bookmarkStart w:id="33" w:name="_Toc110878829"/>
      <w:bookmarkStart w:id="34" w:name="_Toc136258650"/>
      <w:bookmarkEnd w:id="29"/>
      <w:bookmarkEnd w:id="30"/>
      <w:bookmarkEnd w:id="31"/>
      <w:bookmarkEnd w:id="32"/>
      <w:r w:rsidRPr="00067434">
        <w:rPr>
          <w:rFonts w:cs="Tahoma"/>
        </w:rPr>
        <w:t>Среда</w:t>
      </w:r>
      <w:r w:rsidRPr="00067434">
        <w:t xml:space="preserve"> общих данных (СОД)</w:t>
      </w:r>
      <w:bookmarkEnd w:id="33"/>
      <w:bookmarkEnd w:id="34"/>
    </w:p>
    <w:p w14:paraId="68347790" w14:textId="175AC3A9" w:rsidR="00141E78" w:rsidRPr="00067434" w:rsidRDefault="0093239D" w:rsidP="003F779C">
      <w:r w:rsidRPr="00067434">
        <w:t>СОД Проекта предоставляет Заказчик. Доступ в СОД Заказчик обеспечивает в течение 20 рабочих дней после подписания Контракта.</w:t>
      </w:r>
    </w:p>
    <w:p w14:paraId="5B1E7F57" w14:textId="77777777" w:rsidR="003F779C" w:rsidRPr="00067434" w:rsidRDefault="003F779C" w:rsidP="003F779C">
      <w:pPr>
        <w:pStyle w:val="2"/>
      </w:pPr>
      <w:bookmarkStart w:id="35" w:name="_Toc136257982"/>
      <w:bookmarkStart w:id="36" w:name="_Toc136258019"/>
      <w:bookmarkStart w:id="37" w:name="_Toc136258119"/>
      <w:bookmarkStart w:id="38" w:name="_Toc136258156"/>
      <w:bookmarkStart w:id="39" w:name="_Toc110878830"/>
      <w:bookmarkStart w:id="40" w:name="_Toc136258651"/>
      <w:bookmarkEnd w:id="35"/>
      <w:bookmarkEnd w:id="36"/>
      <w:bookmarkEnd w:id="37"/>
      <w:bookmarkEnd w:id="38"/>
      <w:r w:rsidRPr="00067434">
        <w:t>Координационные совещания по</w:t>
      </w:r>
      <w:r w:rsidRPr="00067434">
        <w:rPr>
          <w:spacing w:val="-23"/>
        </w:rPr>
        <w:t xml:space="preserve"> </w:t>
      </w:r>
      <w:r w:rsidRPr="00067434">
        <w:t>проекту</w:t>
      </w:r>
      <w:bookmarkEnd w:id="39"/>
      <w:bookmarkEnd w:id="40"/>
    </w:p>
    <w:p w14:paraId="3C0818A7" w14:textId="1BC94DD4" w:rsidR="003F779C" w:rsidRPr="00067434" w:rsidRDefault="003F779C" w:rsidP="003F779C">
      <w:pPr>
        <w:rPr>
          <w:rStyle w:val="N1"/>
          <w:rFonts w:cs="Times New Roman"/>
          <w:b/>
          <w:bCs/>
        </w:rPr>
      </w:pPr>
      <w:r w:rsidRPr="00067434">
        <w:rPr>
          <w:rStyle w:val="N1"/>
        </w:rPr>
        <w:t xml:space="preserve">Совещания проводятся по </w:t>
      </w:r>
      <w:r w:rsidRPr="00067434">
        <w:t>требованию</w:t>
      </w:r>
      <w:r w:rsidRPr="00067434">
        <w:rPr>
          <w:rStyle w:val="N1"/>
        </w:rPr>
        <w:t xml:space="preserve"> Заказчика с использованием ЦИМ. Цель – обеспечение контроля за сроками и качеством выполненных работ, принятие решений по результатам </w:t>
      </w:r>
      <w:r w:rsidRPr="00067434">
        <w:rPr>
          <w:rStyle w:val="N1"/>
        </w:rPr>
        <w:lastRenderedPageBreak/>
        <w:t>корректирующих мероприятий. Место проведения совещаний согласуется Сторонами дополнительно. Исполнитель должен обладать необходимыми программно-аппаратными ресурсами для просмотра</w:t>
      </w:r>
      <w:r w:rsidR="0093239D" w:rsidRPr="00067434">
        <w:rPr>
          <w:rStyle w:val="N1"/>
        </w:rPr>
        <w:t xml:space="preserve"> и демонстрации</w:t>
      </w:r>
      <w:r w:rsidRPr="00067434">
        <w:rPr>
          <w:rStyle w:val="N1"/>
        </w:rPr>
        <w:t xml:space="preserve"> ЦИМ в случае организации совещания на </w:t>
      </w:r>
      <w:r w:rsidR="0093239D" w:rsidRPr="00067434">
        <w:rPr>
          <w:rStyle w:val="N1"/>
        </w:rPr>
        <w:t xml:space="preserve">территории </w:t>
      </w:r>
      <w:r w:rsidRPr="00067434">
        <w:rPr>
          <w:rStyle w:val="N1"/>
        </w:rPr>
        <w:t>Исполнителя</w:t>
      </w:r>
      <w:r w:rsidR="0093239D" w:rsidRPr="00067434">
        <w:rPr>
          <w:rStyle w:val="N1"/>
        </w:rPr>
        <w:t xml:space="preserve"> или в формате </w:t>
      </w:r>
      <w:r w:rsidR="00AC4640">
        <w:rPr>
          <w:rStyle w:val="N1"/>
        </w:rPr>
        <w:t>в</w:t>
      </w:r>
      <w:r w:rsidR="00AC4640" w:rsidRPr="00AC4640">
        <w:rPr>
          <w:rStyle w:val="N1"/>
        </w:rPr>
        <w:t>идеоконференцсвя</w:t>
      </w:r>
      <w:r w:rsidR="00AC4640">
        <w:rPr>
          <w:rStyle w:val="N1"/>
        </w:rPr>
        <w:t>зи</w:t>
      </w:r>
      <w:r w:rsidRPr="00067434">
        <w:rPr>
          <w:rStyle w:val="N1"/>
        </w:rPr>
        <w:t xml:space="preserve">. </w:t>
      </w:r>
    </w:p>
    <w:p w14:paraId="6F5B98EC" w14:textId="110E0CC2" w:rsidR="00141E78" w:rsidRPr="00067434" w:rsidRDefault="00141E78" w:rsidP="007A2D68">
      <w:pPr>
        <w:rPr>
          <w:lang w:val="ru"/>
        </w:rPr>
      </w:pPr>
    </w:p>
    <w:p w14:paraId="5C90DAB3" w14:textId="77777777" w:rsidR="003F779C" w:rsidRPr="00067434" w:rsidRDefault="003F779C" w:rsidP="003F779C">
      <w:pPr>
        <w:pStyle w:val="1"/>
        <w:pageBreakBefore/>
        <w:ind w:left="709" w:hanging="357"/>
      </w:pPr>
      <w:bookmarkStart w:id="41" w:name="_Toc110878831"/>
      <w:bookmarkStart w:id="42" w:name="_Toc136258652"/>
      <w:r w:rsidRPr="00067434">
        <w:lastRenderedPageBreak/>
        <w:t>Технические</w:t>
      </w:r>
      <w:r w:rsidRPr="00067434">
        <w:rPr>
          <w:spacing w:val="-4"/>
        </w:rPr>
        <w:t xml:space="preserve"> </w:t>
      </w:r>
      <w:r w:rsidRPr="00067434">
        <w:t>требования</w:t>
      </w:r>
      <w:bookmarkEnd w:id="41"/>
      <w:bookmarkEnd w:id="42"/>
    </w:p>
    <w:p w14:paraId="3C22EC0E" w14:textId="77777777" w:rsidR="003F779C" w:rsidRPr="00067434" w:rsidRDefault="003F779C" w:rsidP="003F779C">
      <w:pPr>
        <w:pStyle w:val="2"/>
      </w:pPr>
      <w:bookmarkStart w:id="43" w:name="_bookmark10"/>
      <w:bookmarkStart w:id="44" w:name="_Ref78202870"/>
      <w:bookmarkStart w:id="45" w:name="_Toc110878832"/>
      <w:bookmarkStart w:id="46" w:name="_Toc136258653"/>
      <w:bookmarkEnd w:id="43"/>
      <w:r w:rsidRPr="00067434">
        <w:t>Требования к программному обеспечению и форматам данных</w:t>
      </w:r>
      <w:bookmarkEnd w:id="44"/>
      <w:bookmarkEnd w:id="45"/>
      <w:bookmarkEnd w:id="46"/>
    </w:p>
    <w:p w14:paraId="22C6A590" w14:textId="77777777" w:rsidR="003F779C" w:rsidRPr="00067434" w:rsidRDefault="003F779C" w:rsidP="003F779C">
      <w:pPr>
        <w:pStyle w:val="3"/>
      </w:pPr>
      <w:bookmarkStart w:id="47" w:name="_Toc110878833"/>
      <w:bookmarkStart w:id="48" w:name="_Toc136258654"/>
      <w:r w:rsidRPr="00067434">
        <w:t>Среда общих данных</w:t>
      </w:r>
      <w:bookmarkEnd w:id="47"/>
      <w:bookmarkEnd w:id="48"/>
    </w:p>
    <w:p w14:paraId="69CBA4E2" w14:textId="14BB8F77" w:rsidR="003F779C" w:rsidRPr="00067434" w:rsidRDefault="0093239D" w:rsidP="003F779C">
      <w:pPr>
        <w:pStyle w:val="N0"/>
        <w:rPr>
          <w:lang w:val="ru-RU"/>
        </w:rPr>
      </w:pPr>
      <w:r w:rsidRPr="00067434">
        <w:rPr>
          <w:lang w:val="ru-RU"/>
        </w:rPr>
        <w:t xml:space="preserve">В качестве СОД для просмотра ЦИМ используется </w:t>
      </w:r>
      <w:r w:rsidRPr="00067434">
        <w:rPr>
          <w:lang w:val="en-US"/>
        </w:rPr>
        <w:t>S</w:t>
      </w:r>
      <w:r w:rsidRPr="00067434">
        <w:rPr>
          <w:lang w:val="ru-RU"/>
        </w:rPr>
        <w:t>-</w:t>
      </w:r>
      <w:r w:rsidRPr="00067434">
        <w:rPr>
          <w:lang w:val="en-US"/>
        </w:rPr>
        <w:t>INFO</w:t>
      </w:r>
      <w:r w:rsidRPr="00067434">
        <w:rPr>
          <w:lang w:val="ru-RU"/>
        </w:rPr>
        <w:t>. Заказчик вправе заменить решение для организации обмена информацией в электронном виде, при этом Заказчик в течение 10 рабочих дней до перехода на альтернативное решение направляет Исполнителю параметры доступ к альтернативной СОД.</w:t>
      </w:r>
    </w:p>
    <w:p w14:paraId="44815010" w14:textId="77777777" w:rsidR="003F779C" w:rsidRPr="00067434" w:rsidRDefault="003F779C" w:rsidP="003F779C">
      <w:pPr>
        <w:pStyle w:val="3"/>
      </w:pPr>
      <w:bookmarkStart w:id="49" w:name="_Toc110878834"/>
      <w:bookmarkStart w:id="50" w:name="_Toc136258655"/>
      <w:r w:rsidRPr="00067434">
        <w:t>Форматы и ПО для разработки и редактирования ЦИМ</w:t>
      </w:r>
      <w:bookmarkEnd w:id="49"/>
      <w:bookmarkEnd w:id="50"/>
    </w:p>
    <w:p w14:paraId="2FE9471C" w14:textId="29042A33" w:rsidR="003F779C" w:rsidRPr="00067434" w:rsidRDefault="003F779C" w:rsidP="003F779C">
      <w:bookmarkStart w:id="51" w:name="OLE_LINK20"/>
      <w:bookmarkStart w:id="52" w:name="OLE_LINK21"/>
      <w:bookmarkStart w:id="53" w:name="OLE_LINK22"/>
      <w:r w:rsidRPr="00067434">
        <w:t xml:space="preserve">В таблице перечислено ПО для разработки и редактирования ЦИМ. У участников должна быть согласована версия ПО. </w:t>
      </w:r>
      <w:bookmarkStart w:id="54" w:name="OLE_LINK17"/>
      <w:bookmarkStart w:id="55" w:name="OLE_LINK18"/>
      <w:bookmarkStart w:id="56" w:name="OLE_LINK19"/>
      <w:r w:rsidRPr="00067434">
        <w:t xml:space="preserve">Отступления должны быть согласованы </w:t>
      </w:r>
      <w:r w:rsidR="0093239D" w:rsidRPr="00067434">
        <w:t>Исполнителем</w:t>
      </w:r>
      <w:r w:rsidRPr="00067434">
        <w:t xml:space="preserve"> и Заказчиком и зафиксированы в рамках ПИМ</w:t>
      </w:r>
      <w:bookmarkEnd w:id="54"/>
      <w:bookmarkEnd w:id="55"/>
      <w:bookmarkEnd w:id="56"/>
      <w:r w:rsidRPr="00067434">
        <w:t>.</w:t>
      </w:r>
    </w:p>
    <w:bookmarkEnd w:id="51"/>
    <w:bookmarkEnd w:id="52"/>
    <w:bookmarkEnd w:id="53"/>
    <w:p w14:paraId="2359DA16" w14:textId="77777777" w:rsidR="003F779C" w:rsidRPr="00067434" w:rsidRDefault="003F779C" w:rsidP="003F779C">
      <w:pPr>
        <w:pStyle w:val="afff5"/>
      </w:pPr>
      <w:r w:rsidRPr="00067434">
        <w:t>Форматы предоставления ЦИМ:</w:t>
      </w:r>
    </w:p>
    <w:p w14:paraId="49103A76" w14:textId="25AA7402" w:rsidR="003F779C" w:rsidRPr="00067434" w:rsidRDefault="003F779C" w:rsidP="003F779C">
      <w:pPr>
        <w:pStyle w:val="afff5"/>
      </w:pPr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</w:instrText>
      </w:r>
      <w:r w:rsidR="0063421E">
        <w:rPr>
          <w:noProof/>
        </w:rPr>
        <w:instrText xml:space="preserve">IC </w:instrText>
      </w:r>
      <w:r w:rsidR="0063421E">
        <w:rPr>
          <w:noProof/>
        </w:rPr>
        <w:fldChar w:fldCharType="separate"/>
      </w:r>
      <w:r w:rsidR="00BC65D2">
        <w:rPr>
          <w:noProof/>
        </w:rPr>
        <w:t>2</w:t>
      </w:r>
      <w:r w:rsidR="0063421E">
        <w:rPr>
          <w:noProof/>
        </w:rPr>
        <w:fldChar w:fldCharType="end"/>
      </w:r>
    </w:p>
    <w:tbl>
      <w:tblPr>
        <w:tblW w:w="10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710"/>
        <w:gridCol w:w="2268"/>
        <w:gridCol w:w="1416"/>
        <w:gridCol w:w="1844"/>
        <w:gridCol w:w="1843"/>
      </w:tblGrid>
      <w:tr w:rsidR="003F779C" w:rsidRPr="00067434" w14:paraId="313DB894" w14:textId="77777777" w:rsidTr="002311EA">
        <w:trPr>
          <w:trHeight w:val="284"/>
          <w:tblHeader/>
          <w:jc w:val="center"/>
        </w:trPr>
        <w:tc>
          <w:tcPr>
            <w:tcW w:w="5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0E9F8AC0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271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199A9EFA" w14:textId="1E1005B6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Дисциплина/ раздел</w:t>
            </w:r>
          </w:p>
        </w:tc>
        <w:tc>
          <w:tcPr>
            <w:tcW w:w="2268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5BD18B46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 w:line="242" w:lineRule="auto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Пример используемого ПО</w:t>
            </w:r>
          </w:p>
        </w:tc>
        <w:tc>
          <w:tcPr>
            <w:tcW w:w="1416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10D8EDF3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Версия</w:t>
            </w:r>
          </w:p>
        </w:tc>
        <w:tc>
          <w:tcPr>
            <w:tcW w:w="1844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6D2D3DDE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 w:line="242" w:lineRule="auto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Формат ЦИМ</w:t>
            </w:r>
          </w:p>
        </w:tc>
        <w:tc>
          <w:tcPr>
            <w:tcW w:w="18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  <w:vAlign w:val="center"/>
          </w:tcPr>
          <w:p w14:paraId="7BAB6F7F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-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Формат</w:t>
            </w:r>
          </w:p>
          <w:p w14:paraId="7AE15318" w14:textId="77777777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-56" w:right="13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графической документации</w:t>
            </w:r>
          </w:p>
        </w:tc>
      </w:tr>
      <w:tr w:rsidR="006319F3" w:rsidRPr="00067434" w14:paraId="33A81592" w14:textId="77777777" w:rsidTr="002311EA">
        <w:trPr>
          <w:trHeight w:val="327"/>
          <w:jc w:val="center"/>
        </w:trPr>
        <w:tc>
          <w:tcPr>
            <w:tcW w:w="5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9E646AF" w14:textId="77777777" w:rsidR="006319F3" w:rsidRPr="00067434" w:rsidRDefault="006319F3" w:rsidP="00067434">
            <w:pPr>
              <w:pStyle w:val="a2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271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BE3B699" w14:textId="3455439E" w:rsidR="006319F3" w:rsidRPr="00067434" w:rsidRDefault="006319F3" w:rsidP="006319F3">
            <w:pPr>
              <w:pStyle w:val="TableParagraph"/>
              <w:kinsoku w:val="0"/>
              <w:overflowPunct w:val="0"/>
              <w:spacing w:before="0" w:line="242" w:lineRule="auto"/>
              <w:ind w:right="559"/>
            </w:pPr>
            <w:r w:rsidRPr="00067434">
              <w:t>ИГДИ</w:t>
            </w:r>
          </w:p>
          <w:p w14:paraId="460FCFB4" w14:textId="4CC76D65" w:rsidR="00774D51" w:rsidRPr="00067434" w:rsidRDefault="00774D51" w:rsidP="006319F3">
            <w:pPr>
              <w:pStyle w:val="TableParagraph"/>
              <w:kinsoku w:val="0"/>
              <w:overflowPunct w:val="0"/>
              <w:spacing w:before="0" w:line="242" w:lineRule="auto"/>
              <w:ind w:right="559"/>
              <w:rPr>
                <w:rFonts w:cs="Times New Roman"/>
              </w:rPr>
            </w:pPr>
            <w:r w:rsidRPr="00067434">
              <w:rPr>
                <w:rFonts w:cs="Times New Roman"/>
              </w:rPr>
              <w:t>ИГИ</w:t>
            </w:r>
          </w:p>
          <w:p w14:paraId="1CED43C4" w14:textId="77777777" w:rsidR="00774D51" w:rsidRPr="00067434" w:rsidRDefault="00774D51" w:rsidP="00774D51">
            <w:pPr>
              <w:pStyle w:val="TableParagraph"/>
              <w:kinsoku w:val="0"/>
              <w:overflowPunct w:val="0"/>
              <w:spacing w:line="242" w:lineRule="auto"/>
              <w:ind w:right="559"/>
            </w:pPr>
            <w:r w:rsidRPr="00067434">
              <w:t>ИГТИ</w:t>
            </w:r>
          </w:p>
          <w:p w14:paraId="554D81CE" w14:textId="77777777" w:rsidR="00774D51" w:rsidRPr="00067434" w:rsidRDefault="00774D51" w:rsidP="00774D51">
            <w:pPr>
              <w:pStyle w:val="TableParagraph"/>
              <w:kinsoku w:val="0"/>
              <w:overflowPunct w:val="0"/>
              <w:spacing w:line="242" w:lineRule="auto"/>
              <w:ind w:right="559"/>
            </w:pPr>
            <w:r w:rsidRPr="00067434">
              <w:t>ИГМИ</w:t>
            </w:r>
          </w:p>
          <w:p w14:paraId="1979A03E" w14:textId="77777777" w:rsidR="00774D51" w:rsidRPr="00067434" w:rsidRDefault="00774D51" w:rsidP="00774D51">
            <w:pPr>
              <w:pStyle w:val="TableParagraph"/>
              <w:kinsoku w:val="0"/>
              <w:overflowPunct w:val="0"/>
              <w:spacing w:line="242" w:lineRule="auto"/>
              <w:ind w:right="559"/>
            </w:pPr>
            <w:r w:rsidRPr="00067434">
              <w:t>ИЭИ</w:t>
            </w:r>
          </w:p>
          <w:p w14:paraId="19BC8F77" w14:textId="6A052D48" w:rsidR="00774D51" w:rsidRPr="00067434" w:rsidRDefault="00774D51" w:rsidP="00774D51">
            <w:pPr>
              <w:pStyle w:val="TableParagraph"/>
              <w:kinsoku w:val="0"/>
              <w:overflowPunct w:val="0"/>
              <w:spacing w:before="0" w:line="242" w:lineRule="auto"/>
              <w:ind w:right="559"/>
            </w:pPr>
            <w:r w:rsidRPr="00067434">
              <w:t>ППО</w:t>
            </w:r>
          </w:p>
          <w:p w14:paraId="2E1F456C" w14:textId="387C4B74" w:rsidR="00774D51" w:rsidRPr="00067434" w:rsidRDefault="00774D51" w:rsidP="006319F3">
            <w:pPr>
              <w:pStyle w:val="TableParagraph"/>
              <w:kinsoku w:val="0"/>
              <w:overflowPunct w:val="0"/>
              <w:spacing w:before="0" w:line="242" w:lineRule="auto"/>
              <w:ind w:right="559"/>
            </w:pPr>
            <w:r w:rsidRPr="00067434">
              <w:t>Кадастровый план</w:t>
            </w:r>
          </w:p>
          <w:p w14:paraId="136775DA" w14:textId="7AC750F1" w:rsidR="00774D51" w:rsidRPr="00067434" w:rsidRDefault="00774D51" w:rsidP="006319F3">
            <w:pPr>
              <w:pStyle w:val="TableParagraph"/>
              <w:kinsoku w:val="0"/>
              <w:overflowPunct w:val="0"/>
              <w:spacing w:before="0" w:line="242" w:lineRule="auto"/>
              <w:ind w:right="559"/>
            </w:pPr>
            <w:r w:rsidRPr="00067434">
              <w:t>Границы санитарных зон</w:t>
            </w:r>
          </w:p>
          <w:p w14:paraId="12329965" w14:textId="64CF32FB" w:rsidR="00774D51" w:rsidRPr="00067434" w:rsidRDefault="00774D51" w:rsidP="006319F3">
            <w:pPr>
              <w:pStyle w:val="TableParagraph"/>
              <w:kinsoku w:val="0"/>
              <w:overflowPunct w:val="0"/>
              <w:spacing w:before="0" w:line="242" w:lineRule="auto"/>
              <w:ind w:right="559"/>
            </w:pPr>
          </w:p>
        </w:tc>
        <w:tc>
          <w:tcPr>
            <w:tcW w:w="2268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DD0562E" w14:textId="6116B59C" w:rsidR="006319F3" w:rsidRPr="00067434" w:rsidRDefault="00EE22A9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proofErr w:type="spellStart"/>
            <w:r w:rsidRPr="00067434">
              <w:rPr>
                <w:rFonts w:cs="Times New Roman"/>
              </w:rPr>
              <w:t>Топоматик</w:t>
            </w:r>
            <w:proofErr w:type="spellEnd"/>
            <w:r w:rsidRPr="00067434">
              <w:rPr>
                <w:rFonts w:cs="Times New Roman"/>
              </w:rPr>
              <w:t xml:space="preserve"> </w:t>
            </w:r>
            <w:r w:rsidRPr="00067434">
              <w:rPr>
                <w:rFonts w:cs="Times New Roman"/>
                <w:lang w:val="en-US"/>
              </w:rPr>
              <w:t>Robur</w:t>
            </w:r>
            <w:r w:rsidRPr="00067434">
              <w:rPr>
                <w:rFonts w:cs="Times New Roman"/>
              </w:rPr>
              <w:t xml:space="preserve"> – Изыскания</w:t>
            </w:r>
          </w:p>
          <w:p w14:paraId="1649F154" w14:textId="2DBBCFBA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</w:p>
          <w:p w14:paraId="191CCC7E" w14:textId="49293250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КРЕДО</w:t>
            </w:r>
          </w:p>
          <w:p w14:paraId="4C7C0373" w14:textId="4C9D2B31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</w:p>
          <w:p w14:paraId="448EDD87" w14:textId="1D13A9FE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GeoniCS</w:t>
            </w:r>
            <w:proofErr w:type="spellEnd"/>
          </w:p>
          <w:p w14:paraId="04597EF4" w14:textId="77777777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</w:p>
          <w:p w14:paraId="3A3367DF" w14:textId="37BF781D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AutoCAD</w:t>
            </w:r>
            <w:r w:rsidRPr="00067434">
              <w:rPr>
                <w:rFonts w:cs="Times New Roman"/>
              </w:rPr>
              <w:t xml:space="preserve"> </w:t>
            </w:r>
            <w:r w:rsidRPr="00067434">
              <w:rPr>
                <w:rFonts w:cs="Times New Roman"/>
                <w:lang w:val="en-US"/>
              </w:rPr>
              <w:t>Civil</w:t>
            </w:r>
            <w:r w:rsidRPr="00067434">
              <w:rPr>
                <w:rFonts w:cs="Times New Roman"/>
              </w:rPr>
              <w:t xml:space="preserve"> 3</w:t>
            </w:r>
            <w:r w:rsidRPr="00067434">
              <w:rPr>
                <w:rFonts w:cs="Times New Roman"/>
                <w:lang w:val="en-US"/>
              </w:rPr>
              <w:t>D</w:t>
            </w:r>
          </w:p>
        </w:tc>
        <w:tc>
          <w:tcPr>
            <w:tcW w:w="1416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124A7FB" w14:textId="7102F47A" w:rsidR="006319F3" w:rsidRPr="00067434" w:rsidRDefault="00EE22A9" w:rsidP="006319F3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</w:rPr>
              <w:t>2.0</w:t>
            </w:r>
          </w:p>
        </w:tc>
        <w:tc>
          <w:tcPr>
            <w:tcW w:w="1844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B6AA532" w14:textId="77777777" w:rsidR="002775F4" w:rsidRPr="00067434" w:rsidRDefault="002775F4" w:rsidP="002775F4">
            <w:pPr>
              <w:pStyle w:val="TableParagraph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SFCX</w:t>
            </w:r>
          </w:p>
          <w:p w14:paraId="1B6A89B9" w14:textId="77777777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613241F1" w14:textId="423E1048" w:rsidR="006319F3" w:rsidRPr="00067434" w:rsidRDefault="0093239D" w:rsidP="006319F3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</w:rPr>
              <w:t>Архив проекта</w:t>
            </w:r>
          </w:p>
          <w:p w14:paraId="4F2CD613" w14:textId="77777777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35D1CA4D" w14:textId="77777777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4C22D6DD" w14:textId="77777777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4B8F9AFA" w14:textId="77777777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564D3D72" w14:textId="783A2C4B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</w:tc>
        <w:tc>
          <w:tcPr>
            <w:tcW w:w="18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C3B2284" w14:textId="590B9F92" w:rsidR="006319F3" w:rsidRPr="00067434" w:rsidRDefault="006319F3" w:rsidP="006319F3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dwg</w:t>
            </w:r>
            <w:proofErr w:type="spell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pdf</w:t>
            </w:r>
            <w:proofErr w:type="spellEnd"/>
          </w:p>
        </w:tc>
      </w:tr>
      <w:tr w:rsidR="00025B38" w:rsidRPr="00067434" w14:paraId="5EA1885E" w14:textId="77777777" w:rsidTr="002311EA">
        <w:trPr>
          <w:trHeight w:val="366"/>
          <w:jc w:val="center"/>
        </w:trPr>
        <w:tc>
          <w:tcPr>
            <w:tcW w:w="5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08D0B24" w14:textId="77777777" w:rsidR="00025B38" w:rsidRPr="00067434" w:rsidRDefault="00025B38" w:rsidP="00067434">
            <w:pPr>
              <w:pStyle w:val="a2"/>
            </w:pPr>
          </w:p>
        </w:tc>
        <w:tc>
          <w:tcPr>
            <w:tcW w:w="271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DF12A6F" w14:textId="555DFD25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rPr>
                <w:rFonts w:cs="Times New Roman"/>
              </w:rPr>
            </w:pPr>
            <w:r w:rsidRPr="00067434">
              <w:rPr>
                <w:rFonts w:cs="Times New Roman"/>
              </w:rPr>
              <w:t>ТКР</w:t>
            </w:r>
          </w:p>
        </w:tc>
        <w:tc>
          <w:tcPr>
            <w:tcW w:w="2268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716F51C" w14:textId="3CC6CC0D" w:rsidR="00025B38" w:rsidRPr="0056209F" w:rsidRDefault="00967A35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proofErr w:type="spellStart"/>
            <w:r w:rsidRPr="00067434">
              <w:rPr>
                <w:rFonts w:cs="Times New Roman"/>
              </w:rPr>
              <w:t>Топоматик</w:t>
            </w:r>
            <w:proofErr w:type="spellEnd"/>
            <w:r w:rsidRPr="00067434">
              <w:rPr>
                <w:rFonts w:cs="Times New Roman"/>
              </w:rPr>
              <w:t xml:space="preserve"> </w:t>
            </w:r>
            <w:r w:rsidRPr="00067434">
              <w:rPr>
                <w:rFonts w:cs="Times New Roman"/>
                <w:lang w:val="en-US"/>
              </w:rPr>
              <w:t>Robur</w:t>
            </w:r>
            <w:r w:rsidRPr="00067434">
              <w:rPr>
                <w:rFonts w:cs="Times New Roman"/>
              </w:rPr>
              <w:t xml:space="preserve"> –</w:t>
            </w:r>
            <w:r>
              <w:rPr>
                <w:rFonts w:cs="Times New Roman"/>
              </w:rPr>
              <w:t xml:space="preserve"> Автомобильные дороги</w:t>
            </w:r>
          </w:p>
          <w:p w14:paraId="66C5E333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50AA05ED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</w:rPr>
              <w:t>КРЕДО</w:t>
            </w:r>
          </w:p>
          <w:p w14:paraId="25B22C3E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3F580384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GeoniCS</w:t>
            </w:r>
            <w:proofErr w:type="spellEnd"/>
          </w:p>
          <w:p w14:paraId="2E8BB340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27F5D3AB" w14:textId="40685EFD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AutoCAD Civil 3D</w:t>
            </w:r>
          </w:p>
        </w:tc>
        <w:tc>
          <w:tcPr>
            <w:tcW w:w="1416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CC61DF7" w14:textId="110FC1C1" w:rsidR="00025B38" w:rsidRPr="0056209F" w:rsidRDefault="00025B38" w:rsidP="00025B38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9</w:t>
            </w:r>
            <w:r w:rsidR="00967A35">
              <w:rPr>
                <w:rFonts w:cs="Times New Roman"/>
              </w:rPr>
              <w:t>.0</w:t>
            </w:r>
          </w:p>
        </w:tc>
        <w:tc>
          <w:tcPr>
            <w:tcW w:w="1844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75A553E" w14:textId="77777777" w:rsidR="002775F4" w:rsidRPr="00067434" w:rsidRDefault="002775F4" w:rsidP="002775F4">
            <w:pPr>
              <w:pStyle w:val="TableParagraph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ROADX</w:t>
            </w:r>
          </w:p>
          <w:p w14:paraId="3F850164" w14:textId="77777777" w:rsidR="002775F4" w:rsidRPr="00067434" w:rsidRDefault="002775F4" w:rsidP="002775F4">
            <w:pPr>
              <w:pStyle w:val="TableParagraph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55E37859" w14:textId="2488CEE0" w:rsidR="0093239D" w:rsidRDefault="0093239D" w:rsidP="0093239D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</w:rPr>
              <w:t>Архив</w:t>
            </w:r>
            <w:r w:rsidRPr="00067434">
              <w:rPr>
                <w:rFonts w:cs="Times New Roman"/>
                <w:lang w:val="en-US"/>
              </w:rPr>
              <w:t xml:space="preserve"> </w:t>
            </w:r>
            <w:r w:rsidRPr="00067434">
              <w:rPr>
                <w:rFonts w:cs="Times New Roman"/>
              </w:rPr>
              <w:t>проекта</w:t>
            </w:r>
          </w:p>
          <w:p w14:paraId="2F751EF9" w14:textId="77777777" w:rsidR="00967A35" w:rsidRPr="00067434" w:rsidRDefault="00967A35" w:rsidP="0093239D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</w:p>
          <w:p w14:paraId="47DB859A" w14:textId="1685A18D" w:rsidR="00025B38" w:rsidRPr="00067434" w:rsidRDefault="0093239D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 w:rsidDel="0093239D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025B38" w:rsidRPr="00067434">
              <w:rPr>
                <w:rFonts w:cs="Times New Roman"/>
                <w:lang w:val="en-US"/>
              </w:rPr>
              <w:t>landXML</w:t>
            </w:r>
            <w:proofErr w:type="spellEnd"/>
            <w:r w:rsidR="00025B38" w:rsidRPr="00067434">
              <w:rPr>
                <w:rFonts w:cs="Times New Roman"/>
                <w:lang w:val="en-US"/>
              </w:rPr>
              <w:t>, IFC</w:t>
            </w:r>
          </w:p>
          <w:p w14:paraId="325308A1" w14:textId="77777777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06035EE6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4A5C5992" w14:textId="33E98411" w:rsidR="00025B38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77785436" w14:textId="53E522D6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</w:tc>
        <w:tc>
          <w:tcPr>
            <w:tcW w:w="18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E438065" w14:textId="24735D82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dwg</w:t>
            </w:r>
            <w:proofErr w:type="spell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pdf</w:t>
            </w:r>
            <w:proofErr w:type="spellEnd"/>
          </w:p>
        </w:tc>
      </w:tr>
      <w:tr w:rsidR="003F779C" w:rsidRPr="00067434" w14:paraId="4C21B74B" w14:textId="77777777" w:rsidTr="002311EA">
        <w:trPr>
          <w:trHeight w:val="791"/>
          <w:jc w:val="center"/>
        </w:trPr>
        <w:tc>
          <w:tcPr>
            <w:tcW w:w="5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93CFE7C" w14:textId="7167DD3F" w:rsidR="003F779C" w:rsidRPr="00067434" w:rsidRDefault="003F779C" w:rsidP="00067434">
            <w:pPr>
              <w:pStyle w:val="a2"/>
            </w:pPr>
          </w:p>
        </w:tc>
        <w:tc>
          <w:tcPr>
            <w:tcW w:w="271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3FBC212" w14:textId="5FBE1C2C" w:rsidR="003F779C" w:rsidRPr="00067434" w:rsidRDefault="00025B38" w:rsidP="0071504A">
            <w:pPr>
              <w:pStyle w:val="TableParagraph"/>
              <w:kinsoku w:val="0"/>
              <w:overflowPunct w:val="0"/>
              <w:spacing w:before="0"/>
              <w:ind w:right="131"/>
              <w:jc w:val="both"/>
              <w:rPr>
                <w:rFonts w:cs="Times New Roman"/>
              </w:rPr>
            </w:pPr>
            <w:r w:rsidRPr="00067434">
              <w:rPr>
                <w:rFonts w:cs="Times New Roman"/>
              </w:rPr>
              <w:t>ИССО</w:t>
            </w:r>
          </w:p>
        </w:tc>
        <w:tc>
          <w:tcPr>
            <w:tcW w:w="2268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6F6BFD7" w14:textId="77777777" w:rsidR="003F779C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NanoCAD</w:t>
            </w:r>
            <w:proofErr w:type="spellEnd"/>
            <w:r w:rsidRPr="00067434">
              <w:rPr>
                <w:rFonts w:cs="Times New Roman"/>
                <w:lang w:val="en-US"/>
              </w:rPr>
              <w:t xml:space="preserve"> BIM </w:t>
            </w:r>
            <w:r w:rsidRPr="00067434">
              <w:rPr>
                <w:rFonts w:cs="Times New Roman"/>
              </w:rPr>
              <w:t>Конструкции</w:t>
            </w:r>
            <w:r w:rsidRPr="00067434">
              <w:rPr>
                <w:rFonts w:cs="Times New Roman"/>
                <w:lang w:val="en-US"/>
              </w:rPr>
              <w:t xml:space="preserve"> </w:t>
            </w:r>
          </w:p>
          <w:p w14:paraId="4A462E18" w14:textId="7392BC6D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 xml:space="preserve">Autodesk Revit </w:t>
            </w:r>
          </w:p>
          <w:p w14:paraId="5F538447" w14:textId="22067A2D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4195BAF4" w14:textId="64B2E6A3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 xml:space="preserve">Nemechek </w:t>
            </w:r>
            <w:proofErr w:type="spellStart"/>
            <w:r w:rsidRPr="00067434">
              <w:rPr>
                <w:rFonts w:cs="Times New Roman"/>
                <w:lang w:val="en-US"/>
              </w:rPr>
              <w:t>Allplan</w:t>
            </w:r>
            <w:proofErr w:type="spellEnd"/>
          </w:p>
          <w:p w14:paraId="3E46F5CC" w14:textId="4E0453F5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0061ED17" w14:textId="7EBD47E0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Trimble Tekla</w:t>
            </w:r>
          </w:p>
          <w:p w14:paraId="6E961D8B" w14:textId="432A5686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60EABF8" w14:textId="54D9ADDC" w:rsidR="003F779C" w:rsidRPr="00067434" w:rsidRDefault="003F779C" w:rsidP="0071504A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F359675" w14:textId="77777777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55D9E07E" w14:textId="3D6DCC49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IFC</w:t>
            </w:r>
          </w:p>
          <w:p w14:paraId="093CB2DE" w14:textId="4EBE6513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RVT</w:t>
            </w:r>
          </w:p>
          <w:p w14:paraId="18EB66CF" w14:textId="43617228" w:rsidR="003F779C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IFC</w:t>
            </w:r>
          </w:p>
          <w:p w14:paraId="534D0D4E" w14:textId="680AE387" w:rsidR="002775F4" w:rsidRPr="00067434" w:rsidRDefault="0093239D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NDW</w:t>
            </w:r>
          </w:p>
          <w:p w14:paraId="27B3BCB6" w14:textId="77777777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IFC</w:t>
            </w:r>
          </w:p>
          <w:p w14:paraId="36550E71" w14:textId="5AAD6B81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</w:rPr>
              <w:t>Архив с проектом</w:t>
            </w:r>
          </w:p>
          <w:p w14:paraId="29866563" w14:textId="7817C423" w:rsidR="002775F4" w:rsidRPr="00067434" w:rsidRDefault="002775F4" w:rsidP="002775F4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IFC</w:t>
            </w:r>
          </w:p>
        </w:tc>
        <w:tc>
          <w:tcPr>
            <w:tcW w:w="18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04E7B61" w14:textId="77777777" w:rsidR="003F779C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r w:rsidRPr="00067434">
              <w:rPr>
                <w:rFonts w:cs="Times New Roman"/>
                <w:lang w:val="en-US"/>
              </w:rPr>
              <w:t>dwg</w:t>
            </w:r>
            <w:r w:rsidRPr="00067434">
              <w:rPr>
                <w:rFonts w:cs="Times New Roman"/>
              </w:rPr>
              <w:t>, *.</w:t>
            </w:r>
            <w:r w:rsidRPr="00067434">
              <w:rPr>
                <w:rFonts w:cs="Times New Roman"/>
                <w:lang w:val="en-US"/>
              </w:rPr>
              <w:t>pdf</w:t>
            </w:r>
          </w:p>
          <w:p w14:paraId="25005F05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52D05FA6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39BFD8E4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r w:rsidRPr="00067434">
              <w:rPr>
                <w:rFonts w:cs="Times New Roman"/>
                <w:lang w:val="en-US"/>
              </w:rPr>
              <w:t>dwg</w:t>
            </w:r>
            <w:r w:rsidRPr="00067434">
              <w:rPr>
                <w:rFonts w:cs="Times New Roman"/>
              </w:rPr>
              <w:t>, *.</w:t>
            </w:r>
            <w:r w:rsidRPr="00067434">
              <w:rPr>
                <w:rFonts w:cs="Times New Roman"/>
                <w:lang w:val="en-US"/>
              </w:rPr>
              <w:t>pdf</w:t>
            </w:r>
          </w:p>
          <w:p w14:paraId="17840274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557AFBA4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59861F62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r w:rsidRPr="00067434">
              <w:rPr>
                <w:rFonts w:cs="Times New Roman"/>
                <w:lang w:val="en-US"/>
              </w:rPr>
              <w:t>dwg</w:t>
            </w:r>
            <w:r w:rsidRPr="00067434">
              <w:rPr>
                <w:rFonts w:cs="Times New Roman"/>
              </w:rPr>
              <w:t>, *.</w:t>
            </w:r>
            <w:r w:rsidRPr="00067434">
              <w:rPr>
                <w:rFonts w:cs="Times New Roman"/>
                <w:lang w:val="en-US"/>
              </w:rPr>
              <w:t>pdf</w:t>
            </w:r>
          </w:p>
          <w:p w14:paraId="7CDC233E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6BEC39E6" w14:textId="77777777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</w:p>
          <w:p w14:paraId="706E222B" w14:textId="60762962" w:rsidR="002775F4" w:rsidRPr="00067434" w:rsidRDefault="002775F4" w:rsidP="0071504A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lastRenderedPageBreak/>
              <w:t>*.</w:t>
            </w:r>
            <w:proofErr w:type="spellStart"/>
            <w:r w:rsidRPr="00067434">
              <w:rPr>
                <w:rFonts w:cs="Times New Roman"/>
              </w:rPr>
              <w:t>dwg</w:t>
            </w:r>
            <w:proofErr w:type="spell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pdf</w:t>
            </w:r>
            <w:proofErr w:type="spellEnd"/>
          </w:p>
        </w:tc>
      </w:tr>
      <w:tr w:rsidR="00025B38" w:rsidRPr="00067434" w14:paraId="5DF39FDB" w14:textId="77777777" w:rsidTr="002311EA">
        <w:trPr>
          <w:trHeight w:val="791"/>
          <w:jc w:val="center"/>
        </w:trPr>
        <w:tc>
          <w:tcPr>
            <w:tcW w:w="5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48192D6" w14:textId="389FBC30" w:rsidR="00025B38" w:rsidRPr="00067434" w:rsidRDefault="00025B38" w:rsidP="00067434">
            <w:pPr>
              <w:pStyle w:val="a2"/>
            </w:pPr>
          </w:p>
        </w:tc>
        <w:tc>
          <w:tcPr>
            <w:tcW w:w="271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9EAE65F" w14:textId="45B21DFE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right="131"/>
              <w:jc w:val="both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</w:rPr>
              <w:t>Сети</w:t>
            </w:r>
          </w:p>
        </w:tc>
        <w:tc>
          <w:tcPr>
            <w:tcW w:w="2268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0E0EAEF" w14:textId="318EDF7F" w:rsidR="00025B38" w:rsidRPr="0056209F" w:rsidRDefault="00967A35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</w:rPr>
            </w:pPr>
            <w:proofErr w:type="spellStart"/>
            <w:r w:rsidRPr="00967A35">
              <w:rPr>
                <w:rFonts w:cs="Times New Roman"/>
                <w:lang w:val="en-US"/>
              </w:rPr>
              <w:t>Топоматик</w:t>
            </w:r>
            <w:proofErr w:type="spellEnd"/>
            <w:r w:rsidRPr="00967A35">
              <w:rPr>
                <w:rFonts w:cs="Times New Roman"/>
                <w:lang w:val="en-US"/>
              </w:rPr>
              <w:t xml:space="preserve"> Robur –</w:t>
            </w:r>
            <w:r>
              <w:rPr>
                <w:rFonts w:cs="Times New Roman"/>
              </w:rPr>
              <w:t xml:space="preserve"> Инженерные сети</w:t>
            </w:r>
          </w:p>
          <w:p w14:paraId="7FA1C65C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7C43BB38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</w:rPr>
              <w:t>КРЕДО</w:t>
            </w:r>
          </w:p>
          <w:p w14:paraId="4D7240AA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33279433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GeoniCS</w:t>
            </w:r>
            <w:proofErr w:type="spellEnd"/>
          </w:p>
          <w:p w14:paraId="106D2539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</w:p>
          <w:p w14:paraId="77F3680E" w14:textId="4639B421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5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AutoCAD Civil 3D</w:t>
            </w:r>
          </w:p>
        </w:tc>
        <w:tc>
          <w:tcPr>
            <w:tcW w:w="1416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F6C8DCF" w14:textId="5120DDA2" w:rsidR="00025B38" w:rsidRPr="00967A35" w:rsidRDefault="00967A35" w:rsidP="00025B38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844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8B8E757" w14:textId="2DCC3C0A" w:rsidR="00025B38" w:rsidRPr="00067434" w:rsidRDefault="002D7C9F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PNSX</w:t>
            </w:r>
            <w:r w:rsidR="008972ED">
              <w:rPr>
                <w:rFonts w:cs="Times New Roman"/>
              </w:rPr>
              <w:t>,</w:t>
            </w:r>
            <w:r w:rsidRPr="00067434" w:rsidDel="002D7C9F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025B38" w:rsidRPr="00067434">
              <w:rPr>
                <w:rFonts w:cs="Times New Roman"/>
                <w:lang w:val="en-US"/>
              </w:rPr>
              <w:t>landXML</w:t>
            </w:r>
            <w:proofErr w:type="spellEnd"/>
            <w:r w:rsidR="00025B38" w:rsidRPr="00067434">
              <w:rPr>
                <w:rFonts w:cs="Times New Roman"/>
                <w:lang w:val="en-US"/>
              </w:rPr>
              <w:t>, IFC</w:t>
            </w:r>
          </w:p>
          <w:p w14:paraId="2C1371F2" w14:textId="77777777" w:rsidR="0093239D" w:rsidRPr="00067434" w:rsidRDefault="0093239D" w:rsidP="0093239D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</w:rPr>
              <w:t>Архив проекта</w:t>
            </w:r>
          </w:p>
          <w:p w14:paraId="6245A22F" w14:textId="0554BB1A" w:rsidR="00025B38" w:rsidRPr="00067434" w:rsidRDefault="0093239D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 w:rsidDel="0093239D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025B38" w:rsidRPr="00067434">
              <w:rPr>
                <w:rFonts w:cs="Times New Roman"/>
                <w:lang w:val="en-US"/>
              </w:rPr>
              <w:t>landXML</w:t>
            </w:r>
            <w:proofErr w:type="spellEnd"/>
            <w:r w:rsidR="00025B38" w:rsidRPr="00067434">
              <w:rPr>
                <w:rFonts w:cs="Times New Roman"/>
                <w:lang w:val="en-US"/>
              </w:rPr>
              <w:t>, IFC</w:t>
            </w:r>
          </w:p>
          <w:p w14:paraId="246BD7A4" w14:textId="283173C3" w:rsidR="00025B38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583C7E00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  <w:p w14:paraId="23BAB485" w14:textId="6C3674E6" w:rsidR="00025B38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DWG</w:t>
            </w:r>
          </w:p>
          <w:p w14:paraId="3AC88D8B" w14:textId="4CAC2915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0" w:right="141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landXML</w:t>
            </w:r>
            <w:proofErr w:type="spellEnd"/>
            <w:r w:rsidRPr="00067434">
              <w:rPr>
                <w:rFonts w:cs="Times New Roman"/>
                <w:lang w:val="en-US"/>
              </w:rPr>
              <w:t>, IFC</w:t>
            </w:r>
          </w:p>
        </w:tc>
        <w:tc>
          <w:tcPr>
            <w:tcW w:w="1843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679BAC7" w14:textId="77777777" w:rsidR="00025B38" w:rsidRPr="00067434" w:rsidRDefault="00025B38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*.dwg, *.pdf</w:t>
            </w:r>
          </w:p>
          <w:p w14:paraId="4B5DF4BC" w14:textId="77777777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</w:p>
          <w:p w14:paraId="44873964" w14:textId="77777777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*.dwg, *.pdf</w:t>
            </w:r>
          </w:p>
          <w:p w14:paraId="3D46840C" w14:textId="77777777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</w:p>
          <w:p w14:paraId="1329A680" w14:textId="77777777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*.dwg, *.pdf</w:t>
            </w:r>
          </w:p>
          <w:p w14:paraId="556BA721" w14:textId="77777777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  <w:lang w:val="en-US"/>
              </w:rPr>
            </w:pPr>
          </w:p>
          <w:p w14:paraId="3AEAD4D4" w14:textId="1DF79001" w:rsidR="002775F4" w:rsidRPr="00067434" w:rsidRDefault="002775F4" w:rsidP="00025B38">
            <w:pPr>
              <w:pStyle w:val="TableParagraph"/>
              <w:kinsoku w:val="0"/>
              <w:overflowPunct w:val="0"/>
              <w:spacing w:before="0"/>
              <w:ind w:left="156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dwg</w:t>
            </w:r>
            <w:proofErr w:type="spell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pdf</w:t>
            </w:r>
            <w:proofErr w:type="spellEnd"/>
          </w:p>
        </w:tc>
      </w:tr>
    </w:tbl>
    <w:p w14:paraId="4C113069" w14:textId="0BBE9C5B" w:rsidR="00B62944" w:rsidRPr="00067434" w:rsidRDefault="006D226F" w:rsidP="007A2D68">
      <w:r w:rsidRPr="00067434">
        <w:t>Все материалы, связанные с формированием графической части ИИ, ПД, должны быть переданы в виде цифровых информационных моделей в форматах данных, допускающих полноценную работу с ними по чтению, печати, редактированию и выгрузки информации. Исключения указываются в ПИМ.</w:t>
      </w:r>
    </w:p>
    <w:p w14:paraId="1CBA17D1" w14:textId="77777777" w:rsidR="006D226F" w:rsidRPr="00067434" w:rsidRDefault="006D226F">
      <w:pPr>
        <w:ind w:firstLine="0"/>
        <w:jc w:val="left"/>
      </w:pPr>
    </w:p>
    <w:p w14:paraId="2A306FFD" w14:textId="77777777" w:rsidR="006D226F" w:rsidRPr="00067434" w:rsidRDefault="006D226F" w:rsidP="006D226F">
      <w:pPr>
        <w:pStyle w:val="3"/>
        <w:tabs>
          <w:tab w:val="clear" w:pos="2509"/>
        </w:tabs>
        <w:ind w:left="0" w:firstLine="567"/>
      </w:pPr>
      <w:bookmarkStart w:id="57" w:name="_Toc110878835"/>
      <w:bookmarkStart w:id="58" w:name="_Toc136258656"/>
      <w:r w:rsidRPr="00067434">
        <w:t>Форматы и ПО для сбора и проверки сводных информационных моделей</w:t>
      </w:r>
      <w:bookmarkEnd w:id="57"/>
      <w:bookmarkEnd w:id="58"/>
    </w:p>
    <w:p w14:paraId="1F450631" w14:textId="1572907F" w:rsidR="006D226F" w:rsidRPr="00067434" w:rsidRDefault="006D226F" w:rsidP="006D226F">
      <w:bookmarkStart w:id="59" w:name="OLE_LINK23"/>
      <w:bookmarkStart w:id="60" w:name="OLE_LINK24"/>
      <w:bookmarkStart w:id="61" w:name="OLE_LINK25"/>
      <w:r w:rsidRPr="00067434">
        <w:t xml:space="preserve">В таблице перечислено ПО для сборки сводных ЦИМ, просмотра сводных ЦИМ и проверки координации дисциплин. У участников должна быть согласована версия ПО. Отступления должны быть согласованы </w:t>
      </w:r>
      <w:r w:rsidR="00D74539" w:rsidRPr="00067434">
        <w:t>Исполнителем</w:t>
      </w:r>
      <w:r w:rsidRPr="00067434">
        <w:t xml:space="preserve"> и Заказчиком до подписания контракта и зафиксированы в рамках ПИМ.</w:t>
      </w:r>
    </w:p>
    <w:bookmarkEnd w:id="59"/>
    <w:bookmarkEnd w:id="60"/>
    <w:bookmarkEnd w:id="61"/>
    <w:p w14:paraId="360B5201" w14:textId="14D70A2B" w:rsidR="006D226F" w:rsidRPr="00067434" w:rsidRDefault="006D226F" w:rsidP="006D226F">
      <w:pPr>
        <w:pStyle w:val="afff5"/>
      </w:pPr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</w:instrText>
      </w:r>
      <w:r w:rsidR="0063421E">
        <w:rPr>
          <w:noProof/>
        </w:rPr>
        <w:instrText xml:space="preserve">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3</w:t>
      </w:r>
      <w:r w:rsidR="0063421E">
        <w:rPr>
          <w:noProof/>
        </w:rPr>
        <w:fldChar w:fldCharType="end"/>
      </w:r>
    </w:p>
    <w:tbl>
      <w:tblPr>
        <w:tblW w:w="0" w:type="auto"/>
        <w:jc w:val="center"/>
        <w:tblBorders>
          <w:top w:val="single" w:sz="6" w:space="0" w:color="C1C6D0"/>
          <w:left w:val="single" w:sz="6" w:space="0" w:color="C1C6D0"/>
          <w:bottom w:val="single" w:sz="6" w:space="0" w:color="C1C6D0"/>
          <w:right w:val="single" w:sz="6" w:space="0" w:color="C1C6D0"/>
          <w:insideH w:val="single" w:sz="6" w:space="0" w:color="C1C6D0"/>
          <w:insideV w:val="single" w:sz="6" w:space="0" w:color="C1C6D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62"/>
        <w:gridCol w:w="2526"/>
        <w:gridCol w:w="1345"/>
        <w:gridCol w:w="1802"/>
      </w:tblGrid>
      <w:tr w:rsidR="006D226F" w:rsidRPr="00067434" w14:paraId="136A1319" w14:textId="77777777" w:rsidTr="00067434">
        <w:trPr>
          <w:trHeight w:val="498"/>
          <w:jc w:val="center"/>
        </w:trPr>
        <w:tc>
          <w:tcPr>
            <w:tcW w:w="596" w:type="dxa"/>
          </w:tcPr>
          <w:p w14:paraId="6B55BFC9" w14:textId="77777777" w:rsidR="006D226F" w:rsidRPr="00067434" w:rsidRDefault="006D226F" w:rsidP="0071504A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962" w:type="dxa"/>
          </w:tcPr>
          <w:p w14:paraId="53AB708A" w14:textId="77777777" w:rsidR="006D226F" w:rsidRPr="00067434" w:rsidRDefault="006D226F" w:rsidP="0071504A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Задача</w:t>
            </w:r>
          </w:p>
        </w:tc>
        <w:tc>
          <w:tcPr>
            <w:tcW w:w="2526" w:type="dxa"/>
          </w:tcPr>
          <w:p w14:paraId="730934F9" w14:textId="77777777" w:rsidR="006D226F" w:rsidRPr="00067434" w:rsidRDefault="006D226F" w:rsidP="0071504A">
            <w:pPr>
              <w:pStyle w:val="TableParagraph"/>
              <w:kinsoku w:val="0"/>
              <w:overflowPunct w:val="0"/>
              <w:ind w:left="121" w:right="105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Используемое ПО</w:t>
            </w:r>
          </w:p>
        </w:tc>
        <w:tc>
          <w:tcPr>
            <w:tcW w:w="1345" w:type="dxa"/>
          </w:tcPr>
          <w:p w14:paraId="4342224D" w14:textId="77777777" w:rsidR="006D226F" w:rsidRPr="00067434" w:rsidRDefault="006D226F" w:rsidP="0071504A">
            <w:pPr>
              <w:pStyle w:val="TableParagraph"/>
              <w:kinsoku w:val="0"/>
              <w:overflowPunct w:val="0"/>
              <w:ind w:left="154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Версия*</w:t>
            </w:r>
          </w:p>
        </w:tc>
        <w:tc>
          <w:tcPr>
            <w:tcW w:w="1802" w:type="dxa"/>
          </w:tcPr>
          <w:p w14:paraId="5B2AC8E6" w14:textId="77777777" w:rsidR="006D226F" w:rsidRPr="00067434" w:rsidRDefault="006D226F" w:rsidP="0071504A">
            <w:pPr>
              <w:pStyle w:val="TableParagraph"/>
              <w:kinsoku w:val="0"/>
              <w:overflowPunct w:val="0"/>
              <w:ind w:left="149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Формат ЦИМ</w:t>
            </w:r>
          </w:p>
        </w:tc>
      </w:tr>
      <w:tr w:rsidR="006D226F" w:rsidRPr="00067434" w14:paraId="17187E51" w14:textId="77777777" w:rsidTr="00067434">
        <w:trPr>
          <w:trHeight w:val="567"/>
          <w:jc w:val="center"/>
        </w:trPr>
        <w:tc>
          <w:tcPr>
            <w:tcW w:w="596" w:type="dxa"/>
          </w:tcPr>
          <w:p w14:paraId="676B5D01" w14:textId="671E1820" w:rsidR="006D226F" w:rsidRPr="00067434" w:rsidRDefault="006D226F" w:rsidP="00067434">
            <w:pPr>
              <w:pStyle w:val="a2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3962" w:type="dxa"/>
          </w:tcPr>
          <w:p w14:paraId="1CDBCEAD" w14:textId="77777777" w:rsidR="006D226F" w:rsidRPr="00067434" w:rsidRDefault="006D226F" w:rsidP="0071504A">
            <w:pPr>
              <w:pStyle w:val="TableParagraph"/>
              <w:kinsoku w:val="0"/>
              <w:overflowPunct w:val="0"/>
              <w:spacing w:before="0"/>
              <w:ind w:right="150"/>
              <w:rPr>
                <w:rFonts w:cs="Times New Roman"/>
              </w:rPr>
            </w:pPr>
            <w:r w:rsidRPr="00067434">
              <w:rPr>
                <w:rFonts w:cs="Times New Roman"/>
              </w:rPr>
              <w:t>Просмотр замечаний Заказчика и фиксация их</w:t>
            </w:r>
            <w:r w:rsidRPr="00067434">
              <w:rPr>
                <w:rFonts w:cs="Times New Roman"/>
                <w:spacing w:val="-3"/>
              </w:rPr>
              <w:t xml:space="preserve"> </w:t>
            </w:r>
            <w:r w:rsidRPr="00067434">
              <w:rPr>
                <w:rFonts w:cs="Times New Roman"/>
              </w:rPr>
              <w:t>устранения, поиск коллизий</w:t>
            </w:r>
          </w:p>
        </w:tc>
        <w:tc>
          <w:tcPr>
            <w:tcW w:w="2526" w:type="dxa"/>
          </w:tcPr>
          <w:p w14:paraId="3794781F" w14:textId="77777777" w:rsidR="006D226F" w:rsidRPr="00067434" w:rsidRDefault="006D226F" w:rsidP="0071504A">
            <w:pPr>
              <w:pStyle w:val="TableParagraph"/>
              <w:kinsoku w:val="0"/>
              <w:overflowPunct w:val="0"/>
              <w:spacing w:before="0"/>
              <w:ind w:left="121" w:right="109"/>
              <w:jc w:val="center"/>
              <w:rPr>
                <w:rFonts w:cs="Times New Roman"/>
                <w:lang w:val="en-US"/>
              </w:rPr>
            </w:pPr>
            <w:proofErr w:type="spellStart"/>
            <w:r w:rsidRPr="00067434">
              <w:rPr>
                <w:rFonts w:cs="Times New Roman"/>
              </w:rPr>
              <w:t>Autodesk</w:t>
            </w:r>
            <w:proofErr w:type="spellEnd"/>
            <w:r w:rsidRPr="00067434">
              <w:rPr>
                <w:rFonts w:cs="Times New Roman"/>
              </w:rPr>
              <w:t xml:space="preserve"> </w:t>
            </w:r>
            <w:proofErr w:type="spellStart"/>
            <w:r w:rsidRPr="00067434">
              <w:rPr>
                <w:rFonts w:cs="Times New Roman"/>
              </w:rPr>
              <w:t>Navisworks</w:t>
            </w:r>
            <w:proofErr w:type="spellEnd"/>
            <w:r w:rsidRPr="00067434">
              <w:rPr>
                <w:rFonts w:cs="Times New Roman"/>
              </w:rPr>
              <w:t xml:space="preserve"> </w:t>
            </w:r>
            <w:r w:rsidRPr="00067434">
              <w:rPr>
                <w:rFonts w:cs="Times New Roman"/>
                <w:lang w:val="en-US"/>
              </w:rPr>
              <w:t>Manage</w:t>
            </w:r>
          </w:p>
        </w:tc>
        <w:tc>
          <w:tcPr>
            <w:tcW w:w="1345" w:type="dxa"/>
          </w:tcPr>
          <w:p w14:paraId="55D11CB8" w14:textId="77777777" w:rsidR="006D226F" w:rsidRPr="00067434" w:rsidRDefault="006D226F" w:rsidP="0071504A">
            <w:pPr>
              <w:pStyle w:val="TableParagraph"/>
              <w:kinsoku w:val="0"/>
              <w:overflowPunct w:val="0"/>
              <w:spacing w:before="0"/>
              <w:ind w:left="154"/>
              <w:rPr>
                <w:rFonts w:cs="Times New Roman"/>
              </w:rPr>
            </w:pPr>
            <w:r w:rsidRPr="00067434">
              <w:rPr>
                <w:rFonts w:cs="Times New Roman"/>
              </w:rPr>
              <w:t>2020</w:t>
            </w:r>
          </w:p>
        </w:tc>
        <w:tc>
          <w:tcPr>
            <w:tcW w:w="1802" w:type="dxa"/>
          </w:tcPr>
          <w:p w14:paraId="5247A86B" w14:textId="77777777" w:rsidR="006D226F" w:rsidRPr="00067434" w:rsidRDefault="006D226F" w:rsidP="0071504A">
            <w:pPr>
              <w:pStyle w:val="TableParagraph"/>
              <w:kinsoku w:val="0"/>
              <w:overflowPunct w:val="0"/>
              <w:spacing w:before="0" w:line="289" w:lineRule="exact"/>
              <w:ind w:left="149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nwd</w:t>
            </w:r>
            <w:proofErr w:type="spell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nwc</w:t>
            </w:r>
            <w:proofErr w:type="spellEnd"/>
            <w:r w:rsidRPr="00067434">
              <w:rPr>
                <w:rFonts w:cs="Times New Roman"/>
              </w:rPr>
              <w:t>,</w:t>
            </w:r>
          </w:p>
          <w:p w14:paraId="2214E817" w14:textId="77777777" w:rsidR="006D226F" w:rsidRPr="00067434" w:rsidRDefault="006D226F" w:rsidP="0071504A">
            <w:pPr>
              <w:pStyle w:val="TableParagraph"/>
              <w:kinsoku w:val="0"/>
              <w:overflowPunct w:val="0"/>
              <w:spacing w:before="0"/>
              <w:ind w:left="149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nwf</w:t>
            </w:r>
            <w:proofErr w:type="spellEnd"/>
          </w:p>
        </w:tc>
      </w:tr>
      <w:tr w:rsidR="004E4B65" w:rsidRPr="00067434" w14:paraId="1B727A7F" w14:textId="77777777" w:rsidTr="00067434">
        <w:trPr>
          <w:trHeight w:val="567"/>
          <w:jc w:val="center"/>
        </w:trPr>
        <w:tc>
          <w:tcPr>
            <w:tcW w:w="596" w:type="dxa"/>
          </w:tcPr>
          <w:p w14:paraId="28D93A4F" w14:textId="77777777" w:rsidR="004E4B65" w:rsidRPr="00067434" w:rsidRDefault="004E4B65" w:rsidP="00067434">
            <w:pPr>
              <w:pStyle w:val="a2"/>
            </w:pPr>
          </w:p>
        </w:tc>
        <w:tc>
          <w:tcPr>
            <w:tcW w:w="3962" w:type="dxa"/>
          </w:tcPr>
          <w:p w14:paraId="309EBF51" w14:textId="1102A238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right="150"/>
              <w:rPr>
                <w:rFonts w:cs="Times New Roman"/>
              </w:rPr>
            </w:pPr>
            <w:r w:rsidRPr="00067434">
              <w:rPr>
                <w:rFonts w:cs="Times New Roman"/>
              </w:rPr>
              <w:t>Просмотр замечаний Заказчика и фиксация их</w:t>
            </w:r>
            <w:r w:rsidRPr="00067434">
              <w:rPr>
                <w:rFonts w:cs="Times New Roman"/>
                <w:spacing w:val="-3"/>
              </w:rPr>
              <w:t xml:space="preserve"> </w:t>
            </w:r>
            <w:r w:rsidRPr="00067434">
              <w:rPr>
                <w:rFonts w:cs="Times New Roman"/>
              </w:rPr>
              <w:t>устранения, поиск коллизий</w:t>
            </w:r>
          </w:p>
        </w:tc>
        <w:tc>
          <w:tcPr>
            <w:tcW w:w="2526" w:type="dxa"/>
          </w:tcPr>
          <w:p w14:paraId="551E5F5D" w14:textId="634564F2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left="121" w:right="109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Inter Bridge</w:t>
            </w:r>
          </w:p>
        </w:tc>
        <w:tc>
          <w:tcPr>
            <w:tcW w:w="1345" w:type="dxa"/>
          </w:tcPr>
          <w:p w14:paraId="093D63EE" w14:textId="77777777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left="154"/>
              <w:rPr>
                <w:rFonts w:cs="Times New Roman"/>
              </w:rPr>
            </w:pPr>
          </w:p>
        </w:tc>
        <w:tc>
          <w:tcPr>
            <w:tcW w:w="1802" w:type="dxa"/>
          </w:tcPr>
          <w:p w14:paraId="132F5F94" w14:textId="238A69FF" w:rsidR="004E4B65" w:rsidRPr="00067434" w:rsidRDefault="004E4B65" w:rsidP="004E4B65">
            <w:pPr>
              <w:pStyle w:val="TableParagraph"/>
              <w:kinsoku w:val="0"/>
              <w:overflowPunct w:val="0"/>
              <w:spacing w:before="0" w:line="289" w:lineRule="exact"/>
              <w:ind w:left="149"/>
              <w:rPr>
                <w:rFonts w:cs="Times New Roman"/>
                <w:lang w:val="en-US"/>
              </w:rPr>
            </w:pPr>
            <w:proofErr w:type="gramStart"/>
            <w:r w:rsidRPr="00067434">
              <w:rPr>
                <w:rFonts w:cs="Times New Roman"/>
                <w:lang w:val="en-US"/>
              </w:rPr>
              <w:t>*.p</w:t>
            </w:r>
            <w:proofErr w:type="gramEnd"/>
            <w:r w:rsidRPr="00067434">
              <w:rPr>
                <w:rFonts w:cs="Times New Roman"/>
                <w:lang w:val="en-US"/>
              </w:rPr>
              <w:t>3db</w:t>
            </w:r>
          </w:p>
        </w:tc>
      </w:tr>
      <w:tr w:rsidR="004E4B65" w:rsidRPr="00067434" w14:paraId="7259A18A" w14:textId="77777777" w:rsidTr="00067434">
        <w:trPr>
          <w:trHeight w:val="567"/>
          <w:jc w:val="center"/>
        </w:trPr>
        <w:tc>
          <w:tcPr>
            <w:tcW w:w="596" w:type="dxa"/>
          </w:tcPr>
          <w:p w14:paraId="12BA202D" w14:textId="77777777" w:rsidR="004E4B65" w:rsidRPr="00067434" w:rsidRDefault="004E4B65" w:rsidP="00067434">
            <w:pPr>
              <w:pStyle w:val="a2"/>
            </w:pPr>
          </w:p>
        </w:tc>
        <w:tc>
          <w:tcPr>
            <w:tcW w:w="3962" w:type="dxa"/>
            <w:shd w:val="clear" w:color="auto" w:fill="auto"/>
          </w:tcPr>
          <w:p w14:paraId="097126A8" w14:textId="3CCE43C4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right="150"/>
              <w:rPr>
                <w:rFonts w:cs="Times New Roman"/>
              </w:rPr>
            </w:pPr>
            <w:r w:rsidRPr="00067434">
              <w:rPr>
                <w:rFonts w:cs="Times New Roman"/>
              </w:rPr>
              <w:t>Просмотр замечаний Заказчика и фиксация их</w:t>
            </w:r>
            <w:r w:rsidRPr="00067434">
              <w:rPr>
                <w:rFonts w:cs="Times New Roman"/>
                <w:spacing w:val="-3"/>
              </w:rPr>
              <w:t xml:space="preserve"> </w:t>
            </w:r>
            <w:r w:rsidRPr="00067434">
              <w:rPr>
                <w:rFonts w:cs="Times New Roman"/>
              </w:rPr>
              <w:t>устранения, поиск коллизий</w:t>
            </w:r>
          </w:p>
        </w:tc>
        <w:tc>
          <w:tcPr>
            <w:tcW w:w="2526" w:type="dxa"/>
            <w:shd w:val="clear" w:color="auto" w:fill="auto"/>
          </w:tcPr>
          <w:p w14:paraId="54E4B95F" w14:textId="5A9FA84A" w:rsidR="004E4B65" w:rsidRPr="00067434" w:rsidRDefault="00EE22A9" w:rsidP="004E4B65">
            <w:pPr>
              <w:pStyle w:val="TableParagraph"/>
              <w:kinsoku w:val="0"/>
              <w:overflowPunct w:val="0"/>
              <w:spacing w:before="0"/>
              <w:ind w:left="121" w:right="109"/>
              <w:jc w:val="center"/>
              <w:rPr>
                <w:rFonts w:cs="Times New Roman"/>
              </w:rPr>
            </w:pPr>
            <w:proofErr w:type="spellStart"/>
            <w:r w:rsidRPr="00067434">
              <w:rPr>
                <w:rFonts w:cs="Times New Roman"/>
                <w:lang w:val="en-US"/>
              </w:rPr>
              <w:t>Инспектор</w:t>
            </w:r>
            <w:proofErr w:type="spellEnd"/>
            <w:r w:rsidRPr="0006743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067434">
              <w:rPr>
                <w:rFonts w:cs="Times New Roman"/>
                <w:lang w:val="en-US"/>
              </w:rPr>
              <w:t>проектов</w:t>
            </w:r>
            <w:proofErr w:type="spellEnd"/>
            <w:r w:rsidRPr="0006743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067434">
              <w:rPr>
                <w:rFonts w:cs="Times New Roman"/>
                <w:lang w:val="en-US"/>
              </w:rPr>
              <w:t>Топоматик</w:t>
            </w:r>
            <w:proofErr w:type="spellEnd"/>
            <w:r w:rsidRPr="00067434">
              <w:rPr>
                <w:rFonts w:cs="Times New Roman"/>
                <w:lang w:val="en-US"/>
              </w:rPr>
              <w:t xml:space="preserve"> Robur</w:t>
            </w:r>
          </w:p>
        </w:tc>
        <w:tc>
          <w:tcPr>
            <w:tcW w:w="1345" w:type="dxa"/>
            <w:shd w:val="clear" w:color="auto" w:fill="auto"/>
          </w:tcPr>
          <w:p w14:paraId="65A85025" w14:textId="77777777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left="154"/>
              <w:rPr>
                <w:rFonts w:cs="Times New Roman"/>
              </w:rPr>
            </w:pPr>
          </w:p>
        </w:tc>
        <w:tc>
          <w:tcPr>
            <w:tcW w:w="1802" w:type="dxa"/>
            <w:shd w:val="clear" w:color="auto" w:fill="auto"/>
          </w:tcPr>
          <w:p w14:paraId="05178518" w14:textId="60DF9BD5" w:rsidR="004E4B65" w:rsidRPr="00067434" w:rsidRDefault="00EE22A9" w:rsidP="004E4B65">
            <w:pPr>
              <w:pStyle w:val="TableParagraph"/>
              <w:kinsoku w:val="0"/>
              <w:overflowPunct w:val="0"/>
              <w:spacing w:before="0" w:line="289" w:lineRule="exact"/>
              <w:ind w:left="149"/>
              <w:rPr>
                <w:rFonts w:cs="Times New Roman"/>
              </w:rPr>
            </w:pPr>
            <w:proofErr w:type="gramStart"/>
            <w:r w:rsidRPr="00067434">
              <w:rPr>
                <w:rFonts w:cs="Times New Roman"/>
              </w:rPr>
              <w:t>*.</w:t>
            </w:r>
            <w:proofErr w:type="spellStart"/>
            <w:r w:rsidRPr="00067434">
              <w:rPr>
                <w:rFonts w:cs="Times New Roman"/>
              </w:rPr>
              <w:t>rbprojx</w:t>
            </w:r>
            <w:proofErr w:type="spellEnd"/>
            <w:proofErr w:type="gramEnd"/>
            <w:r w:rsidRPr="00067434">
              <w:rPr>
                <w:rFonts w:cs="Times New Roman"/>
              </w:rPr>
              <w:t>, *.</w:t>
            </w:r>
            <w:proofErr w:type="spellStart"/>
            <w:r w:rsidRPr="00067434">
              <w:rPr>
                <w:rFonts w:cs="Times New Roman"/>
              </w:rPr>
              <w:t>smdx</w:t>
            </w:r>
            <w:proofErr w:type="spellEnd"/>
          </w:p>
        </w:tc>
      </w:tr>
      <w:tr w:rsidR="004E4B65" w:rsidRPr="00067434" w14:paraId="0F45DB5E" w14:textId="77777777" w:rsidTr="00067434">
        <w:trPr>
          <w:trHeight w:val="567"/>
          <w:jc w:val="center"/>
        </w:trPr>
        <w:tc>
          <w:tcPr>
            <w:tcW w:w="596" w:type="dxa"/>
          </w:tcPr>
          <w:p w14:paraId="73971155" w14:textId="77777777" w:rsidR="004E4B65" w:rsidRPr="00067434" w:rsidRDefault="004E4B65" w:rsidP="00067434">
            <w:pPr>
              <w:pStyle w:val="a2"/>
            </w:pPr>
          </w:p>
        </w:tc>
        <w:tc>
          <w:tcPr>
            <w:tcW w:w="3962" w:type="dxa"/>
            <w:shd w:val="clear" w:color="auto" w:fill="auto"/>
          </w:tcPr>
          <w:p w14:paraId="0580E0CB" w14:textId="2C4DB4F9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right="150"/>
              <w:rPr>
                <w:rFonts w:cs="Times New Roman"/>
              </w:rPr>
            </w:pPr>
            <w:r w:rsidRPr="00067434">
              <w:rPr>
                <w:rFonts w:cs="Times New Roman"/>
              </w:rPr>
              <w:t>Просмотр замечаний Заказчика и фиксация их</w:t>
            </w:r>
            <w:r w:rsidRPr="00067434">
              <w:rPr>
                <w:rFonts w:cs="Times New Roman"/>
                <w:spacing w:val="-3"/>
              </w:rPr>
              <w:t xml:space="preserve"> </w:t>
            </w:r>
            <w:r w:rsidRPr="00067434">
              <w:rPr>
                <w:rFonts w:cs="Times New Roman"/>
              </w:rPr>
              <w:t>устранения, поиск коллизий</w:t>
            </w:r>
          </w:p>
        </w:tc>
        <w:tc>
          <w:tcPr>
            <w:tcW w:w="2526" w:type="dxa"/>
            <w:shd w:val="clear" w:color="auto" w:fill="auto"/>
          </w:tcPr>
          <w:p w14:paraId="3C3C896A" w14:textId="2610A7E3" w:rsidR="004E4B65" w:rsidRPr="00067434" w:rsidRDefault="004E4B65" w:rsidP="00D74539">
            <w:pPr>
              <w:pStyle w:val="TableParagraph"/>
              <w:kinsoku w:val="0"/>
              <w:overflowPunct w:val="0"/>
              <w:spacing w:before="0"/>
              <w:ind w:left="121" w:right="109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S-Info</w:t>
            </w:r>
          </w:p>
        </w:tc>
        <w:tc>
          <w:tcPr>
            <w:tcW w:w="1345" w:type="dxa"/>
            <w:shd w:val="clear" w:color="auto" w:fill="auto"/>
          </w:tcPr>
          <w:p w14:paraId="79706DCA" w14:textId="77777777" w:rsidR="004E4B65" w:rsidRPr="00067434" w:rsidRDefault="004E4B65" w:rsidP="004E4B65">
            <w:pPr>
              <w:pStyle w:val="TableParagraph"/>
              <w:kinsoku w:val="0"/>
              <w:overflowPunct w:val="0"/>
              <w:spacing w:before="0"/>
              <w:ind w:left="154"/>
              <w:rPr>
                <w:rFonts w:cs="Times New Roman"/>
              </w:rPr>
            </w:pPr>
          </w:p>
        </w:tc>
        <w:tc>
          <w:tcPr>
            <w:tcW w:w="1802" w:type="dxa"/>
            <w:shd w:val="clear" w:color="auto" w:fill="auto"/>
          </w:tcPr>
          <w:p w14:paraId="6930C6C1" w14:textId="61D8978B" w:rsidR="004E4B65" w:rsidRPr="00067434" w:rsidRDefault="0093239D" w:rsidP="00D74539">
            <w:pPr>
              <w:pStyle w:val="TableParagraph"/>
              <w:kinsoku w:val="0"/>
              <w:overflowPunct w:val="0"/>
              <w:spacing w:before="0" w:line="289" w:lineRule="exact"/>
              <w:ind w:left="149"/>
              <w:rPr>
                <w:rFonts w:cs="Times New Roman"/>
              </w:rPr>
            </w:pPr>
            <w:r w:rsidRPr="00067434">
              <w:rPr>
                <w:rFonts w:cs="Times New Roman"/>
              </w:rPr>
              <w:t>*.</w:t>
            </w:r>
            <w:r w:rsidRPr="00067434">
              <w:rPr>
                <w:rFonts w:cs="Times New Roman"/>
                <w:lang w:val="en-US"/>
              </w:rPr>
              <w:t>IFC</w:t>
            </w:r>
          </w:p>
        </w:tc>
      </w:tr>
    </w:tbl>
    <w:p w14:paraId="08CFD346" w14:textId="77777777" w:rsidR="00850E29" w:rsidRPr="00067434" w:rsidRDefault="00025B38" w:rsidP="00850E29">
      <w:pPr>
        <w:pStyle w:val="1"/>
      </w:pPr>
      <w:r w:rsidRPr="00067434">
        <w:br w:type="page"/>
      </w:r>
      <w:bookmarkStart w:id="62" w:name="_Toc110878837"/>
      <w:bookmarkStart w:id="63" w:name="_Toc136258657"/>
      <w:r w:rsidR="00850E29" w:rsidRPr="00067434">
        <w:lastRenderedPageBreak/>
        <w:t>Требования к ЦИМ</w:t>
      </w:r>
      <w:bookmarkEnd w:id="62"/>
      <w:bookmarkEnd w:id="63"/>
    </w:p>
    <w:p w14:paraId="27E8D090" w14:textId="68056F87" w:rsidR="00850E29" w:rsidRPr="00067434" w:rsidRDefault="00850E29" w:rsidP="00850E29">
      <w:pPr>
        <w:pStyle w:val="2"/>
      </w:pPr>
      <w:bookmarkStart w:id="64" w:name="_Toc76364761"/>
      <w:bookmarkStart w:id="65" w:name="_Toc76364940"/>
      <w:bookmarkStart w:id="66" w:name="_Toc76365300"/>
      <w:bookmarkStart w:id="67" w:name="_Toc76365457"/>
      <w:bookmarkStart w:id="68" w:name="_Toc76364762"/>
      <w:bookmarkStart w:id="69" w:name="_Toc76364941"/>
      <w:bookmarkStart w:id="70" w:name="_Toc76365301"/>
      <w:bookmarkStart w:id="71" w:name="_Toc76365458"/>
      <w:bookmarkStart w:id="72" w:name="_Toc76364763"/>
      <w:bookmarkStart w:id="73" w:name="_Toc76364942"/>
      <w:bookmarkStart w:id="74" w:name="_Toc76365302"/>
      <w:bookmarkStart w:id="75" w:name="_Toc76365459"/>
      <w:bookmarkStart w:id="76" w:name="_Toc76364764"/>
      <w:bookmarkStart w:id="77" w:name="_Toc76364943"/>
      <w:bookmarkStart w:id="78" w:name="_Toc76365303"/>
      <w:bookmarkStart w:id="79" w:name="_Toc76365460"/>
      <w:bookmarkStart w:id="80" w:name="_Toc76364765"/>
      <w:bookmarkStart w:id="81" w:name="_Toc76364944"/>
      <w:bookmarkStart w:id="82" w:name="_Toc76365304"/>
      <w:bookmarkStart w:id="83" w:name="_Toc76365461"/>
      <w:bookmarkStart w:id="84" w:name="_Toc76364766"/>
      <w:bookmarkStart w:id="85" w:name="_Toc76364945"/>
      <w:bookmarkStart w:id="86" w:name="_Toc76365305"/>
      <w:bookmarkStart w:id="87" w:name="_Toc76365462"/>
      <w:bookmarkStart w:id="88" w:name="_Toc76364767"/>
      <w:bookmarkStart w:id="89" w:name="_Toc76364946"/>
      <w:bookmarkStart w:id="90" w:name="_Toc76365306"/>
      <w:bookmarkStart w:id="91" w:name="_Toc76365463"/>
      <w:bookmarkStart w:id="92" w:name="_Toc76364768"/>
      <w:bookmarkStart w:id="93" w:name="_Toc76364947"/>
      <w:bookmarkStart w:id="94" w:name="_Toc76365307"/>
      <w:bookmarkStart w:id="95" w:name="_Toc76365464"/>
      <w:bookmarkStart w:id="96" w:name="_Toc76364769"/>
      <w:bookmarkStart w:id="97" w:name="_Toc76364948"/>
      <w:bookmarkStart w:id="98" w:name="_Toc76365308"/>
      <w:bookmarkStart w:id="99" w:name="_Toc76365465"/>
      <w:bookmarkStart w:id="100" w:name="_Toc76364770"/>
      <w:bookmarkStart w:id="101" w:name="_Toc76364949"/>
      <w:bookmarkStart w:id="102" w:name="_Toc76365309"/>
      <w:bookmarkStart w:id="103" w:name="_Toc76365466"/>
      <w:bookmarkStart w:id="104" w:name="_Toc76364771"/>
      <w:bookmarkStart w:id="105" w:name="_Toc76364950"/>
      <w:bookmarkStart w:id="106" w:name="_Toc76365310"/>
      <w:bookmarkStart w:id="107" w:name="_Toc76365467"/>
      <w:bookmarkStart w:id="108" w:name="_Toc76364772"/>
      <w:bookmarkStart w:id="109" w:name="_Toc76364951"/>
      <w:bookmarkStart w:id="110" w:name="_Toc76365311"/>
      <w:bookmarkStart w:id="111" w:name="_Toc76365468"/>
      <w:bookmarkStart w:id="112" w:name="_Toc76364773"/>
      <w:bookmarkStart w:id="113" w:name="_Toc76364952"/>
      <w:bookmarkStart w:id="114" w:name="_Toc76365312"/>
      <w:bookmarkStart w:id="115" w:name="_Toc76365469"/>
      <w:bookmarkStart w:id="116" w:name="_Toc76364774"/>
      <w:bookmarkStart w:id="117" w:name="_Toc76364953"/>
      <w:bookmarkStart w:id="118" w:name="_Toc76365313"/>
      <w:bookmarkStart w:id="119" w:name="_Toc76365470"/>
      <w:bookmarkStart w:id="120" w:name="_Toc76364775"/>
      <w:bookmarkStart w:id="121" w:name="_Toc76364954"/>
      <w:bookmarkStart w:id="122" w:name="_Toc76365314"/>
      <w:bookmarkStart w:id="123" w:name="_Toc76365471"/>
      <w:bookmarkStart w:id="124" w:name="_Toc76364776"/>
      <w:bookmarkStart w:id="125" w:name="_Toc76364955"/>
      <w:bookmarkStart w:id="126" w:name="_Toc76365315"/>
      <w:bookmarkStart w:id="127" w:name="_Toc76365472"/>
      <w:bookmarkStart w:id="128" w:name="_Toc76364777"/>
      <w:bookmarkStart w:id="129" w:name="_Toc76364956"/>
      <w:bookmarkStart w:id="130" w:name="_Toc76365316"/>
      <w:bookmarkStart w:id="131" w:name="_Toc76365473"/>
      <w:bookmarkStart w:id="132" w:name="_Toc76364778"/>
      <w:bookmarkStart w:id="133" w:name="_Toc76364957"/>
      <w:bookmarkStart w:id="134" w:name="_Toc76365317"/>
      <w:bookmarkStart w:id="135" w:name="_Toc76365474"/>
      <w:bookmarkStart w:id="136" w:name="_Toc76364779"/>
      <w:bookmarkStart w:id="137" w:name="_Toc76364958"/>
      <w:bookmarkStart w:id="138" w:name="_Toc76365318"/>
      <w:bookmarkStart w:id="139" w:name="_Toc76365475"/>
      <w:bookmarkStart w:id="140" w:name="_Toc76364780"/>
      <w:bookmarkStart w:id="141" w:name="_Toc76364959"/>
      <w:bookmarkStart w:id="142" w:name="_Toc76365319"/>
      <w:bookmarkStart w:id="143" w:name="_Toc76365476"/>
      <w:bookmarkStart w:id="144" w:name="_Toc76364781"/>
      <w:bookmarkStart w:id="145" w:name="_Toc76364960"/>
      <w:bookmarkStart w:id="146" w:name="_Toc76365320"/>
      <w:bookmarkStart w:id="147" w:name="_Toc76365477"/>
      <w:bookmarkStart w:id="148" w:name="_Toc76364782"/>
      <w:bookmarkStart w:id="149" w:name="_Toc76364961"/>
      <w:bookmarkStart w:id="150" w:name="_Toc76365321"/>
      <w:bookmarkStart w:id="151" w:name="_Toc76365478"/>
      <w:bookmarkStart w:id="152" w:name="_bookmark14"/>
      <w:bookmarkStart w:id="153" w:name="_Toc76364783"/>
      <w:bookmarkStart w:id="154" w:name="_Toc76364962"/>
      <w:bookmarkStart w:id="155" w:name="_Toc76365322"/>
      <w:bookmarkStart w:id="156" w:name="_Toc76365479"/>
      <w:bookmarkStart w:id="157" w:name="_Toc76364784"/>
      <w:bookmarkStart w:id="158" w:name="_Toc76364963"/>
      <w:bookmarkStart w:id="159" w:name="_Toc76365323"/>
      <w:bookmarkStart w:id="160" w:name="_Toc76365480"/>
      <w:bookmarkStart w:id="161" w:name="_Toc76364785"/>
      <w:bookmarkStart w:id="162" w:name="_Toc76364964"/>
      <w:bookmarkStart w:id="163" w:name="_Toc76365324"/>
      <w:bookmarkStart w:id="164" w:name="_Toc76365481"/>
      <w:bookmarkStart w:id="165" w:name="_Toc76364786"/>
      <w:bookmarkStart w:id="166" w:name="_Toc76364965"/>
      <w:bookmarkStart w:id="167" w:name="_Toc76365325"/>
      <w:bookmarkStart w:id="168" w:name="_Toc76365482"/>
      <w:bookmarkStart w:id="169" w:name="_Toc76364787"/>
      <w:bookmarkStart w:id="170" w:name="_Toc76364966"/>
      <w:bookmarkStart w:id="171" w:name="_Toc76365326"/>
      <w:bookmarkStart w:id="172" w:name="_Toc76365483"/>
      <w:bookmarkStart w:id="173" w:name="_Hlk63779941"/>
      <w:bookmarkStart w:id="174" w:name="_Ref76362873"/>
      <w:bookmarkStart w:id="175" w:name="_Toc110878838"/>
      <w:bookmarkStart w:id="176" w:name="_Toc136258658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 w:rsidRPr="00067434">
        <w:t>Состав моделей</w:t>
      </w:r>
      <w:bookmarkEnd w:id="173"/>
      <w:bookmarkEnd w:id="174"/>
      <w:bookmarkEnd w:id="175"/>
      <w:bookmarkEnd w:id="176"/>
      <w:r w:rsidRPr="00067434">
        <w:t xml:space="preserve"> </w:t>
      </w:r>
    </w:p>
    <w:p w14:paraId="1CE3A06F" w14:textId="7FB66270" w:rsidR="00774D51" w:rsidRPr="00067434" w:rsidRDefault="00850E29" w:rsidP="00850E29">
      <w:r w:rsidRPr="00067434">
        <w:t>Модели по разделам</w:t>
      </w:r>
      <w:r w:rsidR="00774D51" w:rsidRPr="00067434">
        <w:t>/дисциплинам</w:t>
      </w:r>
      <w:r w:rsidRPr="00067434">
        <w:t xml:space="preserve"> </w:t>
      </w:r>
      <w:r w:rsidR="00774D51" w:rsidRPr="00067434">
        <w:t xml:space="preserve">передаются </w:t>
      </w:r>
      <w:r w:rsidRPr="00067434">
        <w:t>в отдельных файлах</w:t>
      </w:r>
      <w:r w:rsidR="00774D51" w:rsidRPr="00067434">
        <w:t xml:space="preserve"> в форматах с открытой спецификацией. В сводную ЦИМ </w:t>
      </w:r>
      <w:r w:rsidRPr="00067434">
        <w:t xml:space="preserve">файлы </w:t>
      </w:r>
      <w:r w:rsidR="00774D51" w:rsidRPr="00067434">
        <w:t>загружаются</w:t>
      </w:r>
      <w:r w:rsidRPr="00067434">
        <w:t xml:space="preserve"> в рамках общей системы координат.</w:t>
      </w:r>
    </w:p>
    <w:p w14:paraId="2995FDA1" w14:textId="12EB7267" w:rsidR="00850E29" w:rsidRPr="00067434" w:rsidRDefault="00850E29" w:rsidP="00850E29">
      <w:r w:rsidRPr="00067434">
        <w:t xml:space="preserve">Деление ЦИМ на отдельные файлы при передаче осуществляется по принципу 1 файл = </w:t>
      </w:r>
      <w:r w:rsidR="00774D51" w:rsidRPr="00067434">
        <w:t xml:space="preserve">один вид изысканий/ </w:t>
      </w:r>
      <w:r w:rsidRPr="00067434">
        <w:t xml:space="preserve">одна дисциплина в </w:t>
      </w:r>
      <w:r w:rsidR="00774D51" w:rsidRPr="00067434">
        <w:t xml:space="preserve">ИИ/ </w:t>
      </w:r>
      <w:r w:rsidRPr="00067434">
        <w:t>ПД. Исключения описываются в ПИМ.</w:t>
      </w:r>
    </w:p>
    <w:p w14:paraId="7A2FD0BE" w14:textId="5335F7F5" w:rsidR="00850E29" w:rsidRPr="00067434" w:rsidRDefault="00850E29" w:rsidP="00850E29">
      <w:pPr>
        <w:rPr>
          <w:rFonts w:cs="Times New Roman"/>
        </w:rPr>
      </w:pPr>
      <w:r w:rsidRPr="00067434">
        <w:rPr>
          <w:rFonts w:cs="Times New Roman"/>
        </w:rPr>
        <w:t xml:space="preserve">При необходимости, модель дисциплины может быть разделена на </w:t>
      </w:r>
      <w:proofErr w:type="gramStart"/>
      <w:r w:rsidRPr="00067434">
        <w:rPr>
          <w:rFonts w:cs="Times New Roman"/>
        </w:rPr>
        <w:t>под-модели</w:t>
      </w:r>
      <w:proofErr w:type="gramEnd"/>
      <w:r w:rsidRPr="00067434">
        <w:rPr>
          <w:rFonts w:cs="Times New Roman"/>
        </w:rPr>
        <w:t xml:space="preserve"> на </w:t>
      </w:r>
      <w:r w:rsidRPr="00067434">
        <w:t>этапе</w:t>
      </w:r>
      <w:r w:rsidRPr="00067434">
        <w:rPr>
          <w:rFonts w:cs="Times New Roman"/>
        </w:rPr>
        <w:t xml:space="preserve"> разработки </w:t>
      </w:r>
      <w:r w:rsidR="00774D51" w:rsidRPr="00067434">
        <w:rPr>
          <w:rFonts w:cs="Times New Roman"/>
        </w:rPr>
        <w:t>ИИ /</w:t>
      </w:r>
      <w:r w:rsidRPr="00067434">
        <w:rPr>
          <w:rFonts w:cs="Times New Roman"/>
        </w:rPr>
        <w:t>ПД.</w:t>
      </w:r>
    </w:p>
    <w:p w14:paraId="1767FF43" w14:textId="77777777" w:rsidR="00850E29" w:rsidRPr="00067434" w:rsidRDefault="00850E29" w:rsidP="00067434">
      <w:r w:rsidRPr="00067434">
        <w:rPr>
          <w:rFonts w:cs="Times New Roman"/>
        </w:rPr>
        <w:t xml:space="preserve">Полный перечень передаваемых файлов указывается в ПИМ. </w:t>
      </w:r>
    </w:p>
    <w:p w14:paraId="0BB87919" w14:textId="77777777" w:rsidR="00850E29" w:rsidRPr="00067434" w:rsidRDefault="00850E29" w:rsidP="00850E29">
      <w:pPr>
        <w:pStyle w:val="2"/>
        <w:tabs>
          <w:tab w:val="clear" w:pos="851"/>
        </w:tabs>
        <w:ind w:left="567" w:firstLine="0"/>
      </w:pPr>
      <w:bookmarkStart w:id="177" w:name="_Toc78785070"/>
      <w:bookmarkStart w:id="178" w:name="_Toc78786775"/>
      <w:bookmarkStart w:id="179" w:name="_Toc78788255"/>
      <w:bookmarkStart w:id="180" w:name="_Toc78789673"/>
      <w:bookmarkStart w:id="181" w:name="_Toc78789891"/>
      <w:bookmarkStart w:id="182" w:name="_Toc110878839"/>
      <w:bookmarkStart w:id="183" w:name="_Toc136258659"/>
      <w:bookmarkEnd w:id="177"/>
      <w:bookmarkEnd w:id="178"/>
      <w:bookmarkEnd w:id="179"/>
      <w:bookmarkEnd w:id="180"/>
      <w:bookmarkEnd w:id="181"/>
      <w:r w:rsidRPr="00067434">
        <w:t>Правила наименований файлов</w:t>
      </w:r>
      <w:bookmarkEnd w:id="182"/>
      <w:bookmarkEnd w:id="183"/>
    </w:p>
    <w:p w14:paraId="3F0A59B2" w14:textId="77777777" w:rsidR="00850E29" w:rsidRPr="00067434" w:rsidRDefault="00850E29" w:rsidP="00850E29">
      <w:bookmarkStart w:id="184" w:name="OLE_LINK104"/>
      <w:bookmarkStart w:id="185" w:name="OLE_LINK105"/>
      <w:r w:rsidRPr="00067434">
        <w:t xml:space="preserve">Правила именования файлов согласуется в рамках ПИМ. </w:t>
      </w:r>
    </w:p>
    <w:p w14:paraId="0B1FE28D" w14:textId="77777777" w:rsidR="00850E29" w:rsidRPr="00067434" w:rsidRDefault="00850E29" w:rsidP="00850E29">
      <w:r w:rsidRPr="00067434">
        <w:t>До согласования правил именования файлов, принимается следующая схема.</w:t>
      </w:r>
    </w:p>
    <w:bookmarkEnd w:id="184"/>
    <w:bookmarkEnd w:id="185"/>
    <w:p w14:paraId="6142E960" w14:textId="72C976B3" w:rsidR="00850E29" w:rsidRPr="00067434" w:rsidRDefault="00850E29" w:rsidP="00850E29">
      <w:r w:rsidRPr="00067434">
        <w:t xml:space="preserve">Имя файла модели, должно состоять из </w:t>
      </w:r>
      <w:r w:rsidR="00774D51" w:rsidRPr="00067434">
        <w:t>8</w:t>
      </w:r>
      <w:r w:rsidRPr="00067434">
        <w:t xml:space="preserve"> (</w:t>
      </w:r>
      <w:r w:rsidR="00774D51" w:rsidRPr="00067434">
        <w:t>вось</w:t>
      </w:r>
      <w:r w:rsidRPr="00067434">
        <w:t xml:space="preserve">ми) блоков, разделенных между собой разделителем «-» (тире), состоящее из цифр (N) и цифр + заглавных латинских букв (A). Запрещённые символы (\ | </w:t>
      </w:r>
      <w:proofErr w:type="gramStart"/>
      <w:r w:rsidRPr="00067434">
        <w:t>/ ?</w:t>
      </w:r>
      <w:proofErr w:type="gramEnd"/>
      <w:r w:rsidRPr="00067434">
        <w:t xml:space="preserve"> : * ” &lt; &gt;) </w:t>
      </w:r>
      <w:r w:rsidR="00774D51" w:rsidRPr="00067434">
        <w:t xml:space="preserve">заменять </w:t>
      </w:r>
      <w:r w:rsidRPr="00067434">
        <w:t xml:space="preserve">знаком «_» (нижнее подчёркивание). </w:t>
      </w:r>
    </w:p>
    <w:p w14:paraId="5F0003E1" w14:textId="77777777" w:rsidR="00850E29" w:rsidRPr="00067434" w:rsidRDefault="00850E29" w:rsidP="00850E29">
      <w:r w:rsidRPr="00067434">
        <w:t xml:space="preserve">Количество символов в блоках должно строго соответствовать количеству символов, как описано в порядке о нумерации документов, и отображено в таблице. В случае, если значение в блоке короче длины блока, недостающие символы указываются знаками «_» (нижнее подчёркивание). </w:t>
      </w:r>
    </w:p>
    <w:p w14:paraId="1EA1C02F" w14:textId="77777777" w:rsidR="00850E29" w:rsidRPr="00067434" w:rsidRDefault="00850E29" w:rsidP="00850E29">
      <w:r w:rsidRPr="00067434">
        <w:t>Если значение блока не определено или поле включает несколько значений, указывается значение, состоящее из знаков «0», равное длине поля.</w:t>
      </w:r>
    </w:p>
    <w:p w14:paraId="3E567EB3" w14:textId="77777777" w:rsidR="00850E29" w:rsidRPr="00067434" w:rsidRDefault="00850E29" w:rsidP="00850E29">
      <w:pPr>
        <w:pStyle w:val="afff5"/>
      </w:pPr>
      <w:r w:rsidRPr="00067434">
        <w:t>Файлы моделей именуются по принципу:</w:t>
      </w:r>
    </w:p>
    <w:p w14:paraId="174778A3" w14:textId="4ADB4DFB" w:rsidR="00850E29" w:rsidRPr="00067434" w:rsidRDefault="00850E29" w:rsidP="00850E29">
      <w:pPr>
        <w:pStyle w:val="afff5"/>
      </w:pPr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4</w:t>
      </w:r>
      <w:r w:rsidR="0063421E">
        <w:rPr>
          <w:noProof/>
        </w:rPr>
        <w:fldChar w:fldCharType="end"/>
      </w:r>
    </w:p>
    <w:tbl>
      <w:tblPr>
        <w:tblW w:w="11340" w:type="dxa"/>
        <w:tblInd w:w="-57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33"/>
        <w:gridCol w:w="1418"/>
        <w:gridCol w:w="1304"/>
        <w:gridCol w:w="1304"/>
        <w:gridCol w:w="2069"/>
      </w:tblGrid>
      <w:tr w:rsidR="00850E29" w:rsidRPr="00067434" w14:paraId="6E4ADA5D" w14:textId="6D9CB77A" w:rsidTr="00067434">
        <w:trPr>
          <w:trHeight w:val="20"/>
        </w:trPr>
        <w:tc>
          <w:tcPr>
            <w:tcW w:w="1304" w:type="dxa"/>
            <w:shd w:val="clear" w:color="auto" w:fill="F4F5F7"/>
            <w:vAlign w:val="center"/>
          </w:tcPr>
          <w:p w14:paraId="2BEBD65D" w14:textId="77777777" w:rsidR="00850E29" w:rsidRPr="00067434" w:rsidRDefault="00850E29" w:rsidP="0064754B">
            <w:pPr>
              <w:pStyle w:val="TableParagraph"/>
              <w:kinsoku w:val="0"/>
              <w:overflowPunct w:val="0"/>
              <w:ind w:firstLine="278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304" w:type="dxa"/>
            <w:shd w:val="clear" w:color="auto" w:fill="F4F5F7"/>
            <w:vAlign w:val="center"/>
          </w:tcPr>
          <w:p w14:paraId="118B7CC3" w14:textId="77777777" w:rsidR="00850E29" w:rsidRPr="00067434" w:rsidRDefault="00850E29" w:rsidP="0071504A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304" w:type="dxa"/>
            <w:shd w:val="clear" w:color="auto" w:fill="F4F5F7"/>
            <w:vAlign w:val="center"/>
          </w:tcPr>
          <w:p w14:paraId="2F3E098D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151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3" w:type="dxa"/>
            <w:shd w:val="clear" w:color="auto" w:fill="F4F5F7"/>
            <w:vAlign w:val="center"/>
          </w:tcPr>
          <w:p w14:paraId="7A012F59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151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8" w:type="dxa"/>
            <w:shd w:val="clear" w:color="auto" w:fill="F4F5F7"/>
            <w:vAlign w:val="center"/>
          </w:tcPr>
          <w:p w14:paraId="1A827454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151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304" w:type="dxa"/>
            <w:shd w:val="clear" w:color="auto" w:fill="F4F5F7"/>
            <w:vAlign w:val="center"/>
          </w:tcPr>
          <w:p w14:paraId="19B56BE5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15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04" w:type="dxa"/>
            <w:shd w:val="clear" w:color="auto" w:fill="F4F5F7"/>
            <w:vAlign w:val="center"/>
          </w:tcPr>
          <w:p w14:paraId="5FF8FE91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152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2069" w:type="dxa"/>
            <w:shd w:val="clear" w:color="auto" w:fill="F4F5F7"/>
          </w:tcPr>
          <w:p w14:paraId="3037A9AC" w14:textId="0AE3073D" w:rsidR="00850E29" w:rsidRPr="00067434" w:rsidRDefault="00850E29" w:rsidP="0071504A">
            <w:pPr>
              <w:pStyle w:val="TableParagraph"/>
              <w:kinsoku w:val="0"/>
              <w:overflowPunct w:val="0"/>
              <w:ind w:left="152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8</w:t>
            </w:r>
          </w:p>
        </w:tc>
      </w:tr>
      <w:tr w:rsidR="00850E29" w:rsidRPr="00067434" w14:paraId="68E50546" w14:textId="62750A1E" w:rsidTr="00067434">
        <w:trPr>
          <w:trHeight w:val="20"/>
        </w:trPr>
        <w:tc>
          <w:tcPr>
            <w:tcW w:w="1304" w:type="dxa"/>
            <w:vAlign w:val="center"/>
          </w:tcPr>
          <w:p w14:paraId="48A80BE2" w14:textId="77777777" w:rsidR="00850E29" w:rsidRPr="00067434" w:rsidRDefault="00850E29" w:rsidP="0071504A">
            <w:pPr>
              <w:pStyle w:val="afff7"/>
            </w:pPr>
            <w:r w:rsidRPr="00067434">
              <w:t>Код проекта</w:t>
            </w:r>
          </w:p>
        </w:tc>
        <w:tc>
          <w:tcPr>
            <w:tcW w:w="1304" w:type="dxa"/>
            <w:vAlign w:val="center"/>
          </w:tcPr>
          <w:p w14:paraId="71DCBEBB" w14:textId="77777777" w:rsidR="00850E29" w:rsidRPr="00067434" w:rsidRDefault="00850E29" w:rsidP="0071504A">
            <w:pPr>
              <w:pStyle w:val="afff7"/>
            </w:pPr>
            <w:r w:rsidRPr="00067434">
              <w:t>Код</w:t>
            </w:r>
          </w:p>
          <w:p w14:paraId="3C8DFFC6" w14:textId="77777777" w:rsidR="00850E29" w:rsidRPr="00067434" w:rsidRDefault="00850E29" w:rsidP="0071504A">
            <w:pPr>
              <w:pStyle w:val="afff7"/>
            </w:pPr>
            <w:r w:rsidRPr="00067434">
              <w:t>автора</w:t>
            </w:r>
          </w:p>
        </w:tc>
        <w:tc>
          <w:tcPr>
            <w:tcW w:w="1304" w:type="dxa"/>
            <w:vAlign w:val="center"/>
          </w:tcPr>
          <w:p w14:paraId="2E9A21E0" w14:textId="77777777" w:rsidR="00850E29" w:rsidRPr="00067434" w:rsidRDefault="00850E29" w:rsidP="0071504A">
            <w:pPr>
              <w:pStyle w:val="afff7"/>
            </w:pPr>
            <w:r w:rsidRPr="00067434">
              <w:t>Код</w:t>
            </w:r>
          </w:p>
          <w:p w14:paraId="6A126B22" w14:textId="77777777" w:rsidR="00850E29" w:rsidRPr="00067434" w:rsidRDefault="00850E29" w:rsidP="0071504A">
            <w:pPr>
              <w:pStyle w:val="afff7"/>
            </w:pPr>
            <w:r w:rsidRPr="00067434">
              <w:t>стадии</w:t>
            </w:r>
          </w:p>
        </w:tc>
        <w:tc>
          <w:tcPr>
            <w:tcW w:w="1333" w:type="dxa"/>
            <w:vAlign w:val="center"/>
          </w:tcPr>
          <w:p w14:paraId="5FA4F29B" w14:textId="77777777" w:rsidR="00850E29" w:rsidRPr="00067434" w:rsidRDefault="00850E29" w:rsidP="0071504A">
            <w:pPr>
              <w:pStyle w:val="afff7"/>
            </w:pPr>
            <w:r w:rsidRPr="00067434">
              <w:t>Код объекта</w:t>
            </w:r>
          </w:p>
        </w:tc>
        <w:tc>
          <w:tcPr>
            <w:tcW w:w="1418" w:type="dxa"/>
            <w:vAlign w:val="center"/>
          </w:tcPr>
          <w:p w14:paraId="55FC1CCB" w14:textId="77777777" w:rsidR="00850E29" w:rsidRPr="00067434" w:rsidRDefault="00850E29" w:rsidP="0071504A">
            <w:pPr>
              <w:pStyle w:val="afff7"/>
            </w:pPr>
            <w:r w:rsidRPr="00067434">
              <w:t>Раздел</w:t>
            </w:r>
            <w:r w:rsidRPr="00067434">
              <w:rPr>
                <w:lang w:val="en-US"/>
              </w:rPr>
              <w:t xml:space="preserve">/ </w:t>
            </w:r>
            <w:r w:rsidRPr="00067434">
              <w:t>дисциплина</w:t>
            </w:r>
          </w:p>
        </w:tc>
        <w:tc>
          <w:tcPr>
            <w:tcW w:w="1304" w:type="dxa"/>
          </w:tcPr>
          <w:p w14:paraId="43E97495" w14:textId="77777777" w:rsidR="00850E29" w:rsidRPr="00067434" w:rsidRDefault="00850E29" w:rsidP="0071504A">
            <w:pPr>
              <w:pStyle w:val="afff7"/>
            </w:pPr>
            <w:r w:rsidRPr="00067434">
              <w:t>Номер модели</w:t>
            </w:r>
          </w:p>
        </w:tc>
        <w:tc>
          <w:tcPr>
            <w:tcW w:w="1304" w:type="dxa"/>
            <w:vAlign w:val="center"/>
          </w:tcPr>
          <w:p w14:paraId="6E2A53FD" w14:textId="77777777" w:rsidR="00850E29" w:rsidRPr="00067434" w:rsidRDefault="00850E29" w:rsidP="0071504A">
            <w:pPr>
              <w:pStyle w:val="afff7"/>
            </w:pPr>
            <w:r w:rsidRPr="00067434">
              <w:t>Код ПО</w:t>
            </w:r>
          </w:p>
        </w:tc>
        <w:tc>
          <w:tcPr>
            <w:tcW w:w="2069" w:type="dxa"/>
          </w:tcPr>
          <w:p w14:paraId="3F120A8C" w14:textId="6B242A03" w:rsidR="00850E29" w:rsidRPr="00067434" w:rsidRDefault="00850E29" w:rsidP="0071504A">
            <w:pPr>
              <w:pStyle w:val="afff7"/>
            </w:pPr>
            <w:r w:rsidRPr="00067434">
              <w:t>Дополнительная информация</w:t>
            </w:r>
          </w:p>
        </w:tc>
      </w:tr>
      <w:tr w:rsidR="00850E29" w:rsidRPr="00067434" w14:paraId="6459D887" w14:textId="322B7B0C" w:rsidTr="00067434">
        <w:trPr>
          <w:trHeight w:val="20"/>
        </w:trPr>
        <w:tc>
          <w:tcPr>
            <w:tcW w:w="1304" w:type="dxa"/>
            <w:vAlign w:val="center"/>
          </w:tcPr>
          <w:p w14:paraId="35082BB7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5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  <w:tc>
          <w:tcPr>
            <w:tcW w:w="1304" w:type="dxa"/>
            <w:vAlign w:val="center"/>
          </w:tcPr>
          <w:p w14:paraId="1581EACB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2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  <w:tc>
          <w:tcPr>
            <w:tcW w:w="1304" w:type="dxa"/>
            <w:vAlign w:val="center"/>
          </w:tcPr>
          <w:p w14:paraId="34192305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2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  <w:tc>
          <w:tcPr>
            <w:tcW w:w="1333" w:type="dxa"/>
            <w:vAlign w:val="center"/>
          </w:tcPr>
          <w:p w14:paraId="43615646" w14:textId="35DBA83D" w:rsidR="00850E29" w:rsidRPr="00067434" w:rsidRDefault="00774D51" w:rsidP="0071504A">
            <w:pPr>
              <w:pStyle w:val="afffa"/>
              <w:jc w:val="center"/>
            </w:pPr>
            <w:r w:rsidRPr="00067434">
              <w:t xml:space="preserve">4 </w:t>
            </w:r>
            <w:proofErr w:type="spellStart"/>
            <w:r w:rsidR="00850E29" w:rsidRPr="00067434">
              <w:t>симв</w:t>
            </w:r>
            <w:proofErr w:type="spellEnd"/>
            <w:r w:rsidR="00850E29" w:rsidRPr="00067434">
              <w:t>.</w:t>
            </w:r>
          </w:p>
        </w:tc>
        <w:tc>
          <w:tcPr>
            <w:tcW w:w="1418" w:type="dxa"/>
            <w:vAlign w:val="center"/>
          </w:tcPr>
          <w:p w14:paraId="0837A502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4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  <w:tc>
          <w:tcPr>
            <w:tcW w:w="1304" w:type="dxa"/>
            <w:vAlign w:val="center"/>
          </w:tcPr>
          <w:p w14:paraId="59C1EE94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3 </w:t>
            </w:r>
            <w:proofErr w:type="spellStart"/>
            <w:r w:rsidRPr="00067434">
              <w:t>симв</w:t>
            </w:r>
            <w:proofErr w:type="spellEnd"/>
          </w:p>
        </w:tc>
        <w:tc>
          <w:tcPr>
            <w:tcW w:w="1304" w:type="dxa"/>
            <w:vAlign w:val="center"/>
          </w:tcPr>
          <w:p w14:paraId="7FEA8E16" w14:textId="77777777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3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  <w:tc>
          <w:tcPr>
            <w:tcW w:w="2069" w:type="dxa"/>
          </w:tcPr>
          <w:p w14:paraId="491C3B33" w14:textId="303CF469" w:rsidR="00850E29" w:rsidRPr="00067434" w:rsidRDefault="00850E29" w:rsidP="0071504A">
            <w:pPr>
              <w:pStyle w:val="afffa"/>
              <w:jc w:val="center"/>
            </w:pPr>
            <w:r w:rsidRPr="00067434">
              <w:t xml:space="preserve">10 </w:t>
            </w:r>
            <w:proofErr w:type="spellStart"/>
            <w:r w:rsidRPr="00067434">
              <w:t>симв</w:t>
            </w:r>
            <w:proofErr w:type="spellEnd"/>
            <w:r w:rsidRPr="00067434">
              <w:t>.</w:t>
            </w:r>
          </w:p>
        </w:tc>
      </w:tr>
      <w:tr w:rsidR="00850E29" w:rsidRPr="00067434" w14:paraId="50642DB0" w14:textId="5B17E413" w:rsidTr="00067434">
        <w:trPr>
          <w:trHeight w:val="20"/>
        </w:trPr>
        <w:tc>
          <w:tcPr>
            <w:tcW w:w="1304" w:type="dxa"/>
            <w:vAlign w:val="center"/>
          </w:tcPr>
          <w:p w14:paraId="65D49AAB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0" w:right="55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AAAAA</w:t>
            </w:r>
          </w:p>
        </w:tc>
        <w:tc>
          <w:tcPr>
            <w:tcW w:w="1304" w:type="dxa"/>
            <w:vAlign w:val="center"/>
          </w:tcPr>
          <w:p w14:paraId="283E73FB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72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NN</w:t>
            </w:r>
          </w:p>
        </w:tc>
        <w:tc>
          <w:tcPr>
            <w:tcW w:w="1304" w:type="dxa"/>
            <w:vAlign w:val="center"/>
          </w:tcPr>
          <w:p w14:paraId="7EF42033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</w:t>
            </w:r>
          </w:p>
        </w:tc>
        <w:tc>
          <w:tcPr>
            <w:tcW w:w="1333" w:type="dxa"/>
            <w:vAlign w:val="center"/>
          </w:tcPr>
          <w:p w14:paraId="76843152" w14:textId="46D205B3" w:rsidR="00850E29" w:rsidRPr="00067434" w:rsidRDefault="00850E29" w:rsidP="00D74539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</w:rPr>
            </w:pPr>
            <w:r w:rsidRPr="00067434">
              <w:rPr>
                <w:rFonts w:cs="Times New Roman"/>
                <w:lang w:val="en-US"/>
              </w:rPr>
              <w:t>NNNN</w:t>
            </w:r>
          </w:p>
        </w:tc>
        <w:tc>
          <w:tcPr>
            <w:tcW w:w="1418" w:type="dxa"/>
            <w:vAlign w:val="center"/>
          </w:tcPr>
          <w:p w14:paraId="48650D1A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AAAA</w:t>
            </w:r>
          </w:p>
        </w:tc>
        <w:tc>
          <w:tcPr>
            <w:tcW w:w="1304" w:type="dxa"/>
            <w:vAlign w:val="center"/>
          </w:tcPr>
          <w:p w14:paraId="67B47117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AAA</w:t>
            </w:r>
          </w:p>
        </w:tc>
        <w:tc>
          <w:tcPr>
            <w:tcW w:w="1304" w:type="dxa"/>
            <w:vAlign w:val="center"/>
          </w:tcPr>
          <w:p w14:paraId="1063669C" w14:textId="77777777" w:rsidR="00850E29" w:rsidRPr="00067434" w:rsidRDefault="00850E29" w:rsidP="0071504A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AAA</w:t>
            </w:r>
          </w:p>
        </w:tc>
        <w:tc>
          <w:tcPr>
            <w:tcW w:w="2069" w:type="dxa"/>
          </w:tcPr>
          <w:p w14:paraId="3E9590DB" w14:textId="202F6268" w:rsidR="00850E29" w:rsidRPr="00067434" w:rsidRDefault="00850E29" w:rsidP="0071504A">
            <w:pPr>
              <w:pStyle w:val="TableParagraph"/>
              <w:kinsoku w:val="0"/>
              <w:overflowPunct w:val="0"/>
              <w:ind w:left="0"/>
              <w:jc w:val="center"/>
              <w:rPr>
                <w:rFonts w:cs="Times New Roman"/>
                <w:lang w:val="en-US"/>
              </w:rPr>
            </w:pPr>
            <w:r w:rsidRPr="00067434">
              <w:rPr>
                <w:rFonts w:cs="Times New Roman"/>
                <w:lang w:val="en-US"/>
              </w:rPr>
              <w:t>AAAAAAAAAA</w:t>
            </w:r>
          </w:p>
        </w:tc>
      </w:tr>
    </w:tbl>
    <w:p w14:paraId="2E398990" w14:textId="77777777" w:rsidR="00850E29" w:rsidRPr="00067434" w:rsidRDefault="00850E29" w:rsidP="00850E29">
      <w:r w:rsidRPr="00067434">
        <w:rPr>
          <w:b/>
          <w:bCs/>
        </w:rPr>
        <w:t xml:space="preserve">Код проекта </w:t>
      </w:r>
      <w:r w:rsidRPr="00067434">
        <w:t>– идентификационный код проекта, кратко обозначающий название объекта строительства, предоставляется Заказчиком</w:t>
      </w:r>
      <w:r w:rsidRPr="00067434">
        <w:rPr>
          <w:spacing w:val="-33"/>
        </w:rPr>
        <w:t>;</w:t>
      </w:r>
    </w:p>
    <w:p w14:paraId="705F1DDF" w14:textId="77777777" w:rsidR="00850E29" w:rsidRPr="00067434" w:rsidRDefault="00850E29" w:rsidP="00850E29">
      <w:r w:rsidRPr="00067434">
        <w:rPr>
          <w:b/>
          <w:bCs/>
        </w:rPr>
        <w:t xml:space="preserve">Код автора </w:t>
      </w:r>
      <w:r w:rsidRPr="00067434">
        <w:t>– автор файла/модели/документа. Согласовывается Заказчиком и Исполнителем в ПИМ/ В случае наличия, используется классификатор участников Заказчика;</w:t>
      </w:r>
    </w:p>
    <w:p w14:paraId="0C09D592" w14:textId="41FD1FB8" w:rsidR="00850E29" w:rsidRPr="00067434" w:rsidRDefault="00850E29" w:rsidP="00850E29">
      <w:r w:rsidRPr="00067434">
        <w:rPr>
          <w:b/>
          <w:bCs/>
        </w:rPr>
        <w:t>Код стадии</w:t>
      </w:r>
      <w:r w:rsidRPr="00067434">
        <w:t xml:space="preserve"> – Код стадии проектирования (</w:t>
      </w:r>
      <w:r w:rsidRPr="00067434">
        <w:rPr>
          <w:lang w:val="en-US"/>
        </w:rPr>
        <w:t>II</w:t>
      </w:r>
      <w:r w:rsidRPr="00067434">
        <w:t xml:space="preserve">, </w:t>
      </w:r>
      <w:r w:rsidRPr="00067434">
        <w:rPr>
          <w:lang w:val="en-US"/>
        </w:rPr>
        <w:t>PD</w:t>
      </w:r>
      <w:r w:rsidRPr="00067434">
        <w:t xml:space="preserve">, </w:t>
      </w:r>
      <w:r w:rsidRPr="00067434">
        <w:rPr>
          <w:lang w:val="en-US"/>
        </w:rPr>
        <w:t>RD</w:t>
      </w:r>
      <w:r w:rsidRPr="00067434">
        <w:t>, 4</w:t>
      </w:r>
      <w:r w:rsidRPr="00067434">
        <w:rPr>
          <w:lang w:val="en-US"/>
        </w:rPr>
        <w:t>D</w:t>
      </w:r>
      <w:r w:rsidRPr="00067434">
        <w:t xml:space="preserve">, </w:t>
      </w:r>
      <w:r w:rsidRPr="00067434">
        <w:rPr>
          <w:lang w:val="en-US"/>
        </w:rPr>
        <w:t>AB</w:t>
      </w:r>
      <w:r w:rsidRPr="00067434">
        <w:t>);</w:t>
      </w:r>
    </w:p>
    <w:p w14:paraId="705308B2" w14:textId="77777777" w:rsidR="00850E29" w:rsidRPr="00067434" w:rsidRDefault="00850E29" w:rsidP="00850E29">
      <w:r w:rsidRPr="00067434">
        <w:rPr>
          <w:b/>
          <w:bCs/>
        </w:rPr>
        <w:t xml:space="preserve">Код объекта </w:t>
      </w:r>
      <w:r w:rsidRPr="00067434">
        <w:t>– Код объекта (актива), согласно классификатору Заказчика;</w:t>
      </w:r>
    </w:p>
    <w:p w14:paraId="3C817985" w14:textId="719268B9" w:rsidR="00850E29" w:rsidRPr="00067434" w:rsidRDefault="00850E29" w:rsidP="00850E29">
      <w:r w:rsidRPr="00067434">
        <w:rPr>
          <w:b/>
          <w:bCs/>
        </w:rPr>
        <w:t xml:space="preserve">Раздел/дисциплина </w:t>
      </w:r>
      <w:r w:rsidRPr="00067434">
        <w:t>– обозначение раздела/дисциплины проекта. 000 для моделей, содержащих борее одной дисциплины</w:t>
      </w:r>
    </w:p>
    <w:p w14:paraId="4E1FA9AC" w14:textId="77777777" w:rsidR="00850E29" w:rsidRPr="00067434" w:rsidRDefault="00850E29" w:rsidP="00850E29">
      <w:r w:rsidRPr="00067434">
        <w:rPr>
          <w:b/>
          <w:bCs/>
        </w:rPr>
        <w:t>Номер модели</w:t>
      </w:r>
      <w:r w:rsidRPr="00067434">
        <w:rPr>
          <w:b/>
          <w:bCs/>
          <w:spacing w:val="7"/>
        </w:rPr>
        <w:t xml:space="preserve"> </w:t>
      </w:r>
      <w:r w:rsidRPr="00067434">
        <w:t>– порядковый номер модели (при разделении модели дисциплины на несколько моделей). По умолчанию, указать значение 01. При добавлении моделей, очередным моделям присвоить последующий номер;</w:t>
      </w:r>
    </w:p>
    <w:p w14:paraId="2FBD1AD4" w14:textId="43A7C765" w:rsidR="00850E29" w:rsidRPr="00067434" w:rsidRDefault="00850E29" w:rsidP="00850E29">
      <w:r w:rsidRPr="00067434">
        <w:rPr>
          <w:b/>
          <w:bCs/>
        </w:rPr>
        <w:t xml:space="preserve">Код ПО </w:t>
      </w:r>
      <w:r w:rsidRPr="00067434">
        <w:t>– поле для указания кода ПО, в котором разрабатывалась ЦИМ;</w:t>
      </w:r>
    </w:p>
    <w:p w14:paraId="16995312" w14:textId="6960481A" w:rsidR="00850E29" w:rsidRPr="00067434" w:rsidRDefault="00850E29" w:rsidP="00850E29">
      <w:r w:rsidRPr="00067434">
        <w:t>Дополнительная информация – дополнительная информация, позволяющая идентифицировать содержимое ЦИМ.</w:t>
      </w:r>
    </w:p>
    <w:p w14:paraId="0F8114DE" w14:textId="5C50FC10" w:rsidR="00850E29" w:rsidRPr="00067434" w:rsidRDefault="00E42437" w:rsidP="00850E29">
      <w:pPr>
        <w:pStyle w:val="N0"/>
        <w:rPr>
          <w:rFonts w:cs="Times New Roman"/>
          <w:bCs/>
          <w:lang w:val="ru-RU"/>
        </w:rPr>
      </w:pPr>
      <w:r w:rsidRPr="00067434">
        <w:rPr>
          <w:rFonts w:cs="Times New Roman"/>
          <w:bCs/>
          <w:lang w:val="ru-RU"/>
        </w:rPr>
        <w:t>Пример наименования</w:t>
      </w:r>
    </w:p>
    <w:p w14:paraId="7521FBB5" w14:textId="6E7C1189" w:rsidR="00850E29" w:rsidRPr="00C83EC2" w:rsidRDefault="00C83EC2" w:rsidP="00850E29">
      <w:pPr>
        <w:pStyle w:val="N0"/>
        <w:rPr>
          <w:rFonts w:cs="Times New Roman"/>
          <w:color w:val="000000" w:themeColor="text1"/>
        </w:rPr>
      </w:pPr>
      <w:r w:rsidRPr="00C83EC2">
        <w:rPr>
          <w:rFonts w:cs="Times New Roman"/>
          <w:b/>
          <w:bCs/>
          <w:color w:val="000000" w:themeColor="text1"/>
          <w:lang w:val="en-US"/>
        </w:rPr>
        <w:t>ARTEK</w:t>
      </w:r>
      <w:r w:rsidRPr="00C83EC2">
        <w:rPr>
          <w:rFonts w:cs="Times New Roman"/>
          <w:b/>
          <w:bCs/>
          <w:color w:val="000000" w:themeColor="text1"/>
          <w:lang w:val="ru-RU"/>
        </w:rPr>
        <w:t>2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-06-</w:t>
      </w:r>
      <w:r w:rsidR="00850E29" w:rsidRPr="00C83EC2">
        <w:rPr>
          <w:rFonts w:cs="Times New Roman"/>
          <w:b/>
          <w:bCs/>
          <w:color w:val="000000" w:themeColor="text1"/>
          <w:lang w:val="en-US"/>
        </w:rPr>
        <w:t>II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-</w:t>
      </w:r>
      <w:r w:rsidR="00774D51" w:rsidRPr="00C83EC2">
        <w:rPr>
          <w:rFonts w:cs="Times New Roman"/>
          <w:b/>
          <w:bCs/>
          <w:color w:val="000000" w:themeColor="text1"/>
          <w:lang w:val="ru-RU"/>
        </w:rPr>
        <w:t>0000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-</w:t>
      </w:r>
      <w:r w:rsidR="00850E29" w:rsidRPr="00C83EC2">
        <w:rPr>
          <w:rFonts w:cs="Times New Roman"/>
          <w:b/>
          <w:bCs/>
          <w:color w:val="000000" w:themeColor="text1"/>
          <w:lang w:val="en-US"/>
        </w:rPr>
        <w:t>IGI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-0</w:t>
      </w:r>
      <w:r w:rsidR="00BD0CA2" w:rsidRPr="00C83EC2">
        <w:rPr>
          <w:rFonts w:cs="Times New Roman"/>
          <w:b/>
          <w:bCs/>
          <w:color w:val="000000" w:themeColor="text1"/>
          <w:lang w:val="ru-RU"/>
        </w:rPr>
        <w:t>4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-</w:t>
      </w:r>
      <w:proofErr w:type="spellStart"/>
      <w:r w:rsidR="00850E29" w:rsidRPr="00C83EC2">
        <w:rPr>
          <w:rFonts w:cs="Times New Roman"/>
          <w:b/>
          <w:bCs/>
          <w:color w:val="000000" w:themeColor="text1"/>
          <w:lang w:val="en-US"/>
        </w:rPr>
        <w:t>R</w:t>
      </w:r>
      <w:r w:rsidR="00BD0CA2" w:rsidRPr="00C83EC2">
        <w:rPr>
          <w:rFonts w:cs="Times New Roman"/>
          <w:b/>
          <w:bCs/>
          <w:color w:val="000000" w:themeColor="text1"/>
          <w:lang w:val="en-US"/>
        </w:rPr>
        <w:t>b</w:t>
      </w:r>
      <w:proofErr w:type="spellEnd"/>
      <w:r w:rsidR="00BD0CA2" w:rsidRPr="00C83EC2">
        <w:rPr>
          <w:rFonts w:cs="Times New Roman"/>
          <w:b/>
          <w:bCs/>
          <w:color w:val="000000" w:themeColor="text1"/>
          <w:lang w:val="ru-RU"/>
        </w:rPr>
        <w:t>09</w:t>
      </w:r>
      <w:r w:rsidR="00850E29" w:rsidRPr="00C83EC2">
        <w:rPr>
          <w:rFonts w:cs="Times New Roman"/>
          <w:b/>
          <w:bCs/>
          <w:color w:val="000000" w:themeColor="text1"/>
          <w:lang w:val="ru-RU"/>
        </w:rPr>
        <w:t>.</w:t>
      </w:r>
      <w:proofErr w:type="spellStart"/>
      <w:r w:rsidR="00774D51" w:rsidRPr="00C83EC2">
        <w:rPr>
          <w:rFonts w:cs="Times New Roman"/>
          <w:b/>
          <w:bCs/>
          <w:color w:val="000000" w:themeColor="text1"/>
          <w:lang w:val="en-US"/>
        </w:rPr>
        <w:t>ifc</w:t>
      </w:r>
      <w:proofErr w:type="spellEnd"/>
      <w:r w:rsidR="00774D51" w:rsidRPr="00C83EC2">
        <w:rPr>
          <w:rFonts w:cs="Times New Roman"/>
          <w:color w:val="000000" w:themeColor="text1"/>
          <w:lang w:val="ru-RU"/>
        </w:rPr>
        <w:t xml:space="preserve"> </w:t>
      </w:r>
      <w:r w:rsidR="00850E29" w:rsidRPr="00C83EC2">
        <w:rPr>
          <w:rFonts w:cs="Times New Roman"/>
          <w:color w:val="000000" w:themeColor="text1"/>
          <w:lang w:val="ru-RU"/>
        </w:rPr>
        <w:t xml:space="preserve">– </w:t>
      </w:r>
      <w:r w:rsidR="00BD0CA2" w:rsidRPr="00C83EC2">
        <w:rPr>
          <w:rFonts w:cs="Times New Roman"/>
          <w:color w:val="000000" w:themeColor="text1"/>
          <w:lang w:val="ru-RU"/>
        </w:rPr>
        <w:t>ЦИМ Инженерно-геологических изысканий объекта</w:t>
      </w:r>
      <w:r w:rsidR="00850E29" w:rsidRPr="00C83EC2">
        <w:rPr>
          <w:rFonts w:cs="Times New Roman"/>
          <w:color w:val="000000" w:themeColor="text1"/>
          <w:lang w:val="ru-RU"/>
        </w:rPr>
        <w:t>.</w:t>
      </w:r>
      <w:r w:rsidR="00850E29" w:rsidRPr="00C83EC2">
        <w:rPr>
          <w:rFonts w:cs="Times New Roman"/>
          <w:color w:val="000000" w:themeColor="text1"/>
        </w:rPr>
        <w:t xml:space="preserve"> </w:t>
      </w:r>
    </w:p>
    <w:p w14:paraId="16F737FB" w14:textId="77777777" w:rsidR="00850E29" w:rsidRPr="00067434" w:rsidRDefault="00850E29" w:rsidP="00BD0CA2">
      <w:pPr>
        <w:pStyle w:val="2"/>
      </w:pPr>
      <w:bookmarkStart w:id="186" w:name="_Toc136257992"/>
      <w:bookmarkStart w:id="187" w:name="_Toc136258029"/>
      <w:bookmarkStart w:id="188" w:name="_Toc136258129"/>
      <w:bookmarkStart w:id="189" w:name="_Toc136258166"/>
      <w:bookmarkStart w:id="190" w:name="_bookmark15"/>
      <w:bookmarkStart w:id="191" w:name="_bookmark16"/>
      <w:bookmarkStart w:id="192" w:name="_bookmark17"/>
      <w:bookmarkStart w:id="193" w:name="_Toc110878840"/>
      <w:bookmarkStart w:id="194" w:name="_Toc136258660"/>
      <w:bookmarkEnd w:id="186"/>
      <w:bookmarkEnd w:id="187"/>
      <w:bookmarkEnd w:id="188"/>
      <w:bookmarkEnd w:id="189"/>
      <w:bookmarkEnd w:id="190"/>
      <w:bookmarkEnd w:id="191"/>
      <w:bookmarkEnd w:id="192"/>
      <w:r w:rsidRPr="00067434">
        <w:lastRenderedPageBreak/>
        <w:t>Структура деления модели</w:t>
      </w:r>
      <w:bookmarkEnd w:id="193"/>
      <w:bookmarkEnd w:id="194"/>
    </w:p>
    <w:p w14:paraId="252B5687" w14:textId="1E0685F8" w:rsidR="00850E29" w:rsidRPr="00067434" w:rsidRDefault="00850E29" w:rsidP="00BD0CA2">
      <w:r w:rsidRPr="00067434">
        <w:t>Деление</w:t>
      </w:r>
      <w:r w:rsidRPr="00067434">
        <w:rPr>
          <w:spacing w:val="-14"/>
        </w:rPr>
        <w:t xml:space="preserve"> </w:t>
      </w:r>
      <w:r w:rsidRPr="00067434">
        <w:t>ЦИМ</w:t>
      </w:r>
      <w:r w:rsidRPr="00067434">
        <w:rPr>
          <w:spacing w:val="-9"/>
        </w:rPr>
        <w:t xml:space="preserve"> </w:t>
      </w:r>
      <w:r w:rsidRPr="00067434">
        <w:t>производится</w:t>
      </w:r>
      <w:r w:rsidRPr="00067434">
        <w:rPr>
          <w:spacing w:val="-15"/>
        </w:rPr>
        <w:t xml:space="preserve"> </w:t>
      </w:r>
      <w:r w:rsidRPr="00067434">
        <w:t>в</w:t>
      </w:r>
      <w:r w:rsidRPr="00067434">
        <w:rPr>
          <w:spacing w:val="-12"/>
        </w:rPr>
        <w:t xml:space="preserve"> </w:t>
      </w:r>
      <w:r w:rsidRPr="00067434">
        <w:t>соответствии</w:t>
      </w:r>
      <w:r w:rsidRPr="00067434">
        <w:rPr>
          <w:spacing w:val="-13"/>
        </w:rPr>
        <w:t xml:space="preserve"> </w:t>
      </w:r>
      <w:r w:rsidRPr="00067434">
        <w:t>с</w:t>
      </w:r>
      <w:r w:rsidRPr="00067434">
        <w:rPr>
          <w:spacing w:val="-12"/>
        </w:rPr>
        <w:t xml:space="preserve"> </w:t>
      </w:r>
      <w:r w:rsidRPr="00067434">
        <w:rPr>
          <w:spacing w:val="-12"/>
        </w:rPr>
        <w:fldChar w:fldCharType="begin"/>
      </w:r>
      <w:r w:rsidRPr="00067434">
        <w:rPr>
          <w:spacing w:val="-12"/>
        </w:rPr>
        <w:instrText xml:space="preserve"> REF _Ref76362873 \n \h </w:instrText>
      </w:r>
      <w:r w:rsidR="007949A0">
        <w:rPr>
          <w:spacing w:val="-12"/>
        </w:rPr>
        <w:instrText xml:space="preserve"> \* MERGEFORMAT </w:instrText>
      </w:r>
      <w:r w:rsidRPr="00067434">
        <w:rPr>
          <w:spacing w:val="-12"/>
        </w:rPr>
      </w:r>
      <w:r w:rsidRPr="00067434">
        <w:rPr>
          <w:spacing w:val="-12"/>
        </w:rPr>
        <w:fldChar w:fldCharType="separate"/>
      </w:r>
      <w:r w:rsidR="00BC65D2">
        <w:rPr>
          <w:spacing w:val="-12"/>
        </w:rPr>
        <w:t>7.1</w:t>
      </w:r>
      <w:r w:rsidRPr="00067434">
        <w:rPr>
          <w:spacing w:val="-12"/>
        </w:rPr>
        <w:fldChar w:fldCharType="end"/>
      </w:r>
      <w:r w:rsidRPr="00067434">
        <w:t xml:space="preserve">. </w:t>
      </w:r>
    </w:p>
    <w:p w14:paraId="0AA33151" w14:textId="518ECC3B" w:rsidR="00850E29" w:rsidRPr="00067434" w:rsidRDefault="00D74539" w:rsidP="00BD0CA2">
      <w:r w:rsidRPr="00067434">
        <w:t>Исполнитель</w:t>
      </w:r>
      <w:r w:rsidR="00850E29" w:rsidRPr="00067434">
        <w:t xml:space="preserve"> вправе самостоятельно определить структуру деления информационной модели. Согласование структуры деления осуществляется путём согласования </w:t>
      </w:r>
      <w:r w:rsidR="00BD0CA2" w:rsidRPr="00067434">
        <w:t>в ПИМ</w:t>
      </w:r>
      <w:r w:rsidR="00850E29" w:rsidRPr="00067434">
        <w:t>.</w:t>
      </w:r>
    </w:p>
    <w:p w14:paraId="31A7B3B6" w14:textId="4B513EEA" w:rsidR="00850E29" w:rsidRPr="00067434" w:rsidRDefault="00850E29" w:rsidP="00BD0CA2">
      <w:r w:rsidRPr="00067434">
        <w:t xml:space="preserve">Пример структуры ЦИМ приведён на </w:t>
      </w:r>
      <w:r w:rsidRPr="00067434">
        <w:fldChar w:fldCharType="begin"/>
      </w:r>
      <w:r w:rsidRPr="00067434">
        <w:instrText xml:space="preserve"> REF _Ref76363565 \h </w:instrText>
      </w:r>
      <w:r w:rsidR="007949A0">
        <w:instrText xml:space="preserve"> \* MERGEFORMAT </w:instrText>
      </w:r>
      <w:r w:rsidRPr="00067434">
        <w:fldChar w:fldCharType="separate"/>
      </w:r>
      <w:r w:rsidR="00BC65D2" w:rsidRPr="00067434">
        <w:t xml:space="preserve">Рис. </w:t>
      </w:r>
      <w:r w:rsidR="00BC65D2">
        <w:rPr>
          <w:noProof/>
        </w:rPr>
        <w:t>1</w:t>
      </w:r>
      <w:r w:rsidRPr="00067434">
        <w:fldChar w:fldCharType="end"/>
      </w:r>
      <w:r w:rsidRPr="00067434">
        <w:t xml:space="preserve"> и </w:t>
      </w:r>
      <w:r w:rsidRPr="00067434">
        <w:fldChar w:fldCharType="begin"/>
      </w:r>
      <w:r w:rsidRPr="00067434">
        <w:instrText xml:space="preserve"> REF _Ref76363572 \h </w:instrText>
      </w:r>
      <w:r w:rsidR="007949A0">
        <w:instrText xml:space="preserve"> \* MERGEFORMAT </w:instrText>
      </w:r>
      <w:r w:rsidRPr="00067434">
        <w:fldChar w:fldCharType="separate"/>
      </w:r>
      <w:r w:rsidR="00BC65D2" w:rsidRPr="00067434">
        <w:t xml:space="preserve">Рис. </w:t>
      </w:r>
      <w:r w:rsidR="00BC65D2">
        <w:rPr>
          <w:noProof/>
        </w:rPr>
        <w:t>2</w:t>
      </w:r>
      <w:r w:rsidRPr="00067434">
        <w:fldChar w:fldCharType="end"/>
      </w:r>
      <w:r w:rsidRPr="00067434">
        <w:t xml:space="preserve">. </w:t>
      </w:r>
    </w:p>
    <w:p w14:paraId="46D80F2D" w14:textId="74045582" w:rsidR="00850E29" w:rsidRPr="00067434" w:rsidRDefault="003B0A05" w:rsidP="00850E29">
      <w:pPr>
        <w:pStyle w:val="afb"/>
      </w:pPr>
      <w:r w:rsidRPr="003B0A05">
        <w:rPr>
          <w:noProof/>
        </w:rPr>
        <w:drawing>
          <wp:inline distT="0" distB="0" distL="0" distR="0" wp14:anchorId="56838E9F" wp14:editId="2360544E">
            <wp:extent cx="4257675" cy="7108246"/>
            <wp:effectExtent l="0" t="0" r="0" b="0"/>
            <wp:docPr id="1" name="Рисунок 1" descr="D:\CLOUD\NextCloud\share\00_PSS_GRAITEC\04_Services\САД_РК_HS_RC\Проект_Артек\020_Документы_Documents\20230517_ИТЗ\ЦИМ Автодоро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\NextCloud\share\00_PSS_GRAITEC\04_Services\САД_РК_HS_RC\Проект_Артек\020_Документы_Documents\20230517_ИТЗ\ЦИМ Автодорог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0" b="6304"/>
                    <a:stretch/>
                  </pic:blipFill>
                  <pic:spPr bwMode="auto">
                    <a:xfrm>
                      <a:off x="0" y="0"/>
                      <a:ext cx="4267300" cy="712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7C3F" w:rsidRPr="00067434">
        <w:rPr>
          <w:noProof/>
        </w:rPr>
        <w:t xml:space="preserve"> </w:t>
      </w:r>
    </w:p>
    <w:p w14:paraId="69CB01E5" w14:textId="1E394BCA" w:rsidR="00850E29" w:rsidRPr="00067434" w:rsidRDefault="00850E29" w:rsidP="00850E29">
      <w:pPr>
        <w:pStyle w:val="afffc"/>
      </w:pPr>
      <w:bookmarkStart w:id="195" w:name="_Ref76363565"/>
      <w:bookmarkStart w:id="196" w:name="OLE_LINK92"/>
      <w:bookmarkStart w:id="197" w:name="OLE_LINK93"/>
      <w:bookmarkStart w:id="198" w:name="OLE_LINK94"/>
      <w:bookmarkStart w:id="199" w:name="OLE_LINK95"/>
      <w:bookmarkStart w:id="200" w:name="OLE_LINK96"/>
      <w:bookmarkStart w:id="201" w:name="_Ref76363560"/>
      <w:r w:rsidRPr="00067434">
        <w:t xml:space="preserve">Рис. </w:t>
      </w:r>
      <w:r w:rsidRPr="00067434">
        <w:fldChar w:fldCharType="begin"/>
      </w:r>
      <w:r w:rsidRPr="00067434">
        <w:instrText xml:space="preserve"> SEQ Рис. \* ARABIC </w:instrText>
      </w:r>
      <w:r w:rsidRPr="00067434">
        <w:fldChar w:fldCharType="separate"/>
      </w:r>
      <w:r w:rsidR="00BC65D2">
        <w:t>1</w:t>
      </w:r>
      <w:r w:rsidRPr="00067434">
        <w:fldChar w:fldCharType="end"/>
      </w:r>
      <w:bookmarkEnd w:id="195"/>
      <w:r w:rsidRPr="00067434">
        <w:rPr>
          <w:lang w:val="en-US"/>
        </w:rPr>
        <w:t xml:space="preserve"> </w:t>
      </w:r>
      <w:bookmarkEnd w:id="196"/>
      <w:bookmarkEnd w:id="197"/>
      <w:bookmarkEnd w:id="198"/>
      <w:bookmarkEnd w:id="199"/>
      <w:bookmarkEnd w:id="200"/>
      <w:r w:rsidRPr="00067434">
        <w:t xml:space="preserve">ЦИМ </w:t>
      </w:r>
      <w:r w:rsidR="009D103B" w:rsidRPr="00067434">
        <w:rPr>
          <w:lang w:val="ru-RU"/>
        </w:rPr>
        <w:t xml:space="preserve">Линейного </w:t>
      </w:r>
      <w:r w:rsidRPr="00067434">
        <w:t>Объекта</w:t>
      </w:r>
      <w:bookmarkEnd w:id="201"/>
    </w:p>
    <w:p w14:paraId="2C149226" w14:textId="2793626C" w:rsidR="00850E29" w:rsidRPr="00067434" w:rsidRDefault="009D103B" w:rsidP="00850E29">
      <w:pPr>
        <w:pStyle w:val="afb"/>
      </w:pPr>
      <w:r w:rsidRPr="00067434">
        <w:rPr>
          <w:noProof/>
        </w:rPr>
        <w:lastRenderedPageBreak/>
        <w:drawing>
          <wp:inline distT="0" distB="0" distL="0" distR="0" wp14:anchorId="76C0509D" wp14:editId="11E91B8E">
            <wp:extent cx="6851015" cy="3604136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8" b="14322"/>
                    <a:stretch/>
                  </pic:blipFill>
                  <pic:spPr bwMode="auto">
                    <a:xfrm>
                      <a:off x="0" y="0"/>
                      <a:ext cx="6851650" cy="36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77B1F" w14:textId="3F7BAAE1" w:rsidR="00850E29" w:rsidRPr="00067434" w:rsidRDefault="00850E29" w:rsidP="00850E29">
      <w:pPr>
        <w:pStyle w:val="afffc"/>
      </w:pPr>
      <w:bookmarkStart w:id="202" w:name="_Ref76363572"/>
      <w:r w:rsidRPr="00067434">
        <w:t xml:space="preserve">Рис. </w:t>
      </w:r>
      <w:r w:rsidRPr="00067434">
        <w:fldChar w:fldCharType="begin"/>
      </w:r>
      <w:r w:rsidRPr="00067434">
        <w:instrText xml:space="preserve"> SEQ Рис. \* ARABIC </w:instrText>
      </w:r>
      <w:r w:rsidRPr="00067434">
        <w:fldChar w:fldCharType="separate"/>
      </w:r>
      <w:r w:rsidR="00BC65D2">
        <w:t>2</w:t>
      </w:r>
      <w:r w:rsidRPr="00067434">
        <w:fldChar w:fldCharType="end"/>
      </w:r>
      <w:bookmarkEnd w:id="202"/>
      <w:r w:rsidRPr="00067434">
        <w:t xml:space="preserve"> ЦИМ Здания/сооружения</w:t>
      </w:r>
    </w:p>
    <w:p w14:paraId="6B2301C9" w14:textId="77777777" w:rsidR="00D74539" w:rsidRPr="00067434" w:rsidRDefault="00D74539">
      <w:pPr>
        <w:ind w:firstLine="0"/>
        <w:jc w:val="left"/>
        <w:rPr>
          <w:b/>
          <w:bCs/>
          <w:lang w:eastAsia="zh-TW"/>
        </w:rPr>
      </w:pPr>
      <w:bookmarkStart w:id="203" w:name="_Toc110877233"/>
      <w:bookmarkStart w:id="204" w:name="_Toc110878841"/>
      <w:bookmarkStart w:id="205" w:name="_Toc110878842"/>
      <w:bookmarkEnd w:id="203"/>
      <w:bookmarkEnd w:id="204"/>
      <w:r w:rsidRPr="00067434">
        <w:br w:type="page"/>
      </w:r>
    </w:p>
    <w:p w14:paraId="677B1A64" w14:textId="5F6CC734" w:rsidR="00850E29" w:rsidRPr="00067434" w:rsidRDefault="00850E29" w:rsidP="00BD0CA2">
      <w:pPr>
        <w:pStyle w:val="2"/>
      </w:pPr>
      <w:bookmarkStart w:id="206" w:name="_Toc136258661"/>
      <w:r w:rsidRPr="00067434">
        <w:lastRenderedPageBreak/>
        <w:t>Требования к координации</w:t>
      </w:r>
      <w:bookmarkEnd w:id="205"/>
      <w:bookmarkEnd w:id="206"/>
    </w:p>
    <w:p w14:paraId="78B06F20" w14:textId="247770DD" w:rsidR="00850E29" w:rsidRPr="00067434" w:rsidRDefault="00850E29" w:rsidP="00BD0CA2">
      <w:r w:rsidRPr="00067434">
        <w:t>Файлы информационных моделей должны быть скоординированы в рамках единой системы координат генерального плана Объекта. Система высот – Балтийская.</w:t>
      </w:r>
      <w:r w:rsidR="00D74539" w:rsidRPr="00067434">
        <w:t xml:space="preserve"> Система координат – в соответствии с Техническим заданием.</w:t>
      </w:r>
    </w:p>
    <w:p w14:paraId="1C79E59F" w14:textId="1BA7328C" w:rsidR="00850E29" w:rsidRPr="00067434" w:rsidRDefault="00850E29" w:rsidP="00BD0CA2">
      <w:r w:rsidRPr="00067434">
        <w:t xml:space="preserve">При «сборке» </w:t>
      </w:r>
      <w:r w:rsidR="00BD0CA2" w:rsidRPr="00067434">
        <w:t xml:space="preserve">сводной цифровой </w:t>
      </w:r>
      <w:r w:rsidRPr="00067434">
        <w:t>информационн</w:t>
      </w:r>
      <w:r w:rsidR="00BD0CA2" w:rsidRPr="00067434">
        <w:t>ой</w:t>
      </w:r>
      <w:r w:rsidRPr="00067434">
        <w:t xml:space="preserve"> модел</w:t>
      </w:r>
      <w:r w:rsidR="00BD0CA2" w:rsidRPr="00067434">
        <w:t>и</w:t>
      </w:r>
      <w:r w:rsidRPr="00067434">
        <w:t xml:space="preserve"> комплексная модель проекта должна быть сформирована без смещения отдельных моделей. Исключения должны быть указаны в ПИМ</w:t>
      </w:r>
      <w:r w:rsidR="00BD0CA2" w:rsidRPr="00067434">
        <w:t xml:space="preserve"> (параметры преобразования в комплексной модели в соответствующем ПО)</w:t>
      </w:r>
      <w:r w:rsidRPr="00067434">
        <w:t>.</w:t>
      </w:r>
    </w:p>
    <w:p w14:paraId="0B6AD29E" w14:textId="77777777" w:rsidR="00850E29" w:rsidRPr="00067434" w:rsidRDefault="00850E29" w:rsidP="00BD0CA2">
      <w:pPr>
        <w:pStyle w:val="2"/>
      </w:pPr>
      <w:bookmarkStart w:id="207" w:name="_Toc76364794"/>
      <w:bookmarkStart w:id="208" w:name="_Toc76364973"/>
      <w:bookmarkStart w:id="209" w:name="_Toc76365334"/>
      <w:bookmarkStart w:id="210" w:name="_Toc76365491"/>
      <w:bookmarkStart w:id="211" w:name="_Toc76365618"/>
      <w:bookmarkStart w:id="212" w:name="_Toc76366018"/>
      <w:bookmarkStart w:id="213" w:name="_Toc76366283"/>
      <w:bookmarkStart w:id="214" w:name="_Toc76364795"/>
      <w:bookmarkStart w:id="215" w:name="_Toc76364974"/>
      <w:bookmarkStart w:id="216" w:name="_Toc76365335"/>
      <w:bookmarkStart w:id="217" w:name="_Toc76365492"/>
      <w:bookmarkStart w:id="218" w:name="_Toc76365619"/>
      <w:bookmarkStart w:id="219" w:name="_Toc76366019"/>
      <w:bookmarkStart w:id="220" w:name="_Toc76366284"/>
      <w:bookmarkStart w:id="221" w:name="_Toc76364796"/>
      <w:bookmarkStart w:id="222" w:name="_Toc76364975"/>
      <w:bookmarkStart w:id="223" w:name="_Toc76365336"/>
      <w:bookmarkStart w:id="224" w:name="_Toc76365493"/>
      <w:bookmarkStart w:id="225" w:name="_Toc76365620"/>
      <w:bookmarkStart w:id="226" w:name="_Toc76366020"/>
      <w:bookmarkStart w:id="227" w:name="_Toc76366285"/>
      <w:bookmarkStart w:id="228" w:name="_Toc76364797"/>
      <w:bookmarkStart w:id="229" w:name="_Toc76364976"/>
      <w:bookmarkStart w:id="230" w:name="_Toc76365337"/>
      <w:bookmarkStart w:id="231" w:name="_Toc76365494"/>
      <w:bookmarkStart w:id="232" w:name="_Toc76365621"/>
      <w:bookmarkStart w:id="233" w:name="_Toc76366021"/>
      <w:bookmarkStart w:id="234" w:name="_Toc76366286"/>
      <w:bookmarkStart w:id="235" w:name="_Toc76364798"/>
      <w:bookmarkStart w:id="236" w:name="_Toc76364977"/>
      <w:bookmarkStart w:id="237" w:name="_Toc76365338"/>
      <w:bookmarkStart w:id="238" w:name="_Toc76365495"/>
      <w:bookmarkStart w:id="239" w:name="_Toc76365622"/>
      <w:bookmarkStart w:id="240" w:name="_Toc76366022"/>
      <w:bookmarkStart w:id="241" w:name="_Toc76366287"/>
      <w:bookmarkStart w:id="242" w:name="_Toc76364799"/>
      <w:bookmarkStart w:id="243" w:name="_Toc76364978"/>
      <w:bookmarkStart w:id="244" w:name="_Toc76365339"/>
      <w:bookmarkStart w:id="245" w:name="_Toc76365496"/>
      <w:bookmarkStart w:id="246" w:name="_Toc76365623"/>
      <w:bookmarkStart w:id="247" w:name="_Toc76366023"/>
      <w:bookmarkStart w:id="248" w:name="_Toc76366288"/>
      <w:bookmarkStart w:id="249" w:name="_Toc76364800"/>
      <w:bookmarkStart w:id="250" w:name="_Toc76364979"/>
      <w:bookmarkStart w:id="251" w:name="_Toc76365340"/>
      <w:bookmarkStart w:id="252" w:name="_Toc76365497"/>
      <w:bookmarkStart w:id="253" w:name="_Toc76365624"/>
      <w:bookmarkStart w:id="254" w:name="_Toc76366024"/>
      <w:bookmarkStart w:id="255" w:name="_Toc76366289"/>
      <w:bookmarkStart w:id="256" w:name="_Toc110878843"/>
      <w:bookmarkStart w:id="257" w:name="_Toc136258662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067434">
        <w:t>Общие требования к содержимому ЦИМ</w:t>
      </w:r>
      <w:bookmarkEnd w:id="256"/>
      <w:bookmarkEnd w:id="257"/>
    </w:p>
    <w:p w14:paraId="1C1EA050" w14:textId="0AAE0060" w:rsidR="00850E29" w:rsidRPr="00067434" w:rsidRDefault="00850E29" w:rsidP="00BD0CA2">
      <w:r w:rsidRPr="00067434">
        <w:t xml:space="preserve">Моделирование должно </w:t>
      </w:r>
      <w:r w:rsidR="003B0A05" w:rsidRPr="00067434">
        <w:t>проводиться в</w:t>
      </w:r>
      <w:r w:rsidRPr="00067434">
        <w:t xml:space="preserve"> соответствии с их истинными размерами в масштабе 1:1, в метрической системе измерений (мм, м</w:t>
      </w:r>
      <w:r w:rsidRPr="00067434">
        <w:rPr>
          <w:vertAlign w:val="superscript"/>
        </w:rPr>
        <w:t>2</w:t>
      </w:r>
      <w:r w:rsidRPr="00067434">
        <w:t>, м</w:t>
      </w:r>
      <w:r w:rsidRPr="00067434">
        <w:rPr>
          <w:vertAlign w:val="superscript"/>
        </w:rPr>
        <w:t>3</w:t>
      </w:r>
      <w:r w:rsidRPr="00067434">
        <w:t>).</w:t>
      </w:r>
    </w:p>
    <w:p w14:paraId="5DF8D748" w14:textId="45F557B2" w:rsidR="00850E29" w:rsidRPr="00067434" w:rsidRDefault="00850E29" w:rsidP="00BD0CA2">
      <w:pPr>
        <w:pStyle w:val="a4"/>
      </w:pPr>
      <w:r w:rsidRPr="00067434">
        <w:t>Линейные размеры – миллиметры</w:t>
      </w:r>
      <w:r w:rsidR="00D74539" w:rsidRPr="00067434">
        <w:t>/ метры</w:t>
      </w:r>
      <w:r w:rsidRPr="00067434">
        <w:t>, с округлением до трех знаков после запятой (0,000);</w:t>
      </w:r>
    </w:p>
    <w:p w14:paraId="2E67C42B" w14:textId="703232CF" w:rsidR="00850E29" w:rsidRPr="00067434" w:rsidRDefault="00850E29" w:rsidP="00BD0CA2">
      <w:pPr>
        <w:pStyle w:val="a4"/>
      </w:pPr>
      <w:r w:rsidRPr="00067434">
        <w:t>Высотные отметки – метры, с округлением до трех знаков после запятой (0,000);</w:t>
      </w:r>
    </w:p>
    <w:p w14:paraId="5DDD6562" w14:textId="5486E9D4" w:rsidR="00850E29" w:rsidRPr="00067434" w:rsidRDefault="00850E29" w:rsidP="00BD0CA2">
      <w:pPr>
        <w:pStyle w:val="a4"/>
      </w:pPr>
      <w:r w:rsidRPr="00067434">
        <w:t>Объемы материалов –</w:t>
      </w:r>
      <w:r w:rsidR="00D74539" w:rsidRPr="00067434">
        <w:t xml:space="preserve"> </w:t>
      </w:r>
      <w:r w:rsidRPr="00067434">
        <w:t>метры</w:t>
      </w:r>
      <w:r w:rsidR="00D74539" w:rsidRPr="00067434">
        <w:t>, метры квадратные, метры кубические</w:t>
      </w:r>
      <w:r w:rsidRPr="00067434">
        <w:t>, с округлением до трех знаков после запятой 0,000);</w:t>
      </w:r>
    </w:p>
    <w:p w14:paraId="1187508C" w14:textId="77777777" w:rsidR="00850E29" w:rsidRPr="00067434" w:rsidRDefault="00850E29" w:rsidP="00BD0CA2">
      <w:pPr>
        <w:pStyle w:val="a4"/>
      </w:pPr>
      <w:r w:rsidRPr="00067434">
        <w:t>Угловые размеры – градусы-минуты-секунды(0⁰0’0’’).</w:t>
      </w:r>
    </w:p>
    <w:p w14:paraId="0F29CC93" w14:textId="265058E5" w:rsidR="00850E29" w:rsidRPr="00067434" w:rsidRDefault="00BD0CA2" w:rsidP="00BD0CA2">
      <w:r w:rsidRPr="00067434">
        <w:t>Элементы</w:t>
      </w:r>
      <w:r w:rsidR="00850E29" w:rsidRPr="00067434">
        <w:t xml:space="preserve"> ЦИМ должны</w:t>
      </w:r>
      <w:r w:rsidRPr="00067434">
        <w:t xml:space="preserve"> </w:t>
      </w:r>
      <w:r w:rsidR="00D74539" w:rsidRPr="00067434">
        <w:t>иметь возможность группировки или выборки отдельных элементов на основании признака принадлежности к соответствующей группе. Элементы должны содержать текстовый атрибут со значением кода классификатора группы.</w:t>
      </w:r>
      <w:r w:rsidR="00850E29" w:rsidRPr="00067434">
        <w:t xml:space="preserve"> </w:t>
      </w:r>
    </w:p>
    <w:p w14:paraId="0FC58B7A" w14:textId="51314398" w:rsidR="0071504A" w:rsidRPr="00067434" w:rsidRDefault="0071504A" w:rsidP="0071504A">
      <w:pPr>
        <w:rPr>
          <w:rStyle w:val="N1"/>
        </w:rPr>
      </w:pPr>
      <w:r w:rsidRPr="00067434">
        <w:rPr>
          <w:rStyle w:val="N1"/>
        </w:rPr>
        <w:t xml:space="preserve">Элементы модели должны содержать атрибутивную информацию в объеме, достаточном для достижения Заказчиком целей </w:t>
      </w:r>
      <w:r w:rsidR="00701743" w:rsidRPr="00067434">
        <w:rPr>
          <w:rStyle w:val="N1"/>
        </w:rPr>
        <w:t>использования ЦИМ</w:t>
      </w:r>
      <w:r w:rsidRPr="00067434">
        <w:rPr>
          <w:rStyle w:val="N1"/>
        </w:rPr>
        <w:t xml:space="preserve">. </w:t>
      </w:r>
      <w:r w:rsidR="00701743" w:rsidRPr="00067434">
        <w:rPr>
          <w:rStyle w:val="N1"/>
        </w:rPr>
        <w:t>П</w:t>
      </w:r>
      <w:r w:rsidRPr="00067434">
        <w:rPr>
          <w:rStyle w:val="N1"/>
        </w:rPr>
        <w:t xml:space="preserve">еречень </w:t>
      </w:r>
      <w:r w:rsidR="00D74539" w:rsidRPr="00067434">
        <w:rPr>
          <w:rStyle w:val="N1"/>
        </w:rPr>
        <w:t xml:space="preserve">и наименования </w:t>
      </w:r>
      <w:r w:rsidRPr="00067434">
        <w:rPr>
          <w:rStyle w:val="N1"/>
        </w:rPr>
        <w:t xml:space="preserve">атрибутов </w:t>
      </w:r>
      <w:r w:rsidR="00701743" w:rsidRPr="00067434">
        <w:rPr>
          <w:rStyle w:val="N1"/>
        </w:rPr>
        <w:t>уточняется</w:t>
      </w:r>
      <w:r w:rsidRPr="00067434">
        <w:rPr>
          <w:rStyle w:val="N1"/>
        </w:rPr>
        <w:t xml:space="preserve"> в ПИМ.</w:t>
      </w:r>
      <w:r w:rsidR="00D74539" w:rsidRPr="00067434">
        <w:rPr>
          <w:rStyle w:val="N1"/>
        </w:rPr>
        <w:t xml:space="preserve"> Набор атрибутов элементов ЦИМ должен позволять однозначно сопоставлять элемент с соответствующими томами/книгами ПД, отчётами ИИ.</w:t>
      </w:r>
    </w:p>
    <w:p w14:paraId="1607D244" w14:textId="3CBC920C" w:rsidR="00701743" w:rsidRPr="00067434" w:rsidRDefault="00701743" w:rsidP="0071504A">
      <w:pPr>
        <w:rPr>
          <w:rStyle w:val="N1"/>
        </w:rPr>
      </w:pPr>
      <w:r w:rsidRPr="00067434">
        <w:rPr>
          <w:rStyle w:val="N1"/>
        </w:rPr>
        <w:t>Трехмерное представление элементов должно однозначно характеризовать ключевые габариты элементов и объекта в целом.</w:t>
      </w:r>
    </w:p>
    <w:p w14:paraId="22D9AD71" w14:textId="77777777" w:rsidR="00701743" w:rsidRPr="00067434" w:rsidRDefault="00850E29" w:rsidP="00701743">
      <w:r w:rsidRPr="00067434">
        <w:t xml:space="preserve">Размер одного </w:t>
      </w:r>
      <w:r w:rsidR="00BD0CA2" w:rsidRPr="00067434">
        <w:t xml:space="preserve">отдельного </w:t>
      </w:r>
      <w:r w:rsidRPr="00067434">
        <w:t>файла ЦИМ</w:t>
      </w:r>
      <w:r w:rsidR="00BD0CA2" w:rsidRPr="00067434">
        <w:t xml:space="preserve"> в формате *.</w:t>
      </w:r>
      <w:proofErr w:type="spellStart"/>
      <w:r w:rsidR="00BD0CA2" w:rsidRPr="00067434">
        <w:rPr>
          <w:lang w:val="en-US"/>
        </w:rPr>
        <w:t>ifc</w:t>
      </w:r>
      <w:proofErr w:type="spellEnd"/>
      <w:r w:rsidRPr="00067434">
        <w:t xml:space="preserve"> не должен превышать 500 Мб.</w:t>
      </w:r>
    </w:p>
    <w:p w14:paraId="1A36A9CF" w14:textId="0597CA03" w:rsidR="00850E29" w:rsidRPr="00067434" w:rsidRDefault="00850E29" w:rsidP="00701743">
      <w:r w:rsidRPr="00067434">
        <w:t xml:space="preserve">При выгрузке в сводную </w:t>
      </w:r>
      <w:r w:rsidR="0071504A" w:rsidRPr="00067434">
        <w:t xml:space="preserve">комплексную </w:t>
      </w:r>
      <w:r w:rsidRPr="00067434">
        <w:t>модель ЦИМ не должны содержать вспомогательных компонентов и компонентов, дублирующих геометрию из смежных моделей, либо данные компоненты должны быть промаркированы</w:t>
      </w:r>
      <w:r w:rsidR="00D74539" w:rsidRPr="00067434">
        <w:t xml:space="preserve"> соответствующим значением в атрибуте</w:t>
      </w:r>
      <w:r w:rsidRPr="00067434">
        <w:t xml:space="preserve"> код классификатора </w:t>
      </w:r>
      <w:r w:rsidR="00701743" w:rsidRPr="00067434">
        <w:t xml:space="preserve">для </w:t>
      </w:r>
      <w:r w:rsidR="00D74539" w:rsidRPr="00067434">
        <w:t>их отключения</w:t>
      </w:r>
      <w:r w:rsidR="00701743" w:rsidRPr="00067434">
        <w:t>.</w:t>
      </w:r>
    </w:p>
    <w:p w14:paraId="1C7F31B2" w14:textId="3AFD16E5" w:rsidR="00701743" w:rsidRPr="00067434" w:rsidRDefault="00701743" w:rsidP="00701743">
      <w:pPr>
        <w:rPr>
          <w:rStyle w:val="N1"/>
        </w:rPr>
      </w:pPr>
      <w:r w:rsidRPr="00067434">
        <w:rPr>
          <w:rStyle w:val="N1"/>
        </w:rPr>
        <w:t>В структуре сводной комплексной модели элементы должны иметь признак дисциплины/ раздела проекта, в рамках которой они разработаны (путем выделения элементов в отдельные файлы и назначения им атрибутов).</w:t>
      </w:r>
    </w:p>
    <w:p w14:paraId="320725CA" w14:textId="764CE11A" w:rsidR="00D74539" w:rsidRPr="00067434" w:rsidRDefault="00D74539" w:rsidP="00D74539">
      <w:r w:rsidRPr="00067434">
        <w:t>Для линейных сооружений: компоненты должны иметь привязку к соответствующему пикету либо пикет-начало/ пикет-окончание в рамках трассы линейного объекта.</w:t>
      </w:r>
    </w:p>
    <w:p w14:paraId="3E1D2505" w14:textId="40A69476" w:rsidR="00850E29" w:rsidRPr="00067434" w:rsidRDefault="00850E29" w:rsidP="00701743">
      <w:r w:rsidRPr="00067434">
        <w:t>Для зданий: компоненты должны иметь привязку к соответствующему этажу/уровню в рамках здания.</w:t>
      </w:r>
    </w:p>
    <w:p w14:paraId="4CE65D7B" w14:textId="7458BF17" w:rsidR="00850E29" w:rsidRPr="00067434" w:rsidRDefault="00850E29" w:rsidP="00701743">
      <w:pPr>
        <w:rPr>
          <w:rStyle w:val="N1"/>
        </w:rPr>
      </w:pPr>
      <w:r w:rsidRPr="00067434">
        <w:rPr>
          <w:rStyle w:val="N1"/>
        </w:rPr>
        <w:t xml:space="preserve">Типы и экземпляры </w:t>
      </w:r>
      <w:r w:rsidR="00701743" w:rsidRPr="00067434">
        <w:rPr>
          <w:rStyle w:val="N1"/>
        </w:rPr>
        <w:t>элементов</w:t>
      </w:r>
      <w:r w:rsidRPr="00067434">
        <w:rPr>
          <w:rStyle w:val="N1"/>
        </w:rPr>
        <w:t xml:space="preserve"> модели должны именоваться согласно выпускаемой </w:t>
      </w:r>
      <w:r w:rsidR="00701743" w:rsidRPr="00067434">
        <w:rPr>
          <w:rStyle w:val="N1"/>
        </w:rPr>
        <w:t xml:space="preserve">документации ИИ, </w:t>
      </w:r>
      <w:r w:rsidRPr="00067434">
        <w:rPr>
          <w:rStyle w:val="N1"/>
        </w:rPr>
        <w:t>ПД или по другому критерию, который позволяет однозначно идентифицировать элемент в ЦИМ</w:t>
      </w:r>
      <w:r w:rsidR="00701743" w:rsidRPr="00067434">
        <w:rPr>
          <w:rStyle w:val="N1"/>
        </w:rPr>
        <w:t xml:space="preserve"> и в юридически значимом документе</w:t>
      </w:r>
      <w:r w:rsidRPr="00067434">
        <w:rPr>
          <w:rStyle w:val="N1"/>
        </w:rPr>
        <w:t>.</w:t>
      </w:r>
    </w:p>
    <w:p w14:paraId="3C9D096E" w14:textId="38774CEC" w:rsidR="00850E29" w:rsidRPr="00067434" w:rsidRDefault="00850E29" w:rsidP="00701743">
      <w:pPr>
        <w:rPr>
          <w:rStyle w:val="N1"/>
        </w:rPr>
      </w:pPr>
      <w:r w:rsidRPr="00067434">
        <w:rPr>
          <w:rStyle w:val="N1"/>
        </w:rPr>
        <w:t xml:space="preserve">Информационная модель должна быть дополнительно предоставлена в формате разработки и обеспечивать автоматизированное изменение графических и табличных частей </w:t>
      </w:r>
      <w:r w:rsidR="00D74539" w:rsidRPr="00067434">
        <w:rPr>
          <w:rStyle w:val="N1"/>
        </w:rPr>
        <w:t xml:space="preserve">ИИ/ </w:t>
      </w:r>
      <w:r w:rsidRPr="00067434">
        <w:rPr>
          <w:rStyle w:val="N1"/>
        </w:rPr>
        <w:t>ПД при внесении изменений в информационную модель</w:t>
      </w:r>
      <w:r w:rsidR="00D74539" w:rsidRPr="00067434">
        <w:rPr>
          <w:rStyle w:val="N1"/>
        </w:rPr>
        <w:t xml:space="preserve"> в формате разработки</w:t>
      </w:r>
      <w:r w:rsidRPr="00067434">
        <w:rPr>
          <w:rStyle w:val="N1"/>
        </w:rPr>
        <w:t>.</w:t>
      </w:r>
    </w:p>
    <w:p w14:paraId="3D364700" w14:textId="77777777" w:rsidR="00D74539" w:rsidRPr="00067434" w:rsidRDefault="00D74539">
      <w:pPr>
        <w:ind w:firstLine="0"/>
        <w:jc w:val="left"/>
        <w:rPr>
          <w:b/>
          <w:bCs/>
          <w:lang w:eastAsia="zh-TW"/>
        </w:rPr>
      </w:pPr>
      <w:bookmarkStart w:id="258" w:name="_Toc110878853"/>
      <w:r w:rsidRPr="00067434">
        <w:br w:type="page"/>
      </w:r>
    </w:p>
    <w:p w14:paraId="607ADF99" w14:textId="3DD353F2" w:rsidR="00E22F45" w:rsidRPr="00067434" w:rsidRDefault="00E22F45" w:rsidP="00E22F45">
      <w:pPr>
        <w:pStyle w:val="2"/>
      </w:pPr>
      <w:bookmarkStart w:id="259" w:name="_Toc136258663"/>
      <w:r w:rsidRPr="00067434">
        <w:lastRenderedPageBreak/>
        <w:t xml:space="preserve">Требования к уровню </w:t>
      </w:r>
      <w:r w:rsidR="00D74539" w:rsidRPr="00067434">
        <w:t xml:space="preserve">детализации </w:t>
      </w:r>
      <w:r w:rsidRPr="00067434">
        <w:t xml:space="preserve">и информационного </w:t>
      </w:r>
      <w:bookmarkEnd w:id="258"/>
      <w:r w:rsidR="00D74539" w:rsidRPr="00067434">
        <w:t>наполнения</w:t>
      </w:r>
      <w:bookmarkEnd w:id="259"/>
    </w:p>
    <w:p w14:paraId="64E0CACB" w14:textId="14767CA5" w:rsidR="00E22F45" w:rsidRPr="00067434" w:rsidRDefault="00E22F45" w:rsidP="00E22F45">
      <w:pPr>
        <w:pStyle w:val="N0"/>
        <w:rPr>
          <w:rFonts w:cs="Times New Roman"/>
          <w:lang w:val="ru-RU"/>
        </w:rPr>
      </w:pPr>
      <w:r w:rsidRPr="00067434">
        <w:rPr>
          <w:rFonts w:cs="Times New Roman"/>
          <w:lang w:val="ru-RU"/>
        </w:rPr>
        <w:t xml:space="preserve">Требования к уровню проработки ЦИМ на этапах </w:t>
      </w:r>
      <w:r w:rsidR="00D74539" w:rsidRPr="00067434">
        <w:rPr>
          <w:rFonts w:cs="Times New Roman"/>
          <w:lang w:val="ru-RU"/>
        </w:rPr>
        <w:t>ИИ и ПД (см.</w:t>
      </w:r>
      <w:r w:rsidR="00D74539" w:rsidRPr="00067434">
        <w:rPr>
          <w:rFonts w:cs="Times New Roman"/>
          <w:lang w:val="ru-RU"/>
        </w:rPr>
        <w:fldChar w:fldCharType="begin"/>
      </w:r>
      <w:r w:rsidR="00D74539" w:rsidRPr="00067434">
        <w:rPr>
          <w:rFonts w:cs="Times New Roman"/>
          <w:lang w:val="ru-RU"/>
        </w:rPr>
        <w:instrText xml:space="preserve"> REF _Ref78203129 \h </w:instrText>
      </w:r>
      <w:r w:rsidR="007949A0">
        <w:rPr>
          <w:rFonts w:cs="Times New Roman"/>
          <w:lang w:val="ru-RU"/>
        </w:rPr>
        <w:instrText xml:space="preserve"> \* MERGEFORMAT </w:instrText>
      </w:r>
      <w:r w:rsidR="00D74539" w:rsidRPr="00067434">
        <w:rPr>
          <w:rFonts w:cs="Times New Roman"/>
          <w:lang w:val="ru-RU"/>
        </w:rPr>
      </w:r>
      <w:r w:rsidR="00D74539" w:rsidRPr="00067434">
        <w:rPr>
          <w:rFonts w:cs="Times New Roman"/>
          <w:lang w:val="ru-RU"/>
        </w:rPr>
        <w:fldChar w:fldCharType="separate"/>
      </w:r>
      <w:r w:rsidR="00BC65D2" w:rsidRPr="00067434">
        <w:t xml:space="preserve">Табл. </w:t>
      </w:r>
      <w:r w:rsidR="00BC65D2">
        <w:rPr>
          <w:noProof/>
        </w:rPr>
        <w:t>5</w:t>
      </w:r>
      <w:r w:rsidR="00D74539" w:rsidRPr="00067434">
        <w:rPr>
          <w:rFonts w:cs="Times New Roman"/>
          <w:lang w:val="ru-RU"/>
        </w:rPr>
        <w:fldChar w:fldCharType="end"/>
      </w:r>
      <w:r w:rsidR="00D74539" w:rsidRPr="00067434">
        <w:rPr>
          <w:rFonts w:cs="Times New Roman"/>
          <w:lang w:val="ru-RU"/>
        </w:rPr>
        <w:t>)</w:t>
      </w: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545"/>
        <w:gridCol w:w="2002"/>
        <w:gridCol w:w="4536"/>
        <w:gridCol w:w="2693"/>
      </w:tblGrid>
      <w:tr w:rsidR="00E22F45" w:rsidRPr="00067434" w14:paraId="4185F985" w14:textId="77777777" w:rsidTr="00067434">
        <w:trPr>
          <w:tblHeader/>
          <w:jc w:val="center"/>
        </w:trPr>
        <w:tc>
          <w:tcPr>
            <w:tcW w:w="545" w:type="dxa"/>
          </w:tcPr>
          <w:p w14:paraId="1ED0C243" w14:textId="77777777" w:rsidR="00E22F45" w:rsidRPr="00067434" w:rsidRDefault="00E22F45" w:rsidP="00D179B8">
            <w:pPr>
              <w:pStyle w:val="N0"/>
              <w:ind w:left="0" w:firstLine="0"/>
              <w:rPr>
                <w:rFonts w:cs="Times New Roman"/>
                <w:lang w:val="ru-RU"/>
              </w:rPr>
            </w:pPr>
          </w:p>
        </w:tc>
        <w:tc>
          <w:tcPr>
            <w:tcW w:w="2002" w:type="dxa"/>
          </w:tcPr>
          <w:p w14:paraId="49B94920" w14:textId="77777777" w:rsidR="00E22F45" w:rsidRPr="00067434" w:rsidRDefault="00E22F45" w:rsidP="00D179B8">
            <w:pPr>
              <w:pStyle w:val="afff7"/>
            </w:pPr>
            <w:r w:rsidRPr="00067434">
              <w:t>Этап</w:t>
            </w:r>
          </w:p>
        </w:tc>
        <w:tc>
          <w:tcPr>
            <w:tcW w:w="4536" w:type="dxa"/>
          </w:tcPr>
          <w:p w14:paraId="643720B9" w14:textId="60BEB835" w:rsidR="00E22F45" w:rsidRPr="00067434" w:rsidRDefault="00E22F45" w:rsidP="00D179B8">
            <w:pPr>
              <w:pStyle w:val="afff7"/>
            </w:pPr>
            <w:r w:rsidRPr="00067434">
              <w:t xml:space="preserve">Требования к </w:t>
            </w:r>
            <w:r w:rsidR="00A52A0C" w:rsidRPr="00067434">
              <w:t>уровню проработки</w:t>
            </w:r>
          </w:p>
        </w:tc>
        <w:tc>
          <w:tcPr>
            <w:tcW w:w="2693" w:type="dxa"/>
          </w:tcPr>
          <w:p w14:paraId="31EF39B7" w14:textId="77777777" w:rsidR="00E22F45" w:rsidRPr="00067434" w:rsidRDefault="00E22F45" w:rsidP="00D179B8">
            <w:pPr>
              <w:pStyle w:val="afff7"/>
            </w:pPr>
            <w:r w:rsidRPr="00067434">
              <w:t xml:space="preserve">Требования к </w:t>
            </w:r>
            <w:r w:rsidRPr="00067434">
              <w:rPr>
                <w:lang w:val="en-US"/>
              </w:rPr>
              <w:t>LOI</w:t>
            </w:r>
          </w:p>
        </w:tc>
      </w:tr>
      <w:tr w:rsidR="00E22F45" w:rsidRPr="00067434" w14:paraId="245B06B0" w14:textId="77777777" w:rsidTr="0040703D">
        <w:trPr>
          <w:jc w:val="center"/>
        </w:trPr>
        <w:tc>
          <w:tcPr>
            <w:tcW w:w="545" w:type="dxa"/>
          </w:tcPr>
          <w:p w14:paraId="7E8ACD94" w14:textId="77777777" w:rsidR="00E22F45" w:rsidRPr="00067434" w:rsidRDefault="00E22F45" w:rsidP="00E22F45">
            <w:pPr>
              <w:pStyle w:val="a2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2002" w:type="dxa"/>
          </w:tcPr>
          <w:p w14:paraId="2DFDA40C" w14:textId="08F43857" w:rsidR="00E22F45" w:rsidRPr="00067434" w:rsidRDefault="00E22F45" w:rsidP="00E22F45">
            <w:pPr>
              <w:pStyle w:val="afffa"/>
            </w:pPr>
            <w:r w:rsidRPr="00067434">
              <w:t>Разработка ИИ</w:t>
            </w:r>
          </w:p>
        </w:tc>
        <w:tc>
          <w:tcPr>
            <w:tcW w:w="4536" w:type="dxa"/>
          </w:tcPr>
          <w:p w14:paraId="768B2ECE" w14:textId="1D4FFC3A" w:rsidR="00E22F45" w:rsidRPr="00067434" w:rsidRDefault="00E22F45" w:rsidP="00E22F45">
            <w:pPr>
              <w:pStyle w:val="afffa"/>
            </w:pPr>
            <w:r w:rsidRPr="00067434">
              <w:rPr>
                <w:lang w:val="en-US"/>
              </w:rPr>
              <w:t>LOD</w:t>
            </w:r>
            <w:r w:rsidRPr="00067434">
              <w:t xml:space="preserve"> 200</w:t>
            </w:r>
            <w:r w:rsidR="00A52A0C" w:rsidRPr="00067434">
              <w:t xml:space="preserve"> (</w:t>
            </w:r>
            <w:r w:rsidR="00EE22A9" w:rsidRPr="00067434">
              <w:t>Уровень проработки ЦИМ «</w:t>
            </w:r>
            <w:r w:rsidR="00A52A0C" w:rsidRPr="00067434">
              <w:t>А</w:t>
            </w:r>
            <w:r w:rsidR="00EE22A9" w:rsidRPr="00067434">
              <w:t>»</w:t>
            </w:r>
            <w:r w:rsidR="00A52A0C" w:rsidRPr="00067434">
              <w:t xml:space="preserve"> согласно ([</w:t>
            </w:r>
            <w:r w:rsidR="00A52A0C" w:rsidRPr="00067434">
              <w:fldChar w:fldCharType="begin"/>
            </w:r>
            <w:r w:rsidR="00A52A0C" w:rsidRPr="00067434">
              <w:instrText xml:space="preserve"> REF _Ref135633827 \h  \* MERGEFORMAT </w:instrText>
            </w:r>
            <w:r w:rsidR="00A52A0C" w:rsidRPr="00067434">
              <w:fldChar w:fldCharType="separate"/>
            </w:r>
            <w:r w:rsidR="00BC65D2" w:rsidRPr="0056209F">
              <w:rPr>
                <w:vanish/>
              </w:rPr>
              <w:t xml:space="preserve">Ист.  </w:t>
            </w:r>
            <w:r w:rsidR="00BC65D2" w:rsidRPr="00BC65D2">
              <w:rPr>
                <w:noProof/>
              </w:rPr>
              <w:t>2</w:t>
            </w:r>
            <w:r w:rsidR="00A52A0C" w:rsidRPr="00067434">
              <w:fldChar w:fldCharType="end"/>
            </w:r>
            <w:r w:rsidR="00A52A0C" w:rsidRPr="00067434">
              <w:t>], Таблица 5.1)</w:t>
            </w:r>
          </w:p>
        </w:tc>
        <w:tc>
          <w:tcPr>
            <w:tcW w:w="2693" w:type="dxa"/>
          </w:tcPr>
          <w:p w14:paraId="548F9BDB" w14:textId="1398F1B9" w:rsidR="00E22F45" w:rsidRPr="00067434" w:rsidRDefault="00E22F45" w:rsidP="00E22F45">
            <w:pPr>
              <w:pStyle w:val="afffa"/>
            </w:pPr>
            <w:r w:rsidRPr="00067434">
              <w:t xml:space="preserve">В соответствии с таблицей </w:t>
            </w:r>
            <w:r w:rsidRPr="00067434">
              <w:rPr>
                <w:lang w:val="en-US"/>
              </w:rPr>
              <w:t>LOI</w:t>
            </w:r>
          </w:p>
        </w:tc>
      </w:tr>
      <w:tr w:rsidR="00E22F45" w:rsidRPr="00067434" w14:paraId="451B923D" w14:textId="77777777" w:rsidTr="0040703D">
        <w:trPr>
          <w:jc w:val="center"/>
        </w:trPr>
        <w:tc>
          <w:tcPr>
            <w:tcW w:w="545" w:type="dxa"/>
          </w:tcPr>
          <w:p w14:paraId="4BC24D90" w14:textId="77777777" w:rsidR="00E22F45" w:rsidRPr="00067434" w:rsidRDefault="00E22F45" w:rsidP="00E22F45">
            <w:pPr>
              <w:pStyle w:val="a2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2002" w:type="dxa"/>
          </w:tcPr>
          <w:p w14:paraId="78267CE1" w14:textId="77777777" w:rsidR="00E22F45" w:rsidRPr="00067434" w:rsidRDefault="00E22F45" w:rsidP="00D179B8">
            <w:pPr>
              <w:pStyle w:val="afffa"/>
            </w:pPr>
            <w:r w:rsidRPr="00067434">
              <w:t>Разработка ПД</w:t>
            </w:r>
          </w:p>
        </w:tc>
        <w:tc>
          <w:tcPr>
            <w:tcW w:w="4536" w:type="dxa"/>
          </w:tcPr>
          <w:p w14:paraId="7791AF55" w14:textId="4271FA73" w:rsidR="00E22F45" w:rsidRPr="00067434" w:rsidRDefault="00E22F45" w:rsidP="00E22F45">
            <w:pPr>
              <w:pStyle w:val="afffa"/>
            </w:pPr>
            <w:r w:rsidRPr="00067434">
              <w:rPr>
                <w:lang w:val="en-US"/>
              </w:rPr>
              <w:t>LOD</w:t>
            </w:r>
            <w:r w:rsidRPr="00067434">
              <w:t xml:space="preserve"> 300</w:t>
            </w:r>
            <w:r w:rsidR="00A52A0C" w:rsidRPr="00067434">
              <w:t xml:space="preserve"> (</w:t>
            </w:r>
            <w:r w:rsidR="00EE22A9" w:rsidRPr="00067434">
              <w:t>Уровень проработки ЦИМ «</w:t>
            </w:r>
            <w:r w:rsidR="00A52A0C" w:rsidRPr="00067434">
              <w:rPr>
                <w:lang w:val="en-US"/>
              </w:rPr>
              <w:t>B</w:t>
            </w:r>
            <w:r w:rsidR="00EE22A9" w:rsidRPr="00067434">
              <w:t>»</w:t>
            </w:r>
            <w:r w:rsidR="00A52A0C" w:rsidRPr="00067434">
              <w:t xml:space="preserve"> согласно ([</w:t>
            </w:r>
            <w:r w:rsidR="00A52A0C" w:rsidRPr="00067434">
              <w:fldChar w:fldCharType="begin"/>
            </w:r>
            <w:r w:rsidR="00A52A0C" w:rsidRPr="00067434">
              <w:instrText xml:space="preserve"> REF _Ref135633827 \h  \* MERGEFORMAT </w:instrText>
            </w:r>
            <w:r w:rsidR="00A52A0C" w:rsidRPr="00067434">
              <w:fldChar w:fldCharType="separate"/>
            </w:r>
            <w:r w:rsidR="00BC65D2" w:rsidRPr="0056209F">
              <w:rPr>
                <w:vanish/>
              </w:rPr>
              <w:t xml:space="preserve">Ист.  </w:t>
            </w:r>
            <w:r w:rsidR="00BC65D2" w:rsidRPr="00BC65D2">
              <w:rPr>
                <w:noProof/>
              </w:rPr>
              <w:t>2</w:t>
            </w:r>
            <w:r w:rsidR="00A52A0C" w:rsidRPr="00067434">
              <w:fldChar w:fldCharType="end"/>
            </w:r>
            <w:r w:rsidR="00A52A0C" w:rsidRPr="00067434">
              <w:t>], Таблица 5.1)</w:t>
            </w:r>
          </w:p>
        </w:tc>
        <w:tc>
          <w:tcPr>
            <w:tcW w:w="2693" w:type="dxa"/>
          </w:tcPr>
          <w:p w14:paraId="2B0049CA" w14:textId="77777777" w:rsidR="00E22F45" w:rsidRPr="00067434" w:rsidRDefault="00E22F45" w:rsidP="00D179B8">
            <w:pPr>
              <w:pStyle w:val="afffa"/>
            </w:pPr>
            <w:r w:rsidRPr="00067434">
              <w:t xml:space="preserve">В соответствии с таблицей </w:t>
            </w:r>
            <w:r w:rsidRPr="00067434">
              <w:rPr>
                <w:lang w:val="en-US"/>
              </w:rPr>
              <w:t>LOI</w:t>
            </w:r>
          </w:p>
        </w:tc>
      </w:tr>
    </w:tbl>
    <w:p w14:paraId="7D373874" w14:textId="77777777" w:rsidR="00EE22A9" w:rsidRPr="00067434" w:rsidRDefault="00EE22A9" w:rsidP="00E22F45"/>
    <w:p w14:paraId="3B5468D0" w14:textId="51C6AE57" w:rsidR="00E22F45" w:rsidRPr="00067434" w:rsidRDefault="00E22F45" w:rsidP="00E22F45">
      <w:r w:rsidRPr="00067434">
        <w:t xml:space="preserve">На этапе разработки ЦИМ необходимо использовать единую систему </w:t>
      </w:r>
      <w:r w:rsidR="00D74539" w:rsidRPr="00067434">
        <w:t xml:space="preserve">атрибутов </w:t>
      </w:r>
      <w:r w:rsidRPr="00067434">
        <w:t>для ЦИМ в рамках одно</w:t>
      </w:r>
      <w:r w:rsidR="00D74539" w:rsidRPr="00067434">
        <w:t>го программного продукта для разработки ЦИМ</w:t>
      </w:r>
      <w:r w:rsidRPr="00067434">
        <w:t xml:space="preserve">. </w:t>
      </w:r>
    </w:p>
    <w:p w14:paraId="551437B9" w14:textId="428042B5" w:rsidR="00442DC9" w:rsidRPr="00067434" w:rsidRDefault="00D74539" w:rsidP="007949A0">
      <w:pPr>
        <w:rPr>
          <w:rFonts w:cs="Times New Roman"/>
          <w:sz w:val="23"/>
          <w:szCs w:val="23"/>
        </w:rPr>
      </w:pPr>
      <w:r w:rsidRPr="00067434">
        <w:t>Обязательные атрибуты</w:t>
      </w:r>
      <w:r w:rsidR="00E22F45" w:rsidRPr="00067434">
        <w:t xml:space="preserve"> </w:t>
      </w:r>
      <w:r w:rsidRPr="00067434">
        <w:t xml:space="preserve">приведены </w:t>
      </w:r>
      <w:r w:rsidR="00E22F45" w:rsidRPr="00067434">
        <w:t xml:space="preserve">в </w:t>
      </w:r>
      <w:r w:rsidRPr="00067434">
        <w:t xml:space="preserve">перечне Атрибутивного наполнения и детализации элементов </w:t>
      </w:r>
      <w:proofErr w:type="gramStart"/>
      <w:r w:rsidRPr="00067434">
        <w:t xml:space="preserve">ЦИМ </w:t>
      </w:r>
      <w:r w:rsidR="00E22F45" w:rsidRPr="00067434">
        <w:t xml:space="preserve"> (</w:t>
      </w:r>
      <w:proofErr w:type="gramEnd"/>
      <w:r w:rsidR="00E22F45" w:rsidRPr="00067434">
        <w:t>п.</w:t>
      </w:r>
      <w:r w:rsidR="00E22F45" w:rsidRPr="00067434">
        <w:fldChar w:fldCharType="begin"/>
      </w:r>
      <w:r w:rsidR="00E22F45" w:rsidRPr="00067434">
        <w:instrText xml:space="preserve"> REF _Ref78202158 \n \h </w:instrText>
      </w:r>
      <w:r w:rsidR="007949A0">
        <w:instrText xml:space="preserve"> \* MERGEFORMAT </w:instrText>
      </w:r>
      <w:r w:rsidR="00E22F45" w:rsidRPr="00067434">
        <w:fldChar w:fldCharType="separate"/>
      </w:r>
      <w:r w:rsidR="00BC65D2">
        <w:t>9</w:t>
      </w:r>
      <w:r w:rsidR="00E22F45" w:rsidRPr="00067434">
        <w:fldChar w:fldCharType="end"/>
      </w:r>
      <w:r w:rsidR="00E22F45" w:rsidRPr="00067434">
        <w:t xml:space="preserve">). Наименования конкретных атрибутов, отвечающих за реализацию информационных требований в соответствующем ПО, указывается в ПИМ. Полный перечень атрибутов согласуется в рамках </w:t>
      </w:r>
      <w:r w:rsidR="00442DC9" w:rsidRPr="00067434">
        <w:rPr>
          <w:rFonts w:cs="Times New Roman"/>
        </w:rPr>
        <w:t>ПИМ.</w:t>
      </w:r>
    </w:p>
    <w:p w14:paraId="03AAAA13" w14:textId="77777777" w:rsidR="00442DC9" w:rsidRPr="00067434" w:rsidRDefault="00442DC9" w:rsidP="00442DC9">
      <w:pPr>
        <w:rPr>
          <w:rFonts w:cs="Times New Roman"/>
          <w:b/>
          <w:bCs/>
          <w:sz w:val="14"/>
          <w:szCs w:val="14"/>
        </w:rPr>
        <w:sectPr w:rsidR="00442DC9" w:rsidRPr="00067434" w:rsidSect="000674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1660" w:right="300" w:bottom="1220" w:left="820" w:header="525" w:footer="1024" w:gutter="0"/>
          <w:cols w:space="720"/>
          <w:noEndnote/>
          <w:titlePg/>
          <w:docGrid w:linePitch="326"/>
        </w:sectPr>
      </w:pPr>
    </w:p>
    <w:p w14:paraId="454B43AA" w14:textId="779D8CFE" w:rsidR="00442DC9" w:rsidRPr="00067434" w:rsidRDefault="00442DC9" w:rsidP="00442DC9">
      <w:pPr>
        <w:pStyle w:val="afff3"/>
        <w:kinsoku w:val="0"/>
        <w:overflowPunct w:val="0"/>
        <w:spacing w:before="120"/>
        <w:ind w:left="119"/>
        <w:rPr>
          <w:rFonts w:cs="Times New Roman"/>
          <w:b/>
          <w:bCs/>
        </w:rPr>
      </w:pPr>
      <w:r w:rsidRPr="00067434">
        <w:rPr>
          <w:rFonts w:cs="Times New Roman"/>
          <w:b/>
          <w:bCs/>
        </w:rPr>
        <w:lastRenderedPageBreak/>
        <w:t xml:space="preserve">Расшифровка терминов </w:t>
      </w:r>
      <w:r w:rsidR="00D74539" w:rsidRPr="00067434">
        <w:rPr>
          <w:rFonts w:cs="Times New Roman"/>
          <w:b/>
          <w:bCs/>
        </w:rPr>
        <w:t>уровня детализации</w:t>
      </w:r>
    </w:p>
    <w:tbl>
      <w:tblPr>
        <w:tblW w:w="16019" w:type="dxa"/>
        <w:tblInd w:w="-1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1701"/>
        <w:gridCol w:w="4820"/>
        <w:gridCol w:w="8907"/>
      </w:tblGrid>
      <w:tr w:rsidR="00442DC9" w:rsidRPr="00067434" w14:paraId="23FE34F8" w14:textId="77777777" w:rsidTr="00067434">
        <w:trPr>
          <w:trHeight w:val="498"/>
          <w:tblHeader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36FA367" w14:textId="77777777" w:rsidR="00442DC9" w:rsidRPr="00067434" w:rsidRDefault="00442DC9" w:rsidP="00D179B8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CDC8DAC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1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Термин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433BEA6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1" w:right="152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Расшифровка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025C4DD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7" w:right="146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Примеры</w:t>
            </w:r>
          </w:p>
        </w:tc>
      </w:tr>
      <w:tr w:rsidR="00442DC9" w:rsidRPr="00067434" w14:paraId="22A9326E" w14:textId="77777777" w:rsidTr="00067434">
        <w:trPr>
          <w:trHeight w:val="498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A42CA09" w14:textId="77777777" w:rsidR="00442DC9" w:rsidRPr="00067434" w:rsidRDefault="00442DC9" w:rsidP="00D179B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F4DA119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1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sz w:val="20"/>
                <w:szCs w:val="20"/>
              </w:rPr>
              <w:t>Условный габарит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02A1028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трехмерная модель элемента должна</w:t>
            </w:r>
            <w:r w:rsidRPr="00067434">
              <w:rPr>
                <w:rFonts w:cs="Times New Roman"/>
                <w:spacing w:val="-17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определять</w:t>
            </w:r>
            <w:r w:rsidRPr="00067434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его</w:t>
            </w:r>
            <w:r w:rsidRPr="00067434">
              <w:rPr>
                <w:rFonts w:cs="Times New Roman"/>
                <w:spacing w:val="-14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максимальные</w:t>
            </w:r>
            <w:r w:rsidRPr="00067434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габариты, такие, как ширина, длина, высота, а также основную форму, которая позволяет</w:t>
            </w:r>
            <w:r w:rsidRPr="00067434">
              <w:rPr>
                <w:rFonts w:cs="Times New Roman"/>
                <w:spacing w:val="-38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определить форму элемента, выступы, консоли и площадки опирания, установки, передачи</w:t>
            </w:r>
            <w:r w:rsidRPr="00067434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нагрузки.</w:t>
            </w:r>
          </w:p>
          <w:p w14:paraId="68BA7A5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1" w:right="152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Условный габарит обозначает что модель элемента размещена в проекте и установлена в ориентировочное положение, для элемента определен уровень, помещение и он размещен на требуемом конструктивном элементе (стена, пол, потолок).</w:t>
            </w:r>
          </w:p>
          <w:p w14:paraId="54F52597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1" w:right="152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sz w:val="20"/>
                <w:szCs w:val="20"/>
              </w:rPr>
              <w:t>Также условным габаритом считается, если установлен элемент аналог, который</w:t>
            </w:r>
            <w:r w:rsidRPr="00067434">
              <w:rPr>
                <w:rFonts w:cs="Times New Roman"/>
                <w:spacing w:val="-39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отличается от требуемого лишь внешним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видом.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34C396A" w14:textId="28770D4B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7A45C6F1" w14:textId="20D9009E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Модель АД проектной ширины на этапе согласования оси трассы, в которой не проработаны обочины, уширения</w:t>
            </w:r>
            <w:r w:rsidR="00926038" w:rsidRPr="00067434">
              <w:rPr>
                <w:rFonts w:cs="Times New Roman"/>
                <w:sz w:val="20"/>
                <w:szCs w:val="20"/>
              </w:rPr>
              <w:t>, конструкция дорожной одежды не разделена по слоям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616732CE" w14:textId="3FF95F14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местах предполагаемого размещения водопропускных труб размещены условные модели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17002098" w14:textId="5CC14626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 </w:t>
            </w:r>
            <w:r w:rsidR="00926038" w:rsidRPr="00067434">
              <w:rPr>
                <w:rFonts w:cs="Times New Roman"/>
                <w:sz w:val="20"/>
                <w:szCs w:val="20"/>
              </w:rPr>
              <w:t>В местах предполагаемого размещения мостовых сооружений/ подпорных стен размещены условные модели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6FAD4EFB" w14:textId="77777777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</w:p>
          <w:p w14:paraId="500B1607" w14:textId="4BFBF39B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5BAFF7FB" w14:textId="66BBDC9B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Колонны и стены на этапе концепции размещены, но будут откорректированы по результатам расчётов.</w:t>
            </w:r>
          </w:p>
          <w:p w14:paraId="08C94821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Пирог пола не определён, он есть понимание ориентировочной толщины, поэтому в модели задаётся условный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пол</w:t>
            </w:r>
            <w:r w:rsidRPr="00067434">
              <w:rPr>
                <w:rFonts w:cs="Times New Roman"/>
                <w:spacing w:val="-1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толщиной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100</w:t>
            </w:r>
            <w:r w:rsidRPr="00067434">
              <w:rPr>
                <w:rFonts w:cs="Times New Roman"/>
                <w:spacing w:val="-11"/>
                <w:sz w:val="20"/>
                <w:szCs w:val="20"/>
              </w:rPr>
              <w:t> </w:t>
            </w:r>
            <w:r w:rsidRPr="00067434">
              <w:rPr>
                <w:rFonts w:cs="Times New Roman"/>
                <w:sz w:val="20"/>
                <w:szCs w:val="20"/>
              </w:rPr>
              <w:t>мм.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Аналогично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с</w:t>
            </w:r>
            <w:r w:rsidRPr="00067434">
              <w:rPr>
                <w:rFonts w:cs="Times New Roman"/>
                <w:spacing w:val="-1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пирогом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 xml:space="preserve">кровли (плоская кровля определённой толщины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>без</w:t>
            </w:r>
            <w:r w:rsidRPr="00067434">
              <w:rPr>
                <w:rFonts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разуклонки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>).</w:t>
            </w:r>
          </w:p>
          <w:p w14:paraId="2CE0DBB4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Объём планируемых приямков пожарных стоков в паркинге отображены в виде габаритных объёмов (параллелепипедов). Их положение не уточнено, поэтому они не являются заданием для КЖ, но являются информацией для Заказчика, где планируется их размещение.</w:t>
            </w:r>
          </w:p>
          <w:p w14:paraId="49594755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Канализационные стояки, вертикальные шахты воздуховодов разведены в модели на этапе Концепт или на раннем этапе ПД, чтобы определить положение проёмов и плановое положение горизонтальных участков в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подвале </w:t>
            </w:r>
            <w:r w:rsidRPr="00067434">
              <w:rPr>
                <w:rFonts w:cs="Times New Roman"/>
                <w:sz w:val="20"/>
                <w:szCs w:val="20"/>
              </w:rPr>
              <w:t>и на техническом этаже. Затем они будут корректироваться по результатам</w:t>
            </w:r>
            <w:r w:rsidRPr="00067434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расчёта.</w:t>
            </w:r>
          </w:p>
          <w:p w14:paraId="0112518A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Модели насосного оборудование установлено по аналогу с прошлым проектом (точные модели конкретного оборудования), но они будут заменены (или оставлены) по результатам</w:t>
            </w:r>
            <w:r w:rsidRPr="00067434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расчёта.</w:t>
            </w:r>
          </w:p>
          <w:p w14:paraId="36CEBD73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Объём, который планируется занять водомерным узлом или оборудованием, занимается простой геометрической фигурой (параллелепипедом).</w:t>
            </w:r>
          </w:p>
          <w:p w14:paraId="3446C5F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ЭОМ/СС размещены светильники – аналоги, оборудование или шкафы – аналоги.</w:t>
            </w:r>
          </w:p>
          <w:p w14:paraId="1A2543DD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7" w:right="146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sz w:val="20"/>
                <w:szCs w:val="20"/>
              </w:rPr>
              <w:t>Межкомнатные двери приняты шириной 0,8 м. Извещатель пожарный дымовой в виде цилиндра.</w:t>
            </w:r>
          </w:p>
        </w:tc>
      </w:tr>
      <w:tr w:rsidR="00442DC9" w:rsidRPr="00067434" w14:paraId="046CBAFC" w14:textId="77777777" w:rsidTr="00067434">
        <w:trPr>
          <w:trHeight w:val="2601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00061D4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9B5E0E0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Точный габарит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180C992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элемент имеет определенные размеры и по внешнему виду элемента можно точно идентифицировать объект (за исключением случаев, когда объекты имеют одинаковый или очень похожий внешний вид).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7E6AC2D" w14:textId="77777777" w:rsidR="00926038" w:rsidRPr="00067434" w:rsidRDefault="00926038" w:rsidP="0092603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0220B57E" w14:textId="36F053D6" w:rsidR="00A52A0C" w:rsidRPr="00067434" w:rsidRDefault="00926038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Проработана конструкция дорожной одежды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11693AC4" w14:textId="3CCD08D7" w:rsidR="00926038" w:rsidRPr="00067434" w:rsidRDefault="00926038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Ж/б мостовое сооружение разделено на отдельные компоненты (переходная плита, балки, опоры и пр.) габариты и форма соответствуют принятым проектным решениям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5B6BAEAF" w14:textId="77777777" w:rsidR="00926038" w:rsidRPr="00067434" w:rsidRDefault="00926038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</w:p>
          <w:p w14:paraId="7F2567A4" w14:textId="39A80EA1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14C19180" w14:textId="3BDF434B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Сечение колонны, толщина стен соответствует запроектированному. Например, несущая стена 200мм, перегородка с учётом кладки и отделки 80мм.</w:t>
            </w:r>
          </w:p>
          <w:p w14:paraId="60F79C7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 w:line="242" w:lineRule="auto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Колонна после выполнения расчёта с размерами сечения 500х400мм на уровне 2-6, далее 400х400мм на уровне 7-9.</w:t>
            </w:r>
          </w:p>
          <w:p w14:paraId="163A4737" w14:textId="77777777" w:rsidR="00442DC9" w:rsidRPr="00067434" w:rsidRDefault="00442DC9" w:rsidP="00D179B8">
            <w:pPr>
              <w:pStyle w:val="TableParagraph"/>
              <w:tabs>
                <w:tab w:val="left" w:pos="2066"/>
                <w:tab w:val="left" w:pos="3693"/>
                <w:tab w:val="left" w:pos="5156"/>
              </w:tabs>
              <w:kinsoku w:val="0"/>
              <w:overflowPunct w:val="0"/>
              <w:spacing w:before="0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Перекрытие после выполнения расчёта толщиной 200мм. Гидроизоляция фундамента учитывает </w:t>
            </w:r>
            <w:r w:rsidRPr="00067434">
              <w:rPr>
                <w:rFonts w:cs="Times New Roman"/>
                <w:spacing w:val="-4"/>
                <w:sz w:val="20"/>
                <w:szCs w:val="20"/>
              </w:rPr>
              <w:t xml:space="preserve">толщину </w:t>
            </w:r>
            <w:r w:rsidRPr="00067434">
              <w:rPr>
                <w:rFonts w:cs="Times New Roman"/>
                <w:sz w:val="20"/>
                <w:szCs w:val="20"/>
              </w:rPr>
              <w:t xml:space="preserve">гидроизоляции и защитного слоя (например, 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бентонитовые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 xml:space="preserve"> маты и</w:t>
            </w:r>
            <w:r w:rsidRPr="00067434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ЦПР).</w:t>
            </w:r>
          </w:p>
          <w:p w14:paraId="54CAD57B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Приямки фундамента имеют точный габарит. Габариты межкомнатных дверей уточнены.</w:t>
            </w:r>
          </w:p>
        </w:tc>
      </w:tr>
      <w:tr w:rsidR="00442DC9" w:rsidRPr="00067434" w14:paraId="32F3C437" w14:textId="77777777" w:rsidTr="00067434">
        <w:trPr>
          <w:trHeight w:val="1751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A4E0D38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F5DF59B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Внешний образ/вид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2A43A7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элемент внешне соответствует реальному прототипу. Под соответствием подразумевается, что по внешнему виду элемента в модели можно однозначно определить функциональное назначение элемента, его тип, и ориентировочно определить мощность и производителя.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ECFD11F" w14:textId="77777777" w:rsidR="00926038" w:rsidRPr="00067434" w:rsidRDefault="00926038" w:rsidP="0092603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3C15CD66" w14:textId="14B32071" w:rsidR="00A52A0C" w:rsidRPr="00067434" w:rsidRDefault="00926038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Ограждения, опоры освещения мостового сооружения индивидуального изготовления изображены в соответствии с материалами производителя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37648685" w14:textId="5FADF32C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</w:p>
          <w:p w14:paraId="027B2EB9" w14:textId="566D24B5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0163A427" w14:textId="268975DC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Извещатель</w:t>
            </w:r>
            <w:r w:rsidRPr="00067434">
              <w:rPr>
                <w:rFonts w:cs="Times New Roman"/>
                <w:spacing w:val="-14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пожарный</w:t>
            </w:r>
            <w:r w:rsidRPr="00067434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дымовой</w:t>
            </w:r>
            <w:r w:rsidRPr="00067434">
              <w:rPr>
                <w:rFonts w:cs="Times New Roman"/>
                <w:spacing w:val="-1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соответствует</w:t>
            </w:r>
            <w:r w:rsidRPr="00067434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внешнему</w:t>
            </w:r>
            <w:r w:rsidRPr="00067434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виду реального оборудования (смоделированы элементы более 30 мм).</w:t>
            </w:r>
          </w:p>
          <w:p w14:paraId="669D1321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Упрощенная модель оборудования в соответствии с изображением на сайте производителя (смоделированы элементы более 30 мм).</w:t>
            </w:r>
          </w:p>
        </w:tc>
      </w:tr>
      <w:tr w:rsidR="00442DC9" w:rsidRPr="00067434" w14:paraId="2FB8D2BD" w14:textId="77777777" w:rsidTr="00067434">
        <w:trPr>
          <w:trHeight w:val="1109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CBB2E2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3E63C2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Сечение/ Профиль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29F520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размер и форма элемента соответствуют проектируемому.</w:t>
            </w:r>
          </w:p>
          <w:p w14:paraId="651BB667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 w:line="237" w:lineRule="auto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свойствах элемента есть обозначение сечения/ профиль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1F818A9" w14:textId="77777777" w:rsidR="00926038" w:rsidRPr="00067434" w:rsidRDefault="00926038" w:rsidP="0092603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32F2B13F" w14:textId="19F7CB58" w:rsidR="00A52A0C" w:rsidRPr="00067434" w:rsidRDefault="00926038" w:rsidP="0092603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Сечения ЖБИ конструктивных элементов искусственных сооружений соответствуют габаритам поставляемых заводом изготовителем. Например, Балки таврового сечения Б-15 соответствуют размеры 15000х1300х900 (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ДхШхВ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>)</w:t>
            </w:r>
            <w:r w:rsidR="006B426D" w:rsidRPr="00067434">
              <w:rPr>
                <w:rFonts w:cs="Times New Roman"/>
                <w:sz w:val="20"/>
                <w:szCs w:val="20"/>
              </w:rPr>
              <w:t>.</w:t>
            </w:r>
          </w:p>
          <w:p w14:paraId="7A4FD094" w14:textId="7A8F937D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73318D05" w14:textId="238682AC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Внешний диаметр трубы водогазопроводной DN100 соответствует 114 мм. В свойствах трубы есть обозначение 114х4,5.</w:t>
            </w:r>
          </w:p>
          <w:p w14:paraId="4EFBDF78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lastRenderedPageBreak/>
              <w:t>Размеры сечения швеллера соответствуют его обозначению. В свойствах воздуховода 200х300 в параметре размер присутствует 200х300.</w:t>
            </w:r>
          </w:p>
        </w:tc>
      </w:tr>
      <w:tr w:rsidR="00442DC9" w:rsidRPr="00067434" w14:paraId="603C4F58" w14:textId="77777777" w:rsidTr="00067434">
        <w:trPr>
          <w:trHeight w:val="93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07975D3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EA9FF5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Конструкция (состав элемента)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AB55E5C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Элемент, составленный из различных частей. Элементы: Стена, Перекрытие,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Пол, </w:t>
            </w:r>
            <w:r w:rsidRPr="00067434">
              <w:rPr>
                <w:rFonts w:cs="Times New Roman"/>
                <w:sz w:val="20"/>
                <w:szCs w:val="20"/>
              </w:rPr>
              <w:t xml:space="preserve">Потолок, Панель, Кровля состоят из нескольких слоев (утеплителя, отделочных слоев и т.д.) Элементы: Окно, Дверь, Ограждение, Импосты, Элементы фасадов,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имеют </w:t>
            </w:r>
            <w:r w:rsidRPr="00067434">
              <w:rPr>
                <w:rFonts w:cs="Times New Roman"/>
                <w:spacing w:val="-1"/>
                <w:sz w:val="20"/>
                <w:szCs w:val="20"/>
              </w:rPr>
              <w:t xml:space="preserve">конструктивные </w:t>
            </w:r>
            <w:r w:rsidRPr="00067434">
              <w:rPr>
                <w:rFonts w:cs="Times New Roman"/>
                <w:sz w:val="20"/>
                <w:szCs w:val="20"/>
              </w:rPr>
              <w:t>элементы (рамы, каркасы,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коробки).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3339B1B" w14:textId="77777777" w:rsidR="006B426D" w:rsidRPr="00067434" w:rsidRDefault="006B426D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09A41952" w14:textId="3EA246EF" w:rsidR="006B426D" w:rsidRPr="00067434" w:rsidRDefault="00EA7642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к</w:t>
            </w:r>
            <w:r w:rsidR="006B426D" w:rsidRPr="00067434">
              <w:rPr>
                <w:rFonts w:cs="Times New Roman"/>
                <w:sz w:val="20"/>
                <w:szCs w:val="20"/>
              </w:rPr>
              <w:t>онструкци</w:t>
            </w:r>
            <w:r w:rsidRPr="00067434">
              <w:rPr>
                <w:rFonts w:cs="Times New Roman"/>
                <w:sz w:val="20"/>
                <w:szCs w:val="20"/>
              </w:rPr>
              <w:t>ях</w:t>
            </w:r>
            <w:r w:rsidR="006B426D" w:rsidRPr="00067434">
              <w:rPr>
                <w:rFonts w:cs="Times New Roman"/>
                <w:sz w:val="20"/>
                <w:szCs w:val="20"/>
              </w:rPr>
              <w:t xml:space="preserve"> автомобильной дороги заданы толщины слоёв дорожной одежды в соответствии с проектом.</w:t>
            </w:r>
          </w:p>
          <w:p w14:paraId="00BF10FC" w14:textId="44A35F32" w:rsidR="006B426D" w:rsidRPr="00067434" w:rsidRDefault="006B426D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Изделия индивидуального изготовления (нетиповые опоры, ограждения), включают составные части.</w:t>
            </w:r>
          </w:p>
          <w:p w14:paraId="4F2A48C7" w14:textId="77777777" w:rsidR="00A52A0C" w:rsidRPr="00067434" w:rsidRDefault="00A52A0C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</w:p>
          <w:p w14:paraId="2436CB4B" w14:textId="77777777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2AF1BA47" w14:textId="5D66E349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</w:t>
            </w:r>
            <w:r w:rsidRPr="00067434">
              <w:rPr>
                <w:rFonts w:cs="Times New Roman"/>
                <w:spacing w:val="-18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полов</w:t>
            </w:r>
            <w:r w:rsidRPr="00067434">
              <w:rPr>
                <w:rFonts w:cs="Times New Roman"/>
                <w:spacing w:val="-2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определён</w:t>
            </w:r>
            <w:r w:rsidRPr="00067434">
              <w:rPr>
                <w:rFonts w:cs="Times New Roman"/>
                <w:spacing w:val="-15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пирог,</w:t>
            </w:r>
            <w:r w:rsidRPr="00067434">
              <w:rPr>
                <w:rFonts w:cs="Times New Roman"/>
                <w:spacing w:val="-19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и</w:t>
            </w:r>
            <w:r w:rsidRPr="00067434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толщины</w:t>
            </w:r>
            <w:r w:rsidRPr="00067434">
              <w:rPr>
                <w:rFonts w:cs="Times New Roman"/>
                <w:spacing w:val="-16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слоёв</w:t>
            </w:r>
            <w:r w:rsidRPr="00067434">
              <w:rPr>
                <w:rFonts w:cs="Times New Roman"/>
                <w:spacing w:val="-16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(Например,</w:t>
            </w:r>
            <w:r w:rsidRPr="00067434">
              <w:rPr>
                <w:rFonts w:cs="Times New Roman"/>
                <w:spacing w:val="-16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 xml:space="preserve">Плитка 10мм, ЦПР 15мм), выполнена 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разуклонка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 xml:space="preserve"> к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трапам.</w:t>
            </w:r>
          </w:p>
          <w:p w14:paraId="1683FAE1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кровли определён пирог, выполнена</w:t>
            </w:r>
            <w:r w:rsidRPr="00067434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разуклонка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42DC9" w:rsidRPr="00067434" w14:paraId="235D0D34" w14:textId="77777777" w:rsidTr="00067434">
        <w:trPr>
          <w:trHeight w:val="93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4BCD95C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BEB5199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Положение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DA636BE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элемент расположен в проектируемом месте и не пересекается с другими элементами.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789C667" w14:textId="77777777" w:rsidR="006B426D" w:rsidRPr="00067434" w:rsidRDefault="006B426D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4BD2F856" w14:textId="5BFCEF47" w:rsidR="00A52A0C" w:rsidRPr="00067434" w:rsidRDefault="006B426D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Инженерные коммуникации, искусственные сооружения не имеют пересечений внутри проекта.</w:t>
            </w:r>
          </w:p>
          <w:p w14:paraId="1174568E" w14:textId="075F5979" w:rsidR="006B426D" w:rsidRPr="00067434" w:rsidRDefault="006B426D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Инженерные коммуникации линейного объекта согласованы с инженерными коммуникациями зданий линейного объекта.</w:t>
            </w:r>
          </w:p>
          <w:p w14:paraId="6521BD48" w14:textId="778DE6E9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1C8F00E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Воздуховод не имеет критических пересечений с другими элементами</w:t>
            </w:r>
          </w:p>
          <w:p w14:paraId="3522445B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Зона открывания Двери/ Окна в направлении открывания не пересекается с другими элементами.</w:t>
            </w:r>
          </w:p>
          <w:p w14:paraId="7EA537D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Зона обслуживания элемента оборудования не пересекается с другими компонентами.</w:t>
            </w:r>
          </w:p>
        </w:tc>
      </w:tr>
      <w:tr w:rsidR="00442DC9" w:rsidRPr="00067434" w14:paraId="23FAD06D" w14:textId="77777777" w:rsidTr="00067434">
        <w:trPr>
          <w:trHeight w:val="93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3D0375E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5E8E2D2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Дополнительные элементы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2526BA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Детали и комплектующие элементы, внешне идентифицирующие его функциональное назначение, сторону размещения, открывания, обозначающие точки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подключения </w:t>
            </w:r>
            <w:r w:rsidRPr="00067434">
              <w:rPr>
                <w:rFonts w:cs="Times New Roman"/>
                <w:sz w:val="20"/>
                <w:szCs w:val="20"/>
              </w:rPr>
              <w:t>оборудования, указывающие на места крепления, тип крепежных</w:t>
            </w:r>
            <w:r w:rsidRPr="00067434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конструкций.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7AC5D45" w14:textId="4B7525EE" w:rsidR="00A52A0C" w:rsidRPr="00067434" w:rsidRDefault="006B426D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0A0E90F0" w14:textId="77777777" w:rsidR="006B426D" w:rsidRPr="00067434" w:rsidRDefault="006B426D" w:rsidP="006B426D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Опоры освещения/ шумозащитные экраны включают закладные детали</w:t>
            </w:r>
          </w:p>
          <w:p w14:paraId="73018C0E" w14:textId="77777777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5EF9C06F" w14:textId="1A82F1AA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извещателя пожарного дымового добавлена база. У дверей, окон добавлены ручки открывания.</w:t>
            </w:r>
          </w:p>
          <w:p w14:paraId="2E585471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розеток/ выключателей добавлена коробка для монтажа в монолитную стену или ЖБИ.</w:t>
            </w:r>
          </w:p>
          <w:p w14:paraId="0DAC3F08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улитки насоса добавлена монтажная рама с обозначением мест крепления шпилек.</w:t>
            </w:r>
          </w:p>
        </w:tc>
      </w:tr>
      <w:tr w:rsidR="00442DC9" w:rsidRPr="00067434" w14:paraId="7BDC7C0D" w14:textId="77777777" w:rsidTr="00067434">
        <w:trPr>
          <w:trHeight w:val="61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81ABA1D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6462E68A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Материал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1332D93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Обозначает, что у элемента должны быть задан материал в свойствах элемента, либо указан в наименовании.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17E42782" w14:textId="447C6021" w:rsidR="00896AEC" w:rsidRPr="00067434" w:rsidRDefault="00896AEC" w:rsidP="00896AE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23A902F9" w14:textId="77777777" w:rsidR="00896AEC" w:rsidRPr="00067434" w:rsidRDefault="00896AEC" w:rsidP="00896AEC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несущих элементов – марка и прочие характеристики бетона (B, П, F, W).</w:t>
            </w:r>
          </w:p>
          <w:p w14:paraId="5CD432B1" w14:textId="0510979F" w:rsidR="00A52A0C" w:rsidRPr="00067434" w:rsidRDefault="00896AEC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элементах конструкции автодороги корректно заданы материалы дорожной одежды в соответствии с ведомостью материалов.</w:t>
            </w:r>
          </w:p>
          <w:p w14:paraId="53A9984D" w14:textId="77777777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63683A64" w14:textId="3FE8B0D2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несущих элементов – марка и прочие характеристики бетона (B, П, F, W).</w:t>
            </w:r>
          </w:p>
          <w:p w14:paraId="3094EDF0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 w:line="237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воздуховодов в типе указан материал (оцинкованная, нержавеющая сталь и пр.).</w:t>
            </w:r>
          </w:p>
          <w:p w14:paraId="5C78E155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0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У труб в типе указан материал (Трубы ПВХ, трубы стальные </w:t>
            </w:r>
            <w:proofErr w:type="spellStart"/>
            <w:r w:rsidRPr="00067434">
              <w:rPr>
                <w:rFonts w:cs="Times New Roman"/>
                <w:sz w:val="20"/>
                <w:szCs w:val="20"/>
              </w:rPr>
              <w:t>горячекатанные</w:t>
            </w:r>
            <w:proofErr w:type="spellEnd"/>
            <w:r w:rsidRPr="00067434">
              <w:rPr>
                <w:rFonts w:cs="Times New Roman"/>
                <w:sz w:val="20"/>
                <w:szCs w:val="20"/>
              </w:rPr>
              <w:t xml:space="preserve"> и пр.).</w:t>
            </w:r>
          </w:p>
          <w:p w14:paraId="24696F38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дверей и окон указан материал (Двери/ Окна алюминиевые, Двери/ Окна пластиковые и пр.).</w:t>
            </w:r>
          </w:p>
        </w:tc>
      </w:tr>
      <w:tr w:rsidR="00442DC9" w:rsidRPr="00067434" w14:paraId="46E2BA47" w14:textId="77777777" w:rsidTr="00067434">
        <w:trPr>
          <w:trHeight w:val="93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48FEE37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0B2989C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Маркировка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E95705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В свойствах компонентов модели присутствует параметр со значением из позиционного обозначения, маркировки, принадлежности к системе.</w:t>
            </w: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A8F553E" w14:textId="77777777" w:rsidR="00896AEC" w:rsidRPr="00067434" w:rsidRDefault="00896AEC" w:rsidP="00896AE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5FC6C479" w14:textId="0E3FCAA4" w:rsidR="00A52A0C" w:rsidRPr="00067434" w:rsidRDefault="00896AEC" w:rsidP="00D179B8">
            <w:pPr>
              <w:pStyle w:val="TableParagraph"/>
              <w:kinsoku w:val="0"/>
              <w:overflowPunct w:val="0"/>
              <w:spacing w:before="107" w:line="244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Компоненты искусственных сооружений имеют маркировку в соответствии с проектными решениями.</w:t>
            </w:r>
          </w:p>
          <w:p w14:paraId="404DA3F6" w14:textId="4941A8C8" w:rsidR="00896AEC" w:rsidRPr="00067434" w:rsidRDefault="00896AEC" w:rsidP="00D179B8">
            <w:pPr>
              <w:pStyle w:val="TableParagraph"/>
              <w:kinsoku w:val="0"/>
              <w:overflowPunct w:val="0"/>
              <w:spacing w:before="107" w:line="244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Инженерные системы имеют корректное обозначение систем, номеров колодцев и пр.</w:t>
            </w:r>
          </w:p>
          <w:p w14:paraId="3F9192D4" w14:textId="77777777" w:rsidR="00A52A0C" w:rsidRPr="00067434" w:rsidRDefault="00A52A0C" w:rsidP="00D179B8">
            <w:pPr>
              <w:pStyle w:val="TableParagraph"/>
              <w:kinsoku w:val="0"/>
              <w:overflowPunct w:val="0"/>
              <w:spacing w:before="107" w:line="244" w:lineRule="auto"/>
              <w:ind w:left="157" w:right="146"/>
              <w:rPr>
                <w:rFonts w:cs="Times New Roman"/>
                <w:sz w:val="20"/>
                <w:szCs w:val="20"/>
              </w:rPr>
            </w:pPr>
          </w:p>
          <w:p w14:paraId="4EBAADA6" w14:textId="77777777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56038103" w14:textId="676C44A0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4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монолитных колонн есть параметр Маркировка элемента со значением Км.03.04</w:t>
            </w:r>
          </w:p>
          <w:p w14:paraId="5F792DE6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воздуховода есть параметр имя системы, значение которого равно П1.</w:t>
            </w:r>
          </w:p>
        </w:tc>
      </w:tr>
      <w:tr w:rsidR="00442DC9" w:rsidRPr="00067434" w14:paraId="7080D949" w14:textId="77777777" w:rsidTr="00067434">
        <w:trPr>
          <w:trHeight w:val="936"/>
        </w:trPr>
        <w:tc>
          <w:tcPr>
            <w:tcW w:w="59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3111AF3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0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24397FF" w14:textId="77777777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Параметры (свойства, уточнённые </w:t>
            </w:r>
            <w:r w:rsidRPr="00067434">
              <w:rPr>
                <w:rFonts w:cs="Times New Roman"/>
                <w:spacing w:val="-18"/>
                <w:sz w:val="20"/>
                <w:szCs w:val="20"/>
              </w:rPr>
              <w:t xml:space="preserve">в </w:t>
            </w:r>
            <w:r w:rsidRPr="00067434">
              <w:rPr>
                <w:rFonts w:cs="Times New Roman"/>
                <w:sz w:val="20"/>
                <w:szCs w:val="20"/>
              </w:rPr>
              <w:t>процессе проектирования)</w:t>
            </w:r>
          </w:p>
        </w:tc>
        <w:tc>
          <w:tcPr>
            <w:tcW w:w="4820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62AE290" w14:textId="77777777" w:rsidR="00442DC9" w:rsidRPr="00067434" w:rsidRDefault="00442DC9" w:rsidP="00D179B8">
            <w:pPr>
              <w:pStyle w:val="TableParagraph"/>
              <w:tabs>
                <w:tab w:val="left" w:pos="2327"/>
                <w:tab w:val="left" w:pos="3761"/>
              </w:tabs>
              <w:kinsoku w:val="0"/>
              <w:overflowPunct w:val="0"/>
              <w:spacing w:before="107"/>
              <w:ind w:left="151" w:right="152"/>
              <w:rPr>
                <w:rFonts w:cs="Times New Roman"/>
                <w:spacing w:val="-3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 xml:space="preserve">Свойство элемента, характеристики, имеющие определённые значения, выносимые в маркировки на графической части документации, в спецификации, </w:t>
            </w:r>
            <w:r w:rsidRPr="00067434">
              <w:rPr>
                <w:rFonts w:cs="Times New Roman"/>
                <w:spacing w:val="-17"/>
                <w:sz w:val="20"/>
                <w:szCs w:val="20"/>
              </w:rPr>
              <w:t xml:space="preserve">в </w:t>
            </w:r>
            <w:r w:rsidRPr="00067434">
              <w:rPr>
                <w:rFonts w:cs="Times New Roman"/>
                <w:sz w:val="20"/>
                <w:szCs w:val="20"/>
              </w:rPr>
              <w:t>соответствии с нормативными документами и требованиями</w:t>
            </w:r>
            <w:r w:rsidRPr="00067434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>Сторон.</w:t>
            </w:r>
          </w:p>
          <w:p w14:paraId="26427F63" w14:textId="6A82FF4A" w:rsidR="00442DC9" w:rsidRPr="00067434" w:rsidRDefault="00442DC9" w:rsidP="00D179B8">
            <w:pPr>
              <w:pStyle w:val="TableParagraph"/>
              <w:kinsoku w:val="0"/>
              <w:overflowPunct w:val="0"/>
              <w:spacing w:before="107"/>
              <w:ind w:left="151" w:right="15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94F98BE" w14:textId="77777777" w:rsidR="00896AEC" w:rsidRPr="00067434" w:rsidRDefault="00896AEC" w:rsidP="00896AE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автодороги</w:t>
            </w:r>
          </w:p>
          <w:p w14:paraId="39BE1E1B" w14:textId="75489A28" w:rsidR="00A52A0C" w:rsidRPr="00067434" w:rsidRDefault="00591567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опоры освещения есть параметры Наименование,</w:t>
            </w:r>
            <w:r w:rsidRPr="00067434">
              <w:rPr>
                <w:rFonts w:cs="Times New Roman"/>
                <w:spacing w:val="-3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Обозначение, Изготовитель. Значения параметров заполнены в соответствии с каталогом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производителя</w:t>
            </w:r>
          </w:p>
          <w:p w14:paraId="08395F64" w14:textId="77777777" w:rsidR="00A52A0C" w:rsidRPr="00067434" w:rsidRDefault="00A52A0C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</w:p>
          <w:p w14:paraId="1C0D4158" w14:textId="77777777" w:rsidR="00A52A0C" w:rsidRPr="00067434" w:rsidRDefault="00A52A0C" w:rsidP="00A52A0C">
            <w:pPr>
              <w:pStyle w:val="TableParagraph"/>
              <w:kinsoku w:val="0"/>
              <w:overflowPunct w:val="0"/>
              <w:spacing w:before="107"/>
              <w:ind w:left="157" w:right="146"/>
              <w:jc w:val="both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Для ЦИМ зданий</w:t>
            </w:r>
          </w:p>
          <w:p w14:paraId="601DC0F8" w14:textId="4D95D5D6" w:rsidR="00442DC9" w:rsidRPr="00067434" w:rsidRDefault="00442DC9" w:rsidP="00D179B8">
            <w:pPr>
              <w:pStyle w:val="TableParagraph"/>
              <w:kinsoku w:val="0"/>
              <w:overflowPunct w:val="0"/>
              <w:spacing w:before="107" w:line="242" w:lineRule="auto"/>
              <w:ind w:left="157" w:right="146"/>
              <w:rPr>
                <w:rFonts w:cs="Times New Roman"/>
                <w:sz w:val="20"/>
                <w:szCs w:val="20"/>
              </w:rPr>
            </w:pPr>
            <w:r w:rsidRPr="00067434">
              <w:rPr>
                <w:rFonts w:cs="Times New Roman"/>
                <w:sz w:val="20"/>
                <w:szCs w:val="20"/>
              </w:rPr>
              <w:t>У вент. машины есть параметры Наименование,</w:t>
            </w:r>
            <w:r w:rsidRPr="00067434">
              <w:rPr>
                <w:rFonts w:cs="Times New Roman"/>
                <w:spacing w:val="-31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Обозначение, Изготовитель. Значения параметров заполнены в соответствии с каталогом</w:t>
            </w:r>
            <w:r w:rsidRPr="00067434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067434">
              <w:rPr>
                <w:rFonts w:cs="Times New Roman"/>
                <w:sz w:val="20"/>
                <w:szCs w:val="20"/>
              </w:rPr>
              <w:t>производителя.</w:t>
            </w:r>
          </w:p>
        </w:tc>
      </w:tr>
    </w:tbl>
    <w:p w14:paraId="1A1CB4A4" w14:textId="77777777" w:rsidR="00442DC9" w:rsidRPr="00067434" w:rsidRDefault="00442DC9" w:rsidP="00442DC9">
      <w:pPr>
        <w:rPr>
          <w:rFonts w:cs="Times New Roman"/>
          <w:b/>
          <w:bCs/>
          <w:szCs w:val="12"/>
        </w:rPr>
      </w:pPr>
    </w:p>
    <w:p w14:paraId="5A4AB970" w14:textId="77777777" w:rsidR="00442DC9" w:rsidRPr="00067434" w:rsidRDefault="00442DC9" w:rsidP="00442DC9">
      <w:pPr>
        <w:rPr>
          <w:rFonts w:cs="Times New Roman"/>
          <w:b/>
          <w:bCs/>
          <w:sz w:val="12"/>
          <w:szCs w:val="12"/>
        </w:rPr>
        <w:sectPr w:rsidR="00442DC9" w:rsidRPr="00067434">
          <w:headerReference w:type="default" r:id="rId20"/>
          <w:footerReference w:type="default" r:id="rId21"/>
          <w:pgSz w:w="16840" w:h="11910" w:orient="landscape"/>
          <w:pgMar w:top="1440" w:right="1260" w:bottom="1200" w:left="1440" w:header="525" w:footer="1020" w:gutter="0"/>
          <w:cols w:space="720"/>
          <w:noEndnote/>
        </w:sectPr>
      </w:pPr>
    </w:p>
    <w:p w14:paraId="0D0BA9E2" w14:textId="55A9E40E" w:rsidR="00442DC9" w:rsidRPr="00067434" w:rsidRDefault="00442DC9" w:rsidP="00442DC9">
      <w:pPr>
        <w:ind w:firstLine="284"/>
        <w:rPr>
          <w:shd w:val="clear" w:color="auto" w:fill="FFFFFF"/>
        </w:rPr>
      </w:pPr>
      <w:r w:rsidRPr="00067434">
        <w:rPr>
          <w:shd w:val="clear" w:color="auto" w:fill="FFFFFF"/>
        </w:rPr>
        <w:lastRenderedPageBreak/>
        <w:t xml:space="preserve">В </w:t>
      </w:r>
      <w:r w:rsidRPr="00067434">
        <w:rPr>
          <w:shd w:val="clear" w:color="auto" w:fill="FFFFFF"/>
        </w:rPr>
        <w:fldChar w:fldCharType="begin"/>
      </w:r>
      <w:r w:rsidRPr="00067434">
        <w:rPr>
          <w:shd w:val="clear" w:color="auto" w:fill="FFFFFF"/>
        </w:rPr>
        <w:instrText xml:space="preserve"> REF _Ref78203129 \h  \* MERGEFORMAT </w:instrText>
      </w:r>
      <w:r w:rsidRPr="00067434">
        <w:rPr>
          <w:shd w:val="clear" w:color="auto" w:fill="FFFFFF"/>
        </w:rPr>
      </w:r>
      <w:r w:rsidRPr="00067434">
        <w:rPr>
          <w:shd w:val="clear" w:color="auto" w:fill="FFFFFF"/>
        </w:rPr>
        <w:fldChar w:fldCharType="separate"/>
      </w:r>
      <w:r w:rsidR="00BC65D2" w:rsidRPr="00BC65D2">
        <w:rPr>
          <w:shd w:val="clear" w:color="auto" w:fill="FFFFFF"/>
        </w:rPr>
        <w:t>Табл. 5</w:t>
      </w:r>
      <w:r w:rsidRPr="00067434">
        <w:rPr>
          <w:shd w:val="clear" w:color="auto" w:fill="FFFFFF"/>
        </w:rPr>
        <w:fldChar w:fldCharType="end"/>
      </w:r>
      <w:r w:rsidRPr="00067434">
        <w:rPr>
          <w:shd w:val="clear" w:color="auto" w:fill="FFFFFF"/>
        </w:rPr>
        <w:t xml:space="preserve"> приведена базовая спецификация </w:t>
      </w:r>
      <w:r w:rsidR="00D74539" w:rsidRPr="00067434">
        <w:rPr>
          <w:shd w:val="clear" w:color="auto" w:fill="FFFFFF"/>
        </w:rPr>
        <w:t>уровней детализации</w:t>
      </w:r>
      <w:r w:rsidRPr="00067434">
        <w:rPr>
          <w:shd w:val="clear" w:color="auto" w:fill="FFFFFF"/>
        </w:rPr>
        <w:t>.</w:t>
      </w:r>
    </w:p>
    <w:p w14:paraId="1380FDEC" w14:textId="7B78475B" w:rsidR="00442DC9" w:rsidRPr="00067434" w:rsidRDefault="00442DC9" w:rsidP="00442DC9">
      <w:pPr>
        <w:spacing w:before="240"/>
        <w:ind w:firstLine="708"/>
      </w:pPr>
      <w:bookmarkStart w:id="260" w:name="_Ref78203129"/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5</w:t>
      </w:r>
      <w:r w:rsidR="0063421E">
        <w:rPr>
          <w:noProof/>
        </w:rPr>
        <w:fldChar w:fldCharType="end"/>
      </w:r>
      <w:bookmarkEnd w:id="260"/>
      <w:r w:rsidRPr="00067434">
        <w:t xml:space="preserve">. Базовая спецификация </w:t>
      </w:r>
      <w:r w:rsidR="00D74539" w:rsidRPr="00067434">
        <w:t>уровня детализации элементов ЦИМ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7938"/>
      </w:tblGrid>
      <w:tr w:rsidR="006924F9" w:rsidRPr="00067434" w14:paraId="6788605C" w14:textId="77777777" w:rsidTr="00067434">
        <w:trPr>
          <w:trHeight w:val="240"/>
          <w:tblHeader/>
          <w:jc w:val="center"/>
        </w:trPr>
        <w:tc>
          <w:tcPr>
            <w:tcW w:w="1271" w:type="dxa"/>
          </w:tcPr>
          <w:p w14:paraId="569A10C3" w14:textId="2CB6870B" w:rsidR="006924F9" w:rsidRPr="00067434" w:rsidRDefault="00D74539" w:rsidP="00D179B8">
            <w:pPr>
              <w:pStyle w:val="afff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985" w:type="dxa"/>
          </w:tcPr>
          <w:p w14:paraId="1138232E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14:paraId="4A145186" w14:textId="472EB09B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>проработки</w:t>
            </w:r>
          </w:p>
          <w:p w14:paraId="48ECC55F" w14:textId="17C990C9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[</w:t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REF _Ref135633827 \h  \* MERGEFORMAT </w:instrText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65D2" w:rsidRPr="00BC65D2"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 xml:space="preserve">Ист.  </w:t>
            </w:r>
            <w:r w:rsidR="00BC65D2" w:rsidRPr="00BC65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], Таблица 5.1 </w:t>
            </w:r>
          </w:p>
        </w:tc>
        <w:tc>
          <w:tcPr>
            <w:tcW w:w="7938" w:type="dxa"/>
          </w:tcPr>
          <w:p w14:paraId="6F81F45C" w14:textId="43525752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924F9" w:rsidRPr="00067434" w14:paraId="6125BFC4" w14:textId="77777777" w:rsidTr="00067434">
        <w:trPr>
          <w:trHeight w:val="605"/>
          <w:jc w:val="center"/>
        </w:trPr>
        <w:tc>
          <w:tcPr>
            <w:tcW w:w="1271" w:type="dxa"/>
            <w:vAlign w:val="center"/>
          </w:tcPr>
          <w:p w14:paraId="75E59BD6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LOD 100</w:t>
            </w:r>
          </w:p>
        </w:tc>
        <w:tc>
          <w:tcPr>
            <w:tcW w:w="1985" w:type="dxa"/>
          </w:tcPr>
          <w:p w14:paraId="7B7A6E58" w14:textId="77777777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4984899" w14:textId="0B41EEFF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Элемент информационной модели представлен в виде объемных формообразующих элементов с приблизительными размерами, формой, пространственным положением и ориентацией или схематично, а также необходимой атрибутивной информацией</w:t>
            </w:r>
          </w:p>
        </w:tc>
      </w:tr>
      <w:tr w:rsidR="006924F9" w:rsidRPr="00067434" w14:paraId="136407C1" w14:textId="77777777" w:rsidTr="00067434">
        <w:trPr>
          <w:trHeight w:val="459"/>
          <w:jc w:val="center"/>
        </w:trPr>
        <w:tc>
          <w:tcPr>
            <w:tcW w:w="1271" w:type="dxa"/>
            <w:vAlign w:val="center"/>
          </w:tcPr>
          <w:p w14:paraId="003AA629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LOD 200</w:t>
            </w:r>
          </w:p>
        </w:tc>
        <w:tc>
          <w:tcPr>
            <w:tcW w:w="1985" w:type="dxa"/>
          </w:tcPr>
          <w:p w14:paraId="6168497B" w14:textId="519470F5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 xml:space="preserve">В на этапе </w:t>
            </w:r>
            <w:proofErr w:type="gramStart"/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пред проекта</w:t>
            </w:r>
            <w:proofErr w:type="gramEnd"/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, раннего этапа разработки ПД</w:t>
            </w:r>
          </w:p>
        </w:tc>
        <w:tc>
          <w:tcPr>
            <w:tcW w:w="7938" w:type="dxa"/>
          </w:tcPr>
          <w:p w14:paraId="65053235" w14:textId="61324AB1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Элемент информационной модели представлен в виде трехмерного объекта или сборки с предварительными изменяемыми размерами, формой, пространственным положением, ориентацией и необходимой атрибутивной информацией</w:t>
            </w:r>
          </w:p>
        </w:tc>
      </w:tr>
      <w:tr w:rsidR="006924F9" w:rsidRPr="00067434" w14:paraId="5B6D32B7" w14:textId="77777777" w:rsidTr="00067434">
        <w:trPr>
          <w:trHeight w:val="469"/>
          <w:jc w:val="center"/>
        </w:trPr>
        <w:tc>
          <w:tcPr>
            <w:tcW w:w="1271" w:type="dxa"/>
            <w:vAlign w:val="center"/>
          </w:tcPr>
          <w:p w14:paraId="7F8A3992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LOD 300</w:t>
            </w:r>
          </w:p>
        </w:tc>
        <w:tc>
          <w:tcPr>
            <w:tcW w:w="1985" w:type="dxa"/>
          </w:tcPr>
          <w:p w14:paraId="59241C1F" w14:textId="7306E582" w:rsidR="006924F9" w:rsidRPr="00067434" w:rsidRDefault="006924F9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7642" w:rsidRPr="000674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В на этапе ПД</w:t>
            </w:r>
          </w:p>
        </w:tc>
        <w:tc>
          <w:tcPr>
            <w:tcW w:w="7938" w:type="dxa"/>
          </w:tcPr>
          <w:p w14:paraId="74CF9AA9" w14:textId="27C55A40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Элемент информационной модели представлен в виде объекта или сборки с точными фиксированными размерами, формой, точным пространственным положением, ориентацией и необходимой атрибутивной информацией</w:t>
            </w:r>
          </w:p>
        </w:tc>
      </w:tr>
      <w:tr w:rsidR="006924F9" w:rsidRPr="00067434" w14:paraId="35F19662" w14:textId="77777777" w:rsidTr="00067434">
        <w:trPr>
          <w:trHeight w:val="621"/>
          <w:jc w:val="center"/>
        </w:trPr>
        <w:tc>
          <w:tcPr>
            <w:tcW w:w="1271" w:type="dxa"/>
            <w:vAlign w:val="center"/>
          </w:tcPr>
          <w:p w14:paraId="073F70EC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LOD 400</w:t>
            </w:r>
          </w:p>
        </w:tc>
        <w:tc>
          <w:tcPr>
            <w:tcW w:w="1985" w:type="dxa"/>
          </w:tcPr>
          <w:p w14:paraId="1EE4F829" w14:textId="43822BFF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7938" w:type="dxa"/>
          </w:tcPr>
          <w:p w14:paraId="27DBCA6E" w14:textId="1C87C032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Элемент информационной модели представлен в виде конкретной сборки с точными фиксированными размерами, включая размеры элементов узловых соединений, формой, пространственным положением, ориентацией, данными по изготовлению и монтажу, а также другой необходимой атрибутивной информацией</w:t>
            </w:r>
          </w:p>
        </w:tc>
      </w:tr>
      <w:tr w:rsidR="006924F9" w:rsidRPr="00067434" w14:paraId="1681402C" w14:textId="77777777" w:rsidTr="00067434">
        <w:trPr>
          <w:trHeight w:val="407"/>
          <w:jc w:val="center"/>
        </w:trPr>
        <w:tc>
          <w:tcPr>
            <w:tcW w:w="1271" w:type="dxa"/>
            <w:vAlign w:val="center"/>
          </w:tcPr>
          <w:p w14:paraId="1022FED4" w14:textId="77777777" w:rsidR="006924F9" w:rsidRPr="00067434" w:rsidRDefault="006924F9" w:rsidP="00D179B8">
            <w:pPr>
              <w:pStyle w:val="afff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LOD 500</w:t>
            </w:r>
          </w:p>
        </w:tc>
        <w:tc>
          <w:tcPr>
            <w:tcW w:w="1985" w:type="dxa"/>
          </w:tcPr>
          <w:p w14:paraId="1D9FC2B2" w14:textId="3DC52D55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7938" w:type="dxa"/>
          </w:tcPr>
          <w:p w14:paraId="2996BA99" w14:textId="46895572" w:rsidR="006924F9" w:rsidRPr="00067434" w:rsidRDefault="006924F9" w:rsidP="00D179B8">
            <w:pPr>
              <w:pStyle w:val="afffe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4">
              <w:rPr>
                <w:rFonts w:ascii="Times New Roman" w:hAnsi="Times New Roman" w:cs="Times New Roman"/>
                <w:sz w:val="24"/>
                <w:szCs w:val="24"/>
              </w:rPr>
              <w:t>Элемент информационной модели представлен в виде конкретной сборки с фактическими размерами, формой, пространственным положением, ориентацией и атрибутивной информацией, достаточной для передачи модели в эксплуатацию</w:t>
            </w:r>
          </w:p>
        </w:tc>
      </w:tr>
    </w:tbl>
    <w:p w14:paraId="294B1985" w14:textId="06F8C1DF" w:rsidR="00442DC9" w:rsidRPr="00067434" w:rsidRDefault="00442DC9" w:rsidP="00067434">
      <w:pPr>
        <w:pStyle w:val="afff3"/>
        <w:kinsoku w:val="0"/>
        <w:overflowPunct w:val="0"/>
        <w:ind w:left="313" w:right="553"/>
      </w:pPr>
      <w:r w:rsidRPr="00067434">
        <w:t xml:space="preserve">При </w:t>
      </w:r>
      <w:r w:rsidRPr="00067434">
        <w:rPr>
          <w:shd w:val="clear" w:color="auto" w:fill="FFFFFF"/>
        </w:rPr>
        <w:t>определении</w:t>
      </w:r>
      <w:r w:rsidRPr="00067434">
        <w:t xml:space="preserve"> информационного содержания элементов ЦИМ необходимо учитывать </w:t>
      </w:r>
      <w:r w:rsidRPr="00067434">
        <w:rPr>
          <w:rFonts w:cs="Times New Roman"/>
        </w:rPr>
        <w:t>информационные</w:t>
      </w:r>
      <w:r w:rsidRPr="00067434">
        <w:t xml:space="preserve"> потребности всех участников на различных стадиях реализации проекта. В этих целях определение геометрической и атрибутивной информации следует осуществлять в обратном порядке (от финальной стадии, на которой заказчик планирует использовать ЦИМ, к начальной), руководствуясь при этом требованиями к результатам информационного моделирования на завершении соответствующего этапа (стадии) проекта.</w:t>
      </w:r>
    </w:p>
    <w:p w14:paraId="411EC661" w14:textId="45CA6180" w:rsidR="00442DC9" w:rsidRPr="00067434" w:rsidRDefault="00442DC9" w:rsidP="007949A0">
      <w:pPr>
        <w:pStyle w:val="afff3"/>
        <w:kinsoku w:val="0"/>
        <w:overflowPunct w:val="0"/>
        <w:ind w:left="313" w:right="553"/>
        <w:rPr>
          <w:shd w:val="clear" w:color="auto" w:fill="FFFFFF"/>
        </w:rPr>
      </w:pPr>
      <w:r w:rsidRPr="00067434">
        <w:rPr>
          <w:shd w:val="clear" w:color="auto" w:fill="FFFFFF"/>
        </w:rPr>
        <w:t>Т</w:t>
      </w:r>
      <w:r w:rsidRPr="00067434">
        <w:t xml:space="preserve">ребования к </w:t>
      </w:r>
      <w:r w:rsidR="003D3AEE">
        <w:t xml:space="preserve">структуре и атрибутивному </w:t>
      </w:r>
      <w:proofErr w:type="spellStart"/>
      <w:r w:rsidR="003D3AEE">
        <w:t>состау</w:t>
      </w:r>
      <w:proofErr w:type="spellEnd"/>
      <w:r w:rsidRPr="00067434">
        <w:t xml:space="preserve"> элементов </w:t>
      </w:r>
      <w:r w:rsidR="00EA7642" w:rsidRPr="00067434">
        <w:t>ЦИМ</w:t>
      </w:r>
      <w:r w:rsidRPr="00067434">
        <w:t xml:space="preserve"> приведены в </w:t>
      </w:r>
      <w:r w:rsidR="00D74539" w:rsidRPr="00067434">
        <w:t>перечне Атрибутивного наполнения и детализации элементов ЦИМ</w:t>
      </w:r>
      <w:r w:rsidR="00D74539" w:rsidRPr="00067434" w:rsidDel="00D74539">
        <w:t xml:space="preserve"> </w:t>
      </w:r>
      <w:r w:rsidRPr="00067434">
        <w:rPr>
          <w:rFonts w:cs="Times New Roman"/>
        </w:rPr>
        <w:t>(п.</w:t>
      </w:r>
      <w:r w:rsidRPr="00067434">
        <w:rPr>
          <w:rFonts w:cs="Times New Roman"/>
        </w:rPr>
        <w:fldChar w:fldCharType="begin"/>
      </w:r>
      <w:r w:rsidRPr="00067434">
        <w:rPr>
          <w:rFonts w:cs="Times New Roman"/>
        </w:rPr>
        <w:instrText xml:space="preserve"> REF _Ref78202158 \n \h </w:instrText>
      </w:r>
      <w:r w:rsidR="007949A0">
        <w:rPr>
          <w:rFonts w:cs="Times New Roman"/>
        </w:rPr>
        <w:instrText xml:space="preserve"> \* MERGEFORMAT </w:instrText>
      </w:r>
      <w:r w:rsidRPr="00067434">
        <w:rPr>
          <w:rFonts w:cs="Times New Roman"/>
        </w:rPr>
      </w:r>
      <w:r w:rsidRPr="00067434">
        <w:rPr>
          <w:rFonts w:cs="Times New Roman"/>
        </w:rPr>
        <w:fldChar w:fldCharType="separate"/>
      </w:r>
      <w:r w:rsidR="00BC65D2">
        <w:rPr>
          <w:rFonts w:cs="Times New Roman"/>
        </w:rPr>
        <w:t>9</w:t>
      </w:r>
      <w:r w:rsidRPr="00067434">
        <w:rPr>
          <w:rFonts w:cs="Times New Roman"/>
        </w:rPr>
        <w:fldChar w:fldCharType="end"/>
      </w:r>
      <w:r w:rsidRPr="00067434">
        <w:rPr>
          <w:rFonts w:cs="Times New Roman"/>
        </w:rPr>
        <w:t>)</w:t>
      </w:r>
      <w:r w:rsidRPr="00067434">
        <w:rPr>
          <w:shd w:val="clear" w:color="auto" w:fill="FFFFFF"/>
        </w:rPr>
        <w:t>.</w:t>
      </w:r>
    </w:p>
    <w:p w14:paraId="3E15FDEC" w14:textId="77777777" w:rsidR="00D74539" w:rsidRPr="00067434" w:rsidRDefault="00D74539">
      <w:pPr>
        <w:ind w:firstLine="0"/>
        <w:jc w:val="left"/>
        <w:rPr>
          <w:b/>
          <w:bCs/>
          <w:lang w:eastAsia="zh-TW"/>
        </w:rPr>
      </w:pPr>
      <w:bookmarkStart w:id="261" w:name="_Toc110878854"/>
      <w:r w:rsidRPr="00067434">
        <w:br w:type="page"/>
      </w:r>
    </w:p>
    <w:p w14:paraId="7D3F6F91" w14:textId="1340F57A" w:rsidR="00442DC9" w:rsidRPr="00067434" w:rsidRDefault="00442DC9" w:rsidP="00442DC9">
      <w:pPr>
        <w:pStyle w:val="1"/>
        <w:keepNext w:val="0"/>
        <w:widowControl w:val="0"/>
        <w:tabs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168" w:after="240"/>
        <w:ind w:left="432" w:hanging="432"/>
        <w:jc w:val="left"/>
      </w:pPr>
      <w:bookmarkStart w:id="262" w:name="_Toc136258664"/>
      <w:r w:rsidRPr="00067434">
        <w:lastRenderedPageBreak/>
        <w:t>Требования к результату</w:t>
      </w:r>
      <w:bookmarkEnd w:id="261"/>
      <w:bookmarkEnd w:id="262"/>
    </w:p>
    <w:p w14:paraId="05A8117B" w14:textId="2BDA0903" w:rsidR="00442DC9" w:rsidRPr="00067434" w:rsidRDefault="00442DC9" w:rsidP="00442DC9">
      <w:pPr>
        <w:pStyle w:val="2"/>
        <w:keepNext w:val="0"/>
        <w:widowControl w:val="0"/>
        <w:tabs>
          <w:tab w:val="clear" w:pos="851"/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240"/>
        <w:ind w:left="576" w:hanging="576"/>
        <w:jc w:val="left"/>
        <w:rPr>
          <w:b w:val="0"/>
          <w:bCs w:val="0"/>
        </w:rPr>
      </w:pPr>
      <w:bookmarkStart w:id="263" w:name="_bookmark20"/>
      <w:bookmarkStart w:id="264" w:name="_Toc110878855"/>
      <w:bookmarkStart w:id="265" w:name="_Toc136258665"/>
      <w:bookmarkEnd w:id="263"/>
      <w:r w:rsidRPr="00067434">
        <w:t xml:space="preserve">Аудит ЦИМ на этапе разработки </w:t>
      </w:r>
      <w:r w:rsidR="00987DC4" w:rsidRPr="00067434">
        <w:t>ИИ, ПД</w:t>
      </w:r>
      <w:bookmarkEnd w:id="264"/>
      <w:bookmarkEnd w:id="265"/>
    </w:p>
    <w:p w14:paraId="1BB33C48" w14:textId="77777777" w:rsidR="00442DC9" w:rsidRPr="00067434" w:rsidRDefault="00442DC9" w:rsidP="00442DC9">
      <w:pPr>
        <w:pStyle w:val="afff3"/>
        <w:kinsoku w:val="0"/>
        <w:overflowPunct w:val="0"/>
        <w:ind w:left="313" w:right="553"/>
        <w:rPr>
          <w:rFonts w:cs="Times New Roman"/>
        </w:rPr>
      </w:pPr>
      <w:r w:rsidRPr="00067434">
        <w:rPr>
          <w:rFonts w:cs="Times New Roman"/>
        </w:rPr>
        <w:t>Обеспечение координации моделей, полноты наполнения модели информацией, отсутствие критических пересечений, согласованность разделов является зоной ответственности Исполнителя.</w:t>
      </w:r>
    </w:p>
    <w:p w14:paraId="461C4A28" w14:textId="2AFB5482" w:rsidR="00442DC9" w:rsidRPr="00067434" w:rsidRDefault="00D74539" w:rsidP="00442DC9">
      <w:pPr>
        <w:pStyle w:val="afff3"/>
        <w:kinsoku w:val="0"/>
        <w:overflowPunct w:val="0"/>
        <w:ind w:left="313" w:right="553"/>
        <w:rPr>
          <w:rFonts w:cs="Times New Roman"/>
        </w:rPr>
      </w:pPr>
      <w:r w:rsidRPr="00067434">
        <w:rPr>
          <w:rFonts w:cs="Times New Roman"/>
        </w:rPr>
        <w:t xml:space="preserve">Аудит </w:t>
      </w:r>
      <w:r w:rsidR="003B0A05" w:rsidRPr="00067434">
        <w:rPr>
          <w:rFonts w:cs="Times New Roman"/>
        </w:rPr>
        <w:t>качества и</w:t>
      </w:r>
      <w:r w:rsidRPr="00067434">
        <w:rPr>
          <w:rFonts w:cs="Times New Roman"/>
        </w:rPr>
        <w:t xml:space="preserve"> соответствия</w:t>
      </w:r>
      <w:r w:rsidR="00442DC9" w:rsidRPr="00067434">
        <w:rPr>
          <w:rFonts w:cs="Times New Roman"/>
        </w:rPr>
        <w:t xml:space="preserve"> ЦИМ</w:t>
      </w:r>
      <w:r w:rsidRPr="00067434">
        <w:rPr>
          <w:rFonts w:cs="Times New Roman"/>
        </w:rPr>
        <w:t xml:space="preserve"> и юридически значимой документации</w:t>
      </w:r>
      <w:r w:rsidR="00442DC9" w:rsidRPr="00067434">
        <w:rPr>
          <w:rFonts w:cs="Times New Roman"/>
        </w:rPr>
        <w:t xml:space="preserve"> осуществляется обеими сторонами. Целью аудита ЦИМ является своевременное выявление и устранение проектных ошибок. Со стороны Исполнителя аудит информационной модели должен проводиться на регулярной основе. По результатам Аудита информационной модели Исполнителем, он должен своевременно принять меры по устранению выявленных проектных ошибок</w:t>
      </w:r>
      <w:r w:rsidRPr="00067434">
        <w:rPr>
          <w:rFonts w:cs="Times New Roman"/>
        </w:rPr>
        <w:t xml:space="preserve"> и несоответствий ЦИМ и передаваемой юридически значимых документов</w:t>
      </w:r>
      <w:r w:rsidR="00442DC9" w:rsidRPr="00067434">
        <w:rPr>
          <w:rFonts w:cs="Times New Roman"/>
        </w:rPr>
        <w:t>.</w:t>
      </w:r>
    </w:p>
    <w:p w14:paraId="6231DC4D" w14:textId="7565CD5D" w:rsidR="00442DC9" w:rsidRPr="00067434" w:rsidRDefault="00442DC9" w:rsidP="00067434">
      <w:pPr>
        <w:pStyle w:val="afff3"/>
        <w:kinsoku w:val="0"/>
        <w:overflowPunct w:val="0"/>
        <w:ind w:left="313" w:right="549"/>
        <w:rPr>
          <w:rFonts w:cs="Times New Roman"/>
        </w:rPr>
      </w:pPr>
      <w:r w:rsidRPr="00067434">
        <w:rPr>
          <w:rFonts w:cs="Times New Roman"/>
        </w:rPr>
        <w:t>По результатам аудита, Заказчиком/ Техническим Заказчиком и сторонами</w:t>
      </w:r>
      <w:r w:rsidR="00D74539" w:rsidRPr="00067434">
        <w:rPr>
          <w:rFonts w:cs="Times New Roman"/>
        </w:rPr>
        <w:t>, привлечёнными Заказчиком для целей приёмки ЦИМ,</w:t>
      </w:r>
      <w:r w:rsidRPr="00067434">
        <w:rPr>
          <w:rFonts w:cs="Times New Roman"/>
        </w:rPr>
        <w:t xml:space="preserve"> формируется реестр замечаний, который размещается в СОД и направляется Исполнителю. При необходимости, к вопросам, замечаниям прикладываются дополнительные материалы</w:t>
      </w:r>
      <w:r w:rsidRPr="00067434">
        <w:rPr>
          <w:rFonts w:cs="Times New Roman"/>
          <w:spacing w:val="53"/>
        </w:rPr>
        <w:t xml:space="preserve"> </w:t>
      </w:r>
      <w:r w:rsidRPr="00067434">
        <w:rPr>
          <w:rFonts w:cs="Times New Roman"/>
        </w:rPr>
        <w:t>(в виде</w:t>
      </w:r>
      <w:r w:rsidRPr="00067434">
        <w:rPr>
          <w:rFonts w:cs="Times New Roman"/>
          <w:spacing w:val="51"/>
        </w:rPr>
        <w:t xml:space="preserve"> </w:t>
      </w:r>
      <w:r w:rsidRPr="00067434">
        <w:rPr>
          <w:rFonts w:cs="Times New Roman"/>
        </w:rPr>
        <w:t>отчётов/ протоколов проверки моделей,</w:t>
      </w:r>
      <w:r w:rsidRPr="00067434">
        <w:rPr>
          <w:rFonts w:cs="Times New Roman"/>
          <w:spacing w:val="51"/>
        </w:rPr>
        <w:t xml:space="preserve"> </w:t>
      </w:r>
      <w:r w:rsidRPr="00067434">
        <w:rPr>
          <w:rFonts w:cs="Times New Roman"/>
        </w:rPr>
        <w:t xml:space="preserve">презентаций, скриншотов и пр.). По результатам </w:t>
      </w:r>
      <w:r w:rsidR="00D74539" w:rsidRPr="00067434">
        <w:rPr>
          <w:rFonts w:cs="Times New Roman"/>
        </w:rPr>
        <w:t xml:space="preserve">работы Исполнителя </w:t>
      </w:r>
      <w:r w:rsidRPr="00067434">
        <w:rPr>
          <w:rFonts w:cs="Times New Roman"/>
        </w:rPr>
        <w:t>у замечаний изменяется статус (Открыта, Отменено</w:t>
      </w:r>
      <w:proofErr w:type="gramStart"/>
      <w:r w:rsidRPr="00067434">
        <w:rPr>
          <w:rFonts w:cs="Times New Roman"/>
        </w:rPr>
        <w:t>,</w:t>
      </w:r>
      <w:r w:rsidR="003B0A05">
        <w:rPr>
          <w:rFonts w:cs="Times New Roman"/>
        </w:rPr>
        <w:t xml:space="preserve"> Устраняется</w:t>
      </w:r>
      <w:proofErr w:type="gramEnd"/>
      <w:r w:rsidR="003B0A05">
        <w:rPr>
          <w:rFonts w:cs="Times New Roman"/>
        </w:rPr>
        <w:t>,</w:t>
      </w:r>
      <w:r w:rsidRPr="00067434">
        <w:rPr>
          <w:rFonts w:cs="Times New Roman"/>
        </w:rPr>
        <w:t xml:space="preserve"> Завершено). Реестр вопросов/ замечаний сохраняется в </w:t>
      </w:r>
      <w:r w:rsidR="00D74539" w:rsidRPr="00067434">
        <w:rPr>
          <w:rFonts w:cs="Times New Roman"/>
        </w:rPr>
        <w:t>СОД</w:t>
      </w:r>
      <w:r w:rsidRPr="00067434">
        <w:rPr>
          <w:rFonts w:cs="Times New Roman"/>
        </w:rPr>
        <w:t xml:space="preserve"> проекта и актуализируется каждую неделю</w:t>
      </w:r>
      <w:r w:rsidR="00D74539" w:rsidRPr="00067434">
        <w:rPr>
          <w:rFonts w:cs="Times New Roman"/>
        </w:rPr>
        <w:t xml:space="preserve"> или в моменты загрузки обновлений со стороны Исполнителя/ завершения рассмотрения ЦИМ со стороны Заказчика</w:t>
      </w:r>
      <w:r w:rsidRPr="00067434">
        <w:rPr>
          <w:rFonts w:cs="Times New Roman"/>
        </w:rPr>
        <w:t xml:space="preserve">. По согласованию сторон, реестр вопросов может вестись в электронном виде с применением </w:t>
      </w:r>
      <w:r w:rsidR="00D74539" w:rsidRPr="00067434">
        <w:rPr>
          <w:rFonts w:cs="Times New Roman"/>
        </w:rPr>
        <w:t xml:space="preserve">цифровых </w:t>
      </w:r>
      <w:r w:rsidRPr="00067434">
        <w:rPr>
          <w:rFonts w:cs="Times New Roman"/>
        </w:rPr>
        <w:t>решений.</w:t>
      </w:r>
    </w:p>
    <w:p w14:paraId="2DDD6D2F" w14:textId="57BB655F" w:rsidR="00442DC9" w:rsidRPr="00067434" w:rsidRDefault="00442DC9" w:rsidP="00442DC9">
      <w:pPr>
        <w:pStyle w:val="afff3"/>
        <w:kinsoku w:val="0"/>
        <w:overflowPunct w:val="0"/>
        <w:ind w:left="313" w:right="553"/>
        <w:rPr>
          <w:rFonts w:cs="Times New Roman"/>
        </w:rPr>
      </w:pPr>
      <w:r w:rsidRPr="00067434">
        <w:rPr>
          <w:rFonts w:cs="Times New Roman"/>
        </w:rPr>
        <w:t>Все принятые решения фиксируются в протоколах рабочих совещаний. Протоколы совещаний</w:t>
      </w:r>
      <w:r w:rsidRPr="00067434">
        <w:rPr>
          <w:rFonts w:cs="Times New Roman"/>
          <w:spacing w:val="-9"/>
        </w:rPr>
        <w:t xml:space="preserve"> </w:t>
      </w:r>
      <w:r w:rsidRPr="00067434">
        <w:rPr>
          <w:rFonts w:cs="Times New Roman"/>
        </w:rPr>
        <w:t>хранятся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в</w:t>
      </w:r>
      <w:r w:rsidRPr="00067434">
        <w:rPr>
          <w:rFonts w:cs="Times New Roman"/>
          <w:spacing w:val="-10"/>
        </w:rPr>
        <w:t xml:space="preserve"> </w:t>
      </w:r>
      <w:r w:rsidRPr="00067434">
        <w:rPr>
          <w:rFonts w:cs="Times New Roman"/>
        </w:rPr>
        <w:t>рамках</w:t>
      </w:r>
      <w:r w:rsidRPr="00067434">
        <w:rPr>
          <w:rFonts w:cs="Times New Roman"/>
          <w:spacing w:val="-8"/>
        </w:rPr>
        <w:t xml:space="preserve"> </w:t>
      </w:r>
      <w:r w:rsidRPr="00067434">
        <w:rPr>
          <w:rFonts w:cs="Times New Roman"/>
        </w:rPr>
        <w:t>информационных</w:t>
      </w:r>
      <w:r w:rsidRPr="00067434">
        <w:rPr>
          <w:rFonts w:cs="Times New Roman"/>
          <w:spacing w:val="-8"/>
        </w:rPr>
        <w:t xml:space="preserve"> </w:t>
      </w:r>
      <w:r w:rsidRPr="00067434">
        <w:rPr>
          <w:rFonts w:cs="Times New Roman"/>
        </w:rPr>
        <w:t>систем</w:t>
      </w:r>
      <w:r w:rsidRPr="00067434">
        <w:rPr>
          <w:rFonts w:cs="Times New Roman"/>
          <w:spacing w:val="-8"/>
        </w:rPr>
        <w:t xml:space="preserve"> </w:t>
      </w:r>
      <w:r w:rsidRPr="00067434">
        <w:rPr>
          <w:rFonts w:cs="Times New Roman"/>
        </w:rPr>
        <w:t>Сторон</w:t>
      </w:r>
      <w:r w:rsidRPr="00067434">
        <w:rPr>
          <w:rFonts w:cs="Times New Roman"/>
          <w:spacing w:val="-10"/>
        </w:rPr>
        <w:t xml:space="preserve"> </w:t>
      </w:r>
      <w:r w:rsidRPr="00067434">
        <w:rPr>
          <w:rFonts w:cs="Times New Roman"/>
        </w:rPr>
        <w:t>и</w:t>
      </w:r>
      <w:r w:rsidRPr="00067434">
        <w:rPr>
          <w:rFonts w:cs="Times New Roman"/>
          <w:spacing w:val="-14"/>
        </w:rPr>
        <w:t xml:space="preserve"> </w:t>
      </w:r>
      <w:r w:rsidRPr="00067434">
        <w:rPr>
          <w:rFonts w:cs="Times New Roman"/>
        </w:rPr>
        <w:t>дублируются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в</w:t>
      </w:r>
      <w:r w:rsidRPr="00067434">
        <w:rPr>
          <w:rFonts w:cs="Times New Roman"/>
          <w:spacing w:val="-13"/>
        </w:rPr>
        <w:t xml:space="preserve"> </w:t>
      </w:r>
      <w:r w:rsidRPr="00067434">
        <w:rPr>
          <w:rFonts w:cs="Times New Roman"/>
        </w:rPr>
        <w:t xml:space="preserve">СОД. Протоколы должны иметь сквозную нумерацию в рамках проекта. Протоколы могут быть оформлены в виде карточек задач в информационной системе Заказчика с предоставлением доступа к карточке </w:t>
      </w:r>
      <w:r w:rsidR="00D74539" w:rsidRPr="00067434">
        <w:rPr>
          <w:rFonts w:cs="Times New Roman"/>
        </w:rPr>
        <w:t>Исполнителю</w:t>
      </w:r>
      <w:r w:rsidRPr="00067434">
        <w:rPr>
          <w:rFonts w:cs="Times New Roman"/>
        </w:rPr>
        <w:t>.</w:t>
      </w:r>
    </w:p>
    <w:p w14:paraId="22B27D8A" w14:textId="77777777" w:rsidR="00442DC9" w:rsidRPr="00067434" w:rsidRDefault="00442DC9" w:rsidP="00442DC9">
      <w:pPr>
        <w:pStyle w:val="afff3"/>
        <w:kinsoku w:val="0"/>
        <w:overflowPunct w:val="0"/>
        <w:ind w:left="313" w:right="551"/>
        <w:rPr>
          <w:rFonts w:cs="Times New Roman"/>
        </w:rPr>
      </w:pPr>
      <w:r w:rsidRPr="00067434">
        <w:rPr>
          <w:rFonts w:cs="Times New Roman"/>
        </w:rPr>
        <w:t>Устранение замечаний производится Исполнителем в течение установленного срока. В случае повторного или не устранённого в установленный срок замечания, Заказчик оставляет за собой право применить штрафные санкции в соответствии с условиями контракта.</w:t>
      </w:r>
    </w:p>
    <w:p w14:paraId="3486EC54" w14:textId="4B2CE433" w:rsidR="00442DC9" w:rsidRPr="00067434" w:rsidRDefault="00442DC9" w:rsidP="00442DC9">
      <w:pPr>
        <w:pStyle w:val="afff5"/>
      </w:pPr>
      <w:bookmarkStart w:id="266" w:name="OLE_LINK50"/>
      <w:bookmarkStart w:id="267" w:name="OLE_LINK51"/>
      <w:r w:rsidRPr="00067434">
        <w:t xml:space="preserve">Способы аудита ЦИМ на этапе </w:t>
      </w:r>
      <w:r w:rsidR="00D74539" w:rsidRPr="00067434">
        <w:t>ИИ/</w:t>
      </w:r>
      <w:r w:rsidRPr="00067434">
        <w:t>ПД:</w:t>
      </w:r>
    </w:p>
    <w:p w14:paraId="37251A26" w14:textId="32FAE0D3" w:rsidR="00442DC9" w:rsidRPr="00067434" w:rsidRDefault="00442DC9" w:rsidP="00442DC9">
      <w:pPr>
        <w:pStyle w:val="afff5"/>
      </w:pPr>
      <w:bookmarkStart w:id="268" w:name="OLE_LINK47"/>
      <w:bookmarkStart w:id="269" w:name="OLE_LINK48"/>
      <w:bookmarkStart w:id="270" w:name="OLE_LINK49"/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6</w:t>
      </w:r>
      <w:r w:rsidR="0063421E">
        <w:rPr>
          <w:noProof/>
        </w:rPr>
        <w:fldChar w:fldCharType="end"/>
      </w:r>
    </w:p>
    <w:tbl>
      <w:tblPr>
        <w:tblW w:w="10169" w:type="dxa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7"/>
        <w:gridCol w:w="3827"/>
        <w:gridCol w:w="2835"/>
      </w:tblGrid>
      <w:tr w:rsidR="00442DC9" w:rsidRPr="00067434" w14:paraId="10B9B354" w14:textId="77777777" w:rsidTr="00FC6B95">
        <w:trPr>
          <w:trHeight w:val="498"/>
          <w:tblHeader/>
        </w:trPr>
        <w:tc>
          <w:tcPr>
            <w:tcW w:w="35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568F029" w14:textId="77777777" w:rsidR="00442DC9" w:rsidRPr="00067434" w:rsidRDefault="00442DC9" w:rsidP="00D179B8">
            <w:pPr>
              <w:pStyle w:val="TableParagraph"/>
              <w:kinsoku w:val="0"/>
              <w:overflowPunct w:val="0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Наименование аудита</w:t>
            </w:r>
          </w:p>
        </w:tc>
        <w:tc>
          <w:tcPr>
            <w:tcW w:w="382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5D20BE4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Описание аудита</w:t>
            </w:r>
          </w:p>
        </w:tc>
        <w:tc>
          <w:tcPr>
            <w:tcW w:w="2835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61F101B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jc w:val="center"/>
              <w:rPr>
                <w:rFonts w:cs="Times New Roman"/>
                <w:b/>
                <w:bCs/>
              </w:rPr>
            </w:pPr>
            <w:r w:rsidRPr="00067434">
              <w:rPr>
                <w:rFonts w:cs="Times New Roman"/>
                <w:b/>
                <w:bCs/>
              </w:rPr>
              <w:t>Участник</w:t>
            </w:r>
          </w:p>
        </w:tc>
      </w:tr>
      <w:tr w:rsidR="00442DC9" w:rsidRPr="00067434" w14:paraId="5DA0AD9C" w14:textId="77777777" w:rsidTr="00FC6B95">
        <w:trPr>
          <w:trHeight w:val="923"/>
        </w:trPr>
        <w:tc>
          <w:tcPr>
            <w:tcW w:w="35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3F2156FC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right="137"/>
              <w:jc w:val="both"/>
              <w:rPr>
                <w:rFonts w:cs="Times New Roman"/>
              </w:rPr>
            </w:pPr>
            <w:r w:rsidRPr="00067434">
              <w:rPr>
                <w:rFonts w:cs="Times New Roman"/>
              </w:rPr>
              <w:t>Аудит на правильность технических решений, нормам проектирования, соответствие ТЗ</w:t>
            </w:r>
          </w:p>
        </w:tc>
        <w:tc>
          <w:tcPr>
            <w:tcW w:w="382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D12E799" w14:textId="5BF50A16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Визуальный анализ комплексной модели совместно с</w:t>
            </w:r>
            <w:r w:rsidR="00987DC4" w:rsidRPr="00067434">
              <w:rPr>
                <w:rFonts w:cs="Times New Roman"/>
              </w:rPr>
              <w:t xml:space="preserve"> результатами ИИ,</w:t>
            </w:r>
            <w:r w:rsidRPr="00067434">
              <w:rPr>
                <w:rFonts w:cs="Times New Roman"/>
              </w:rPr>
              <w:t xml:space="preserve"> </w:t>
            </w:r>
            <w:r w:rsidR="00987DC4" w:rsidRPr="00067434">
              <w:rPr>
                <w:rFonts w:cs="Times New Roman"/>
              </w:rPr>
              <w:t>ПД</w:t>
            </w:r>
          </w:p>
        </w:tc>
        <w:tc>
          <w:tcPr>
            <w:tcW w:w="2835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594BC18E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Исполнитель</w:t>
            </w:r>
          </w:p>
          <w:p w14:paraId="4A4D50DB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Технический Заказчик</w:t>
            </w:r>
          </w:p>
          <w:p w14:paraId="1323CD75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Заказчик</w:t>
            </w:r>
          </w:p>
          <w:p w14:paraId="5F8DCA8F" w14:textId="043C2A3E" w:rsidR="00442DC9" w:rsidRPr="00067434" w:rsidRDefault="00D74539" w:rsidP="00D74539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Привлечённые Заказчиком участники</w:t>
            </w:r>
            <w:r w:rsidR="00987DC4" w:rsidRPr="00067434">
              <w:rPr>
                <w:rFonts w:cs="Times New Roman"/>
              </w:rPr>
              <w:t xml:space="preserve"> процесса согласования ИИ, ПД</w:t>
            </w:r>
          </w:p>
        </w:tc>
      </w:tr>
      <w:tr w:rsidR="00442DC9" w:rsidRPr="00067434" w14:paraId="151A1A6F" w14:textId="77777777" w:rsidTr="00FC6B95">
        <w:trPr>
          <w:trHeight w:val="1519"/>
        </w:trPr>
        <w:tc>
          <w:tcPr>
            <w:tcW w:w="35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78311575" w14:textId="77777777" w:rsidR="00442DC9" w:rsidRPr="00067434" w:rsidRDefault="00442DC9" w:rsidP="00D179B8">
            <w:pPr>
              <w:pStyle w:val="TableParagraph"/>
              <w:kinsoku w:val="0"/>
              <w:overflowPunct w:val="0"/>
              <w:rPr>
                <w:rFonts w:cs="Times New Roman"/>
              </w:rPr>
            </w:pPr>
            <w:r w:rsidRPr="00067434">
              <w:rPr>
                <w:rFonts w:cs="Times New Roman"/>
              </w:rPr>
              <w:lastRenderedPageBreak/>
              <w:t>Аудит на коллизии</w:t>
            </w:r>
          </w:p>
        </w:tc>
        <w:tc>
          <w:tcPr>
            <w:tcW w:w="382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E1116E7" w14:textId="77777777" w:rsidR="00442DC9" w:rsidRPr="00067434" w:rsidRDefault="00442DC9" w:rsidP="00D179B8">
            <w:pPr>
              <w:pStyle w:val="TableParagraph"/>
              <w:tabs>
                <w:tab w:val="left" w:pos="2425"/>
                <w:tab w:val="left" w:pos="4100"/>
              </w:tabs>
              <w:kinsoku w:val="0"/>
              <w:overflowPunct w:val="0"/>
              <w:ind w:left="155" w:right="132"/>
              <w:jc w:val="both"/>
              <w:rPr>
                <w:rFonts w:cs="Times New Roman"/>
              </w:rPr>
            </w:pPr>
            <w:bookmarkStart w:id="271" w:name="OLE_LINK26"/>
            <w:bookmarkStart w:id="272" w:name="OLE_LINK27"/>
            <w:bookmarkStart w:id="273" w:name="OLE_LINK28"/>
            <w:bookmarkStart w:id="274" w:name="OLE_LINK29"/>
            <w:bookmarkStart w:id="275" w:name="OLE_LINK30"/>
            <w:r w:rsidRPr="00067434">
              <w:rPr>
                <w:rFonts w:cs="Times New Roman"/>
              </w:rPr>
              <w:t xml:space="preserve">Автоматизированный/ визуальный анализ на </w:t>
            </w:r>
            <w:bookmarkEnd w:id="271"/>
            <w:bookmarkEnd w:id="272"/>
            <w:bookmarkEnd w:id="273"/>
            <w:bookmarkEnd w:id="274"/>
            <w:bookmarkEnd w:id="275"/>
            <w:r w:rsidRPr="00067434">
              <w:rPr>
                <w:rFonts w:cs="Times New Roman"/>
              </w:rPr>
              <w:t>пересечения в соответствии с матрицей коллизий (формируется в ПИМ). Определение степени критичности осуществляется визуальным анализом выявленных</w:t>
            </w:r>
            <w:r w:rsidRPr="00067434">
              <w:rPr>
                <w:rFonts w:cs="Times New Roman"/>
                <w:spacing w:val="1"/>
              </w:rPr>
              <w:t xml:space="preserve"> </w:t>
            </w:r>
            <w:r w:rsidRPr="00067434">
              <w:rPr>
                <w:rFonts w:cs="Times New Roman"/>
              </w:rPr>
              <w:t>коллизий.</w:t>
            </w:r>
          </w:p>
        </w:tc>
        <w:tc>
          <w:tcPr>
            <w:tcW w:w="2835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0A856E3" w14:textId="77777777" w:rsidR="00442DC9" w:rsidRPr="00067434" w:rsidRDefault="00442DC9" w:rsidP="00D179B8">
            <w:pPr>
              <w:pStyle w:val="TableParagraph"/>
              <w:tabs>
                <w:tab w:val="left" w:pos="2425"/>
                <w:tab w:val="left" w:pos="4100"/>
              </w:tabs>
              <w:kinsoku w:val="0"/>
              <w:overflowPunct w:val="0"/>
              <w:ind w:left="155" w:right="132"/>
              <w:jc w:val="both"/>
              <w:rPr>
                <w:rFonts w:cs="Times New Roman"/>
              </w:rPr>
            </w:pPr>
            <w:bookmarkStart w:id="276" w:name="OLE_LINK12"/>
            <w:bookmarkStart w:id="277" w:name="OLE_LINK13"/>
            <w:bookmarkStart w:id="278" w:name="OLE_LINK14"/>
            <w:bookmarkStart w:id="279" w:name="OLE_LINK15"/>
            <w:bookmarkStart w:id="280" w:name="OLE_LINK16"/>
            <w:bookmarkStart w:id="281" w:name="OLE_LINK39"/>
            <w:bookmarkStart w:id="282" w:name="OLE_LINK40"/>
            <w:bookmarkStart w:id="283" w:name="OLE_LINK41"/>
            <w:bookmarkStart w:id="284" w:name="OLE_LINK42"/>
            <w:r w:rsidRPr="00067434">
              <w:rPr>
                <w:rFonts w:cs="Times New Roman"/>
              </w:rPr>
              <w:t>Исполнитель (</w:t>
            </w:r>
            <w:bookmarkStart w:id="285" w:name="OLE_LINK36"/>
            <w:bookmarkStart w:id="286" w:name="OLE_LINK37"/>
            <w:bookmarkStart w:id="287" w:name="OLE_LINK38"/>
            <w:r w:rsidRPr="00067434">
              <w:rPr>
                <w:rFonts w:cs="Times New Roman"/>
              </w:rPr>
              <w:t>передаваемую версию проверяют уполномоченные лица со стороны Заказчика</w:t>
            </w:r>
            <w:bookmarkEnd w:id="285"/>
            <w:bookmarkEnd w:id="286"/>
            <w:bookmarkEnd w:id="287"/>
            <w:r w:rsidRPr="00067434">
              <w:rPr>
                <w:rFonts w:cs="Times New Roman"/>
              </w:rPr>
              <w:t>)</w:t>
            </w:r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</w:p>
        </w:tc>
      </w:tr>
      <w:bookmarkEnd w:id="268"/>
      <w:bookmarkEnd w:id="269"/>
      <w:bookmarkEnd w:id="270"/>
      <w:tr w:rsidR="00442DC9" w:rsidRPr="00067434" w14:paraId="3713C427" w14:textId="77777777" w:rsidTr="00FC6B95">
        <w:trPr>
          <w:trHeight w:val="693"/>
        </w:trPr>
        <w:tc>
          <w:tcPr>
            <w:tcW w:w="350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2574D13E" w14:textId="77777777" w:rsidR="00442DC9" w:rsidRPr="00067434" w:rsidRDefault="00442DC9" w:rsidP="00D179B8">
            <w:pPr>
              <w:pStyle w:val="TableParagraph"/>
              <w:kinsoku w:val="0"/>
              <w:overflowPunct w:val="0"/>
              <w:rPr>
                <w:rFonts w:cs="Times New Roman"/>
              </w:rPr>
            </w:pPr>
            <w:r w:rsidRPr="00067434">
              <w:rPr>
                <w:rFonts w:cs="Times New Roman"/>
              </w:rPr>
              <w:t>Аудит модели на информационное наполнение</w:t>
            </w:r>
          </w:p>
        </w:tc>
        <w:tc>
          <w:tcPr>
            <w:tcW w:w="3827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0D8C04DA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>Автоматизированный/ визуальный анализ информационного наполнения компонентов.</w:t>
            </w:r>
          </w:p>
        </w:tc>
        <w:tc>
          <w:tcPr>
            <w:tcW w:w="2835" w:type="dxa"/>
            <w:tcBorders>
              <w:top w:val="single" w:sz="6" w:space="0" w:color="C1C6D0"/>
              <w:left w:val="single" w:sz="6" w:space="0" w:color="C1C6D0"/>
              <w:bottom w:val="single" w:sz="6" w:space="0" w:color="C1C6D0"/>
              <w:right w:val="single" w:sz="6" w:space="0" w:color="C1C6D0"/>
            </w:tcBorders>
          </w:tcPr>
          <w:p w14:paraId="4FA2E40E" w14:textId="77777777" w:rsidR="00442DC9" w:rsidRPr="00067434" w:rsidRDefault="00442DC9" w:rsidP="00D179B8">
            <w:pPr>
              <w:pStyle w:val="TableParagraph"/>
              <w:kinsoku w:val="0"/>
              <w:overflowPunct w:val="0"/>
              <w:ind w:left="155"/>
              <w:rPr>
                <w:rFonts w:cs="Times New Roman"/>
              </w:rPr>
            </w:pPr>
            <w:r w:rsidRPr="00067434">
              <w:rPr>
                <w:rFonts w:cs="Times New Roman"/>
              </w:rPr>
              <w:t xml:space="preserve">Исполнитель (передаваемую версию проверяют </w:t>
            </w:r>
            <w:bookmarkStart w:id="288" w:name="OLE_LINK43"/>
            <w:bookmarkStart w:id="289" w:name="OLE_LINK44"/>
            <w:bookmarkStart w:id="290" w:name="OLE_LINK45"/>
            <w:bookmarkStart w:id="291" w:name="OLE_LINK46"/>
            <w:r w:rsidRPr="00067434">
              <w:rPr>
                <w:rFonts w:cs="Times New Roman"/>
              </w:rPr>
              <w:t>уполномоченные лица со стороны Заказчика</w:t>
            </w:r>
            <w:bookmarkEnd w:id="288"/>
            <w:bookmarkEnd w:id="289"/>
            <w:bookmarkEnd w:id="290"/>
            <w:bookmarkEnd w:id="291"/>
            <w:r w:rsidRPr="00067434">
              <w:rPr>
                <w:rFonts w:cs="Times New Roman"/>
              </w:rPr>
              <w:t>)</w:t>
            </w:r>
          </w:p>
        </w:tc>
      </w:tr>
    </w:tbl>
    <w:p w14:paraId="0988FF6C" w14:textId="4FB45D2F" w:rsidR="00442DC9" w:rsidRPr="00067434" w:rsidRDefault="00442DC9" w:rsidP="00442DC9">
      <w:pPr>
        <w:pStyle w:val="afff3"/>
        <w:kinsoku w:val="0"/>
        <w:overflowPunct w:val="0"/>
        <w:ind w:left="313" w:right="553"/>
      </w:pPr>
      <w:bookmarkStart w:id="292" w:name="_bookmark21"/>
      <w:bookmarkEnd w:id="266"/>
      <w:bookmarkEnd w:id="267"/>
      <w:bookmarkEnd w:id="292"/>
      <w:r w:rsidRPr="00067434">
        <w:t xml:space="preserve">Приемка результатов работ осуществляется Заказчиком после устранения замечаний как по </w:t>
      </w:r>
      <w:r w:rsidRPr="00067434">
        <w:rPr>
          <w:rFonts w:cs="Times New Roman"/>
        </w:rPr>
        <w:t>информационной</w:t>
      </w:r>
      <w:r w:rsidRPr="00067434">
        <w:t xml:space="preserve"> модели, так и по разработанной документации, при условии соответствия критериям оценки качества.</w:t>
      </w:r>
    </w:p>
    <w:p w14:paraId="52C20484" w14:textId="77777777" w:rsidR="00442DC9" w:rsidRPr="00067434" w:rsidRDefault="00442DC9" w:rsidP="00442DC9">
      <w:pPr>
        <w:pStyle w:val="2"/>
        <w:keepNext w:val="0"/>
        <w:widowControl w:val="0"/>
        <w:tabs>
          <w:tab w:val="clear" w:pos="851"/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240"/>
        <w:ind w:left="576" w:hanging="576"/>
        <w:jc w:val="left"/>
      </w:pPr>
      <w:bookmarkStart w:id="293" w:name="_Toc110878857"/>
      <w:bookmarkStart w:id="294" w:name="_Toc136258666"/>
      <w:r w:rsidRPr="00067434">
        <w:t>Приемка результатов</w:t>
      </w:r>
      <w:bookmarkEnd w:id="293"/>
      <w:bookmarkEnd w:id="294"/>
    </w:p>
    <w:p w14:paraId="7834156A" w14:textId="77777777" w:rsidR="00442DC9" w:rsidRPr="00067434" w:rsidRDefault="00442DC9" w:rsidP="00442DC9">
      <w:pPr>
        <w:pStyle w:val="afff3"/>
        <w:kinsoku w:val="0"/>
        <w:overflowPunct w:val="0"/>
        <w:ind w:left="313" w:right="553"/>
      </w:pPr>
      <w:r w:rsidRPr="00067434">
        <w:t>До передачи согласуемой версии ЦИМ Исполнителю необходимо:</w:t>
      </w:r>
    </w:p>
    <w:p w14:paraId="01267F12" w14:textId="77777777" w:rsidR="00442DC9" w:rsidRPr="00067434" w:rsidRDefault="00442DC9" w:rsidP="00442DC9">
      <w:pPr>
        <w:pStyle w:val="aff1"/>
        <w:widowControl w:val="0"/>
        <w:numPr>
          <w:ilvl w:val="0"/>
          <w:numId w:val="14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1038" w:right="556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Актуализировать и внести все правки в файлы ЦИМ;</w:t>
      </w:r>
    </w:p>
    <w:p w14:paraId="3CE576E2" w14:textId="22ADE8B1" w:rsidR="00442DC9" w:rsidRPr="00067434" w:rsidRDefault="00442DC9" w:rsidP="00442DC9">
      <w:pPr>
        <w:pStyle w:val="aff1"/>
        <w:widowControl w:val="0"/>
        <w:numPr>
          <w:ilvl w:val="0"/>
          <w:numId w:val="14"/>
        </w:numPr>
        <w:tabs>
          <w:tab w:val="left" w:pos="1034"/>
        </w:tabs>
        <w:kinsoku w:val="0"/>
        <w:overflowPunct w:val="0"/>
        <w:autoSpaceDE w:val="0"/>
        <w:autoSpaceDN w:val="0"/>
        <w:adjustRightInd w:val="0"/>
        <w:spacing w:line="288" w:lineRule="auto"/>
        <w:ind w:left="1038" w:hanging="363"/>
        <w:contextualSpacing w:val="0"/>
        <w:rPr>
          <w:rFonts w:cs="Times New Roman"/>
        </w:rPr>
      </w:pPr>
      <w:r w:rsidRPr="00067434">
        <w:rPr>
          <w:rFonts w:cs="Times New Roman"/>
        </w:rPr>
        <w:t>Исключить дублирование элементов в</w:t>
      </w:r>
      <w:r w:rsidR="00D74539" w:rsidRPr="00067434">
        <w:rPr>
          <w:rFonts w:cs="Times New Roman"/>
        </w:rPr>
        <w:t xml:space="preserve"> сводной</w:t>
      </w:r>
      <w:r w:rsidRPr="00067434">
        <w:rPr>
          <w:rFonts w:cs="Times New Roman"/>
          <w:spacing w:val="-2"/>
        </w:rPr>
        <w:t xml:space="preserve"> </w:t>
      </w:r>
      <w:r w:rsidR="00D74539" w:rsidRPr="00067434">
        <w:rPr>
          <w:rFonts w:cs="Times New Roman"/>
        </w:rPr>
        <w:t>ЦИМ</w:t>
      </w:r>
      <w:r w:rsidRPr="00067434">
        <w:rPr>
          <w:rFonts w:cs="Times New Roman"/>
        </w:rPr>
        <w:t>;</w:t>
      </w:r>
    </w:p>
    <w:p w14:paraId="4A0E8F6C" w14:textId="77777777" w:rsidR="00442DC9" w:rsidRPr="00067434" w:rsidRDefault="00442DC9" w:rsidP="00442DC9">
      <w:pPr>
        <w:pStyle w:val="aff1"/>
        <w:widowControl w:val="0"/>
        <w:numPr>
          <w:ilvl w:val="0"/>
          <w:numId w:val="14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1038" w:right="556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 xml:space="preserve">Выполнить процедуру удаления/ скрытия из проекта неиспользуемых </w:t>
      </w:r>
      <w:r w:rsidRPr="00067434">
        <w:rPr>
          <w:rFonts w:cs="Times New Roman"/>
          <w:spacing w:val="-3"/>
        </w:rPr>
        <w:t>объектов</w:t>
      </w:r>
      <w:r w:rsidRPr="00067434">
        <w:rPr>
          <w:rFonts w:cs="Times New Roman"/>
        </w:rPr>
        <w:t>;</w:t>
      </w:r>
    </w:p>
    <w:p w14:paraId="2BA106F1" w14:textId="04C4A49F" w:rsidR="00442DC9" w:rsidRPr="00067434" w:rsidRDefault="00442DC9" w:rsidP="00442DC9">
      <w:pPr>
        <w:pStyle w:val="aff1"/>
        <w:widowControl w:val="0"/>
        <w:numPr>
          <w:ilvl w:val="0"/>
          <w:numId w:val="14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1038" w:right="556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 xml:space="preserve">Привести </w:t>
      </w:r>
      <w:r w:rsidR="00D74539" w:rsidRPr="00067434">
        <w:rPr>
          <w:rFonts w:cs="Times New Roman"/>
        </w:rPr>
        <w:t xml:space="preserve">ЦИМ </w:t>
      </w:r>
      <w:r w:rsidRPr="00067434">
        <w:rPr>
          <w:rFonts w:cs="Times New Roman"/>
        </w:rPr>
        <w:t>в соответствии с требованиями</w:t>
      </w:r>
      <w:r w:rsidRPr="00067434">
        <w:rPr>
          <w:rFonts w:cs="Times New Roman"/>
          <w:spacing w:val="-9"/>
        </w:rPr>
        <w:t xml:space="preserve"> </w:t>
      </w:r>
      <w:r w:rsidRPr="00067434">
        <w:rPr>
          <w:rFonts w:cs="Times New Roman"/>
        </w:rPr>
        <w:t>настоящего документа/ ПИМ;</w:t>
      </w:r>
    </w:p>
    <w:p w14:paraId="7B236D5E" w14:textId="71F39840" w:rsidR="00442DC9" w:rsidRPr="00067434" w:rsidRDefault="00442DC9" w:rsidP="00FC6B95">
      <w:pPr>
        <w:pStyle w:val="aff1"/>
        <w:widowControl w:val="0"/>
        <w:numPr>
          <w:ilvl w:val="0"/>
          <w:numId w:val="14"/>
        </w:numPr>
        <w:tabs>
          <w:tab w:val="left" w:pos="1034"/>
        </w:tabs>
        <w:kinsoku w:val="0"/>
        <w:overflowPunct w:val="0"/>
        <w:autoSpaceDE w:val="0"/>
        <w:autoSpaceDN w:val="0"/>
        <w:adjustRightInd w:val="0"/>
        <w:spacing w:line="288" w:lineRule="auto"/>
        <w:ind w:left="1038" w:right="557" w:hanging="363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Проверить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имена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передаваемых</w:t>
      </w:r>
      <w:r w:rsidRPr="00067434">
        <w:rPr>
          <w:rFonts w:cs="Times New Roman"/>
          <w:spacing w:val="-10"/>
        </w:rPr>
        <w:t xml:space="preserve"> </w:t>
      </w:r>
      <w:r w:rsidRPr="00067434">
        <w:rPr>
          <w:rFonts w:cs="Times New Roman"/>
        </w:rPr>
        <w:t>файлов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на</w:t>
      </w:r>
      <w:r w:rsidRPr="00067434">
        <w:rPr>
          <w:rFonts w:cs="Times New Roman"/>
          <w:spacing w:val="-12"/>
        </w:rPr>
        <w:t xml:space="preserve"> </w:t>
      </w:r>
      <w:r w:rsidRPr="00067434">
        <w:rPr>
          <w:rFonts w:cs="Times New Roman"/>
        </w:rPr>
        <w:t>соответствие</w:t>
      </w:r>
      <w:r w:rsidRPr="00067434">
        <w:rPr>
          <w:rFonts w:cs="Times New Roman"/>
          <w:spacing w:val="-11"/>
        </w:rPr>
        <w:t xml:space="preserve"> </w:t>
      </w:r>
      <w:r w:rsidRPr="00067434">
        <w:rPr>
          <w:rFonts w:cs="Times New Roman"/>
        </w:rPr>
        <w:t>требованиям</w:t>
      </w:r>
      <w:r w:rsidRPr="00067434">
        <w:rPr>
          <w:rFonts w:cs="Times New Roman"/>
          <w:spacing w:val="-9"/>
        </w:rPr>
        <w:t xml:space="preserve"> </w:t>
      </w:r>
      <w:r w:rsidRPr="00067434">
        <w:rPr>
          <w:rFonts w:cs="Times New Roman"/>
        </w:rPr>
        <w:t>настоящего документа/ ПИМ</w:t>
      </w:r>
      <w:r w:rsidR="00FC6B95" w:rsidRPr="00067434">
        <w:rPr>
          <w:rFonts w:cs="Times New Roman"/>
        </w:rPr>
        <w:t>.</w:t>
      </w:r>
    </w:p>
    <w:p w14:paraId="1927BBB7" w14:textId="77777777" w:rsidR="00442DC9" w:rsidRPr="00067434" w:rsidRDefault="00442DC9" w:rsidP="00442DC9">
      <w:pPr>
        <w:pStyle w:val="aff1"/>
        <w:tabs>
          <w:tab w:val="left" w:pos="1034"/>
        </w:tabs>
        <w:kinsoku w:val="0"/>
        <w:overflowPunct w:val="0"/>
        <w:spacing w:line="288" w:lineRule="auto"/>
        <w:ind w:right="550" w:firstLine="0"/>
        <w:rPr>
          <w:rFonts w:cs="Times New Roman"/>
        </w:rPr>
      </w:pPr>
    </w:p>
    <w:p w14:paraId="24592C08" w14:textId="3630679D" w:rsidR="00442DC9" w:rsidRPr="00067434" w:rsidRDefault="00442DC9" w:rsidP="00442DC9">
      <w:pPr>
        <w:pStyle w:val="afff3"/>
        <w:kinsoku w:val="0"/>
        <w:overflowPunct w:val="0"/>
        <w:ind w:left="313" w:right="553"/>
      </w:pPr>
      <w:r w:rsidRPr="00067434">
        <w:t>Результатом работ</w:t>
      </w:r>
      <w:r w:rsidR="00FC6B95" w:rsidRPr="00067434">
        <w:t xml:space="preserve"> информационного моделирования</w:t>
      </w:r>
      <w:r w:rsidRPr="00067434">
        <w:t xml:space="preserve"> являются переданные Заказчику (</w:t>
      </w:r>
      <w:r w:rsidRPr="00067434">
        <w:rPr>
          <w:rFonts w:cs="Times New Roman"/>
        </w:rPr>
        <w:t>размещённые в СОД Заказчика</w:t>
      </w:r>
      <w:r w:rsidRPr="00067434">
        <w:t xml:space="preserve">) в электронном виде файлы </w:t>
      </w:r>
      <w:r w:rsidR="003B0A05">
        <w:t xml:space="preserve">цифровых </w:t>
      </w:r>
      <w:r w:rsidR="003B0A05" w:rsidRPr="00067434">
        <w:t>информационн</w:t>
      </w:r>
      <w:r w:rsidR="003B0A05">
        <w:t>ых</w:t>
      </w:r>
      <w:r w:rsidR="003B0A05" w:rsidRPr="00067434">
        <w:t xml:space="preserve"> модел</w:t>
      </w:r>
      <w:r w:rsidR="003B0A05">
        <w:t>ей</w:t>
      </w:r>
      <w:r w:rsidRPr="00067434">
        <w:t>:</w:t>
      </w:r>
    </w:p>
    <w:p w14:paraId="0BFAEC80" w14:textId="6E101DE1" w:rsidR="00442DC9" w:rsidRPr="00067434" w:rsidRDefault="00442DC9" w:rsidP="00442DC9">
      <w:pPr>
        <w:pStyle w:val="aff1"/>
        <w:widowControl w:val="0"/>
        <w:numPr>
          <w:ilvl w:val="0"/>
          <w:numId w:val="16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992" w:right="556" w:hanging="425"/>
        <w:contextualSpacing w:val="0"/>
        <w:rPr>
          <w:rFonts w:cs="Times New Roman"/>
        </w:rPr>
      </w:pPr>
      <w:r w:rsidRPr="00067434">
        <w:rPr>
          <w:rFonts w:cs="Times New Roman"/>
        </w:rPr>
        <w:t>Файлы информационных моделей разделов в исходных редактируемых форматах (п.</w:t>
      </w:r>
      <w:r w:rsidRPr="00067434">
        <w:rPr>
          <w:rFonts w:cs="Times New Roman"/>
        </w:rPr>
        <w:fldChar w:fldCharType="begin"/>
      </w:r>
      <w:r w:rsidRPr="00067434">
        <w:rPr>
          <w:rFonts w:cs="Times New Roman"/>
        </w:rPr>
        <w:instrText xml:space="preserve"> REF _Ref78202870 \n \h </w:instrText>
      </w:r>
      <w:r w:rsidR="007949A0">
        <w:rPr>
          <w:rFonts w:cs="Times New Roman"/>
        </w:rPr>
        <w:instrText xml:space="preserve"> \* MERGEFORMAT </w:instrText>
      </w:r>
      <w:r w:rsidRPr="00067434">
        <w:rPr>
          <w:rFonts w:cs="Times New Roman"/>
        </w:rPr>
      </w:r>
      <w:r w:rsidRPr="00067434">
        <w:rPr>
          <w:rFonts w:cs="Times New Roman"/>
        </w:rPr>
        <w:fldChar w:fldCharType="separate"/>
      </w:r>
      <w:r w:rsidR="00BC65D2">
        <w:rPr>
          <w:rFonts w:cs="Times New Roman"/>
        </w:rPr>
        <w:t>6.1</w:t>
      </w:r>
      <w:r w:rsidRPr="00067434">
        <w:rPr>
          <w:rFonts w:cs="Times New Roman"/>
        </w:rPr>
        <w:fldChar w:fldCharType="end"/>
      </w:r>
      <w:r w:rsidRPr="00067434">
        <w:rPr>
          <w:rFonts w:cs="Times New Roman"/>
        </w:rPr>
        <w:t>) с устраненными замечаниями Заказчика;</w:t>
      </w:r>
    </w:p>
    <w:p w14:paraId="344FA9D1" w14:textId="5CB6B70E" w:rsidR="00442DC9" w:rsidRPr="00067434" w:rsidRDefault="00442DC9" w:rsidP="00442DC9">
      <w:pPr>
        <w:pStyle w:val="aff1"/>
        <w:widowControl w:val="0"/>
        <w:numPr>
          <w:ilvl w:val="0"/>
          <w:numId w:val="16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992" w:right="556" w:hanging="425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 xml:space="preserve">Файлы информационных моделей в </w:t>
      </w:r>
      <w:r w:rsidR="00FC6B95" w:rsidRPr="00067434">
        <w:rPr>
          <w:rFonts w:cs="Times New Roman"/>
        </w:rPr>
        <w:t xml:space="preserve">открытых </w:t>
      </w:r>
      <w:r w:rsidRPr="00067434">
        <w:rPr>
          <w:rFonts w:cs="Times New Roman"/>
        </w:rPr>
        <w:t>формат</w:t>
      </w:r>
      <w:r w:rsidR="00FC6B95" w:rsidRPr="00067434">
        <w:rPr>
          <w:rFonts w:cs="Times New Roman"/>
        </w:rPr>
        <w:t>ах</w:t>
      </w:r>
      <w:r w:rsidRPr="00067434">
        <w:rPr>
          <w:rFonts w:cs="Times New Roman"/>
        </w:rPr>
        <w:t>, экспортированные из исходных редактируемых файлов информационных моделей (п.</w:t>
      </w:r>
      <w:r w:rsidRPr="00067434">
        <w:rPr>
          <w:rFonts w:cs="Times New Roman"/>
        </w:rPr>
        <w:fldChar w:fldCharType="begin"/>
      </w:r>
      <w:r w:rsidRPr="00067434">
        <w:rPr>
          <w:rFonts w:cs="Times New Roman"/>
        </w:rPr>
        <w:instrText xml:space="preserve"> REF _Ref78202870 \n \h </w:instrText>
      </w:r>
      <w:r w:rsidR="007949A0">
        <w:rPr>
          <w:rFonts w:cs="Times New Roman"/>
        </w:rPr>
        <w:instrText xml:space="preserve"> \* MERGEFORMAT </w:instrText>
      </w:r>
      <w:r w:rsidRPr="00067434">
        <w:rPr>
          <w:rFonts w:cs="Times New Roman"/>
        </w:rPr>
      </w:r>
      <w:r w:rsidRPr="00067434">
        <w:rPr>
          <w:rFonts w:cs="Times New Roman"/>
        </w:rPr>
        <w:fldChar w:fldCharType="separate"/>
      </w:r>
      <w:r w:rsidR="00BC65D2">
        <w:rPr>
          <w:rFonts w:cs="Times New Roman"/>
        </w:rPr>
        <w:t>6.1</w:t>
      </w:r>
      <w:r w:rsidRPr="00067434">
        <w:rPr>
          <w:rFonts w:cs="Times New Roman"/>
        </w:rPr>
        <w:fldChar w:fldCharType="end"/>
      </w:r>
      <w:r w:rsidRPr="00067434">
        <w:rPr>
          <w:rFonts w:cs="Times New Roman"/>
        </w:rPr>
        <w:t>);</w:t>
      </w:r>
    </w:p>
    <w:p w14:paraId="6F327D0E" w14:textId="54742A37" w:rsidR="00442DC9" w:rsidRPr="00067434" w:rsidRDefault="00442DC9" w:rsidP="00442DC9">
      <w:pPr>
        <w:pStyle w:val="aff1"/>
        <w:widowControl w:val="0"/>
        <w:numPr>
          <w:ilvl w:val="0"/>
          <w:numId w:val="16"/>
        </w:numPr>
        <w:tabs>
          <w:tab w:val="left" w:pos="1034"/>
          <w:tab w:val="left" w:pos="2497"/>
          <w:tab w:val="left" w:pos="3926"/>
          <w:tab w:val="left" w:pos="5216"/>
          <w:tab w:val="left" w:pos="5720"/>
          <w:tab w:val="left" w:pos="6857"/>
          <w:tab w:val="left" w:pos="8935"/>
        </w:tabs>
        <w:kinsoku w:val="0"/>
        <w:overflowPunct w:val="0"/>
        <w:autoSpaceDE w:val="0"/>
        <w:autoSpaceDN w:val="0"/>
        <w:adjustRightInd w:val="0"/>
        <w:spacing w:line="288" w:lineRule="auto"/>
        <w:ind w:left="992" w:right="556" w:hanging="425"/>
        <w:contextualSpacing w:val="0"/>
        <w:jc w:val="left"/>
        <w:rPr>
          <w:rFonts w:cs="Times New Roman"/>
        </w:rPr>
      </w:pPr>
      <w:r w:rsidRPr="00067434">
        <w:rPr>
          <w:rFonts w:cs="Times New Roman"/>
        </w:rPr>
        <w:t>Ведомости объёмов работ в формате *.</w:t>
      </w:r>
      <w:r w:rsidRPr="00067434">
        <w:rPr>
          <w:rFonts w:cs="Times New Roman"/>
          <w:lang w:val="en-US"/>
        </w:rPr>
        <w:t>X</w:t>
      </w:r>
      <w:r w:rsidRPr="00067434">
        <w:rPr>
          <w:rFonts w:cs="Times New Roman"/>
        </w:rPr>
        <w:t>LSX</w:t>
      </w:r>
      <w:r w:rsidR="00D74539" w:rsidRPr="00067434">
        <w:rPr>
          <w:rFonts w:cs="Times New Roman"/>
        </w:rPr>
        <w:t>/ *.</w:t>
      </w:r>
      <w:r w:rsidR="00D74539" w:rsidRPr="00067434">
        <w:rPr>
          <w:color w:val="464C55"/>
          <w:shd w:val="clear" w:color="auto" w:fill="FFFFFF"/>
        </w:rPr>
        <w:t>ODS </w:t>
      </w:r>
    </w:p>
    <w:p w14:paraId="7EF482E2" w14:textId="77777777" w:rsidR="00442DC9" w:rsidRPr="00067434" w:rsidRDefault="00442DC9" w:rsidP="00442DC9">
      <w:pPr>
        <w:pStyle w:val="afff3"/>
        <w:kinsoku w:val="0"/>
        <w:overflowPunct w:val="0"/>
        <w:spacing w:before="120"/>
        <w:ind w:left="312" w:right="552"/>
        <w:rPr>
          <w:rFonts w:cs="Times New Roman"/>
        </w:rPr>
      </w:pPr>
      <w:r w:rsidRPr="00067434">
        <w:rPr>
          <w:rFonts w:cs="Times New Roman"/>
        </w:rPr>
        <w:t>Результат работ загружается в СОД в виде очередных версий ЦИМ. Исключения указываются в ПИМ.</w:t>
      </w:r>
    </w:p>
    <w:p w14:paraId="054E2199" w14:textId="77777777" w:rsidR="00442DC9" w:rsidRPr="00067434" w:rsidRDefault="00442DC9" w:rsidP="00442DC9">
      <w:pPr>
        <w:pStyle w:val="afff3"/>
        <w:kinsoku w:val="0"/>
        <w:overflowPunct w:val="0"/>
        <w:spacing w:before="120"/>
        <w:ind w:left="312"/>
        <w:rPr>
          <w:rFonts w:cs="Times New Roman"/>
        </w:rPr>
      </w:pPr>
      <w:r w:rsidRPr="00067434">
        <w:rPr>
          <w:rFonts w:cs="Times New Roman"/>
        </w:rPr>
        <w:t>Результат работ является собственностью Заказчика.</w:t>
      </w:r>
    </w:p>
    <w:p w14:paraId="216BAA0C" w14:textId="257C84A4" w:rsidR="00442DC9" w:rsidRPr="00067434" w:rsidRDefault="00442DC9" w:rsidP="00442DC9">
      <w:pPr>
        <w:pStyle w:val="afff3"/>
        <w:kinsoku w:val="0"/>
        <w:overflowPunct w:val="0"/>
        <w:ind w:left="313" w:right="553"/>
        <w:rPr>
          <w:rFonts w:cs="Times New Roman"/>
        </w:rPr>
      </w:pPr>
      <w:r w:rsidRPr="00067434">
        <w:rPr>
          <w:rFonts w:cs="Times New Roman"/>
        </w:rPr>
        <w:t>Приёмка результатов работ осуществляется Заказчиком/ Техническим Заказчиком или уполномоченными лицами со стороны Заказчика после</w:t>
      </w:r>
      <w:r w:rsidRPr="00067434" w:rsidDel="00AE5673">
        <w:rPr>
          <w:rFonts w:cs="Times New Roman"/>
        </w:rPr>
        <w:t xml:space="preserve"> </w:t>
      </w:r>
      <w:r w:rsidRPr="00067434">
        <w:rPr>
          <w:rFonts w:cs="Times New Roman"/>
        </w:rPr>
        <w:t xml:space="preserve">устранения всех замечаний как по </w:t>
      </w:r>
      <w:r w:rsidRPr="00067434">
        <w:t>ЦИМ</w:t>
      </w:r>
      <w:r w:rsidRPr="00067434">
        <w:rPr>
          <w:rFonts w:cs="Times New Roman"/>
        </w:rPr>
        <w:t xml:space="preserve">, так и по </w:t>
      </w:r>
      <w:r w:rsidR="00FC6B95" w:rsidRPr="00067434">
        <w:rPr>
          <w:rFonts w:cs="Times New Roman"/>
        </w:rPr>
        <w:t>разрабатываемой</w:t>
      </w:r>
      <w:r w:rsidRPr="00067434">
        <w:rPr>
          <w:rFonts w:cs="Times New Roman"/>
        </w:rPr>
        <w:t xml:space="preserve"> документации, при условии соответствия критериям оценки качества и критериям приемки результатов работ:</w:t>
      </w:r>
    </w:p>
    <w:p w14:paraId="3A67626E" w14:textId="0797894F" w:rsidR="00442DC9" w:rsidRPr="00067434" w:rsidRDefault="00442DC9" w:rsidP="00067434">
      <w:pPr>
        <w:pStyle w:val="affa"/>
      </w:pPr>
      <w:bookmarkStart w:id="295" w:name="_Ref76365659"/>
      <w:r w:rsidRPr="00067434">
        <w:lastRenderedPageBreak/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7</w:t>
      </w:r>
      <w:r w:rsidR="0063421E">
        <w:rPr>
          <w:noProof/>
        </w:rPr>
        <w:fldChar w:fldCharType="end"/>
      </w:r>
      <w:bookmarkEnd w:id="295"/>
      <w:r w:rsidRPr="00067434">
        <w:t xml:space="preserve"> Критерии приёмки результатов работ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647"/>
      </w:tblGrid>
      <w:tr w:rsidR="00442DC9" w:rsidRPr="00067434" w14:paraId="0BAEFCFD" w14:textId="77777777" w:rsidTr="0040703D">
        <w:trPr>
          <w:tblHeader/>
          <w:jc w:val="center"/>
        </w:trPr>
        <w:tc>
          <w:tcPr>
            <w:tcW w:w="846" w:type="dxa"/>
            <w:vAlign w:val="center"/>
          </w:tcPr>
          <w:p w14:paraId="2B37E829" w14:textId="77777777" w:rsidR="00442DC9" w:rsidRPr="00067434" w:rsidRDefault="00442DC9" w:rsidP="00D179B8">
            <w:pPr>
              <w:pStyle w:val="afff7"/>
            </w:pPr>
            <w:r w:rsidRPr="00067434">
              <w:t>№</w:t>
            </w:r>
          </w:p>
        </w:tc>
        <w:tc>
          <w:tcPr>
            <w:tcW w:w="8647" w:type="dxa"/>
            <w:vAlign w:val="center"/>
          </w:tcPr>
          <w:p w14:paraId="1AD22A57" w14:textId="77777777" w:rsidR="00442DC9" w:rsidRPr="00067434" w:rsidRDefault="00442DC9" w:rsidP="00D179B8">
            <w:pPr>
              <w:pStyle w:val="afff7"/>
            </w:pPr>
            <w:r w:rsidRPr="00067434">
              <w:t>Критерий</w:t>
            </w:r>
          </w:p>
        </w:tc>
      </w:tr>
      <w:tr w:rsidR="00442DC9" w:rsidRPr="00067434" w14:paraId="25D6D956" w14:textId="77777777" w:rsidTr="0040703D">
        <w:trPr>
          <w:jc w:val="center"/>
        </w:trPr>
        <w:tc>
          <w:tcPr>
            <w:tcW w:w="846" w:type="dxa"/>
          </w:tcPr>
          <w:p w14:paraId="532C1DEC" w14:textId="77777777" w:rsidR="00442DC9" w:rsidRPr="00067434" w:rsidRDefault="00442DC9" w:rsidP="00FC6B95">
            <w:pPr>
              <w:pStyle w:val="a2"/>
              <w:numPr>
                <w:ilvl w:val="0"/>
                <w:numId w:val="17"/>
              </w:numPr>
              <w:spacing w:line="240" w:lineRule="auto"/>
              <w:ind w:left="0" w:firstLine="0"/>
            </w:pPr>
          </w:p>
        </w:tc>
        <w:tc>
          <w:tcPr>
            <w:tcW w:w="8647" w:type="dxa"/>
          </w:tcPr>
          <w:p w14:paraId="5E84C06C" w14:textId="249A6FB2" w:rsidR="00442DC9" w:rsidRPr="00067434" w:rsidRDefault="00FC6B95" w:rsidP="00067434">
            <w:pPr>
              <w:pStyle w:val="afffa"/>
            </w:pPr>
            <w:r w:rsidRPr="00067434">
              <w:t>Информационные</w:t>
            </w:r>
            <w:r w:rsidR="00442DC9" w:rsidRPr="00067434">
              <w:t xml:space="preserve"> предоставлены в полном объеме (предоставлен полный пакет: документация в формате PDF, документация в редактируемом формате, </w:t>
            </w:r>
            <w:r w:rsidRPr="00067434">
              <w:t xml:space="preserve">ЦИМ в открытых форматах и </w:t>
            </w:r>
            <w:r w:rsidR="00442DC9" w:rsidRPr="00067434">
              <w:t>формате разработки)</w:t>
            </w:r>
          </w:p>
        </w:tc>
      </w:tr>
      <w:tr w:rsidR="00442DC9" w:rsidRPr="00067434" w14:paraId="4ACEFCF9" w14:textId="77777777" w:rsidTr="0040703D">
        <w:trPr>
          <w:jc w:val="center"/>
        </w:trPr>
        <w:tc>
          <w:tcPr>
            <w:tcW w:w="846" w:type="dxa"/>
          </w:tcPr>
          <w:p w14:paraId="3E5C7383" w14:textId="77777777" w:rsidR="00442DC9" w:rsidRPr="00067434" w:rsidRDefault="00442DC9" w:rsidP="00D179B8">
            <w:pPr>
              <w:pStyle w:val="a2"/>
              <w:spacing w:line="240" w:lineRule="auto"/>
            </w:pPr>
          </w:p>
        </w:tc>
        <w:tc>
          <w:tcPr>
            <w:tcW w:w="8647" w:type="dxa"/>
          </w:tcPr>
          <w:p w14:paraId="7BC83610" w14:textId="77777777" w:rsidR="00442DC9" w:rsidRPr="00067434" w:rsidRDefault="00442DC9" w:rsidP="00067434">
            <w:pPr>
              <w:pStyle w:val="afffa"/>
            </w:pPr>
            <w:r w:rsidRPr="00067434">
              <w:t>Требования к координатам модели соблюдены</w:t>
            </w:r>
          </w:p>
        </w:tc>
      </w:tr>
      <w:tr w:rsidR="00442DC9" w:rsidRPr="00067434" w14:paraId="3EE86683" w14:textId="77777777" w:rsidTr="0040703D">
        <w:trPr>
          <w:jc w:val="center"/>
        </w:trPr>
        <w:tc>
          <w:tcPr>
            <w:tcW w:w="846" w:type="dxa"/>
          </w:tcPr>
          <w:p w14:paraId="01CBAB5C" w14:textId="77777777" w:rsidR="00442DC9" w:rsidRPr="00067434" w:rsidRDefault="00442DC9" w:rsidP="00D179B8">
            <w:pPr>
              <w:pStyle w:val="a2"/>
              <w:spacing w:line="240" w:lineRule="auto"/>
            </w:pPr>
          </w:p>
        </w:tc>
        <w:tc>
          <w:tcPr>
            <w:tcW w:w="8647" w:type="dxa"/>
          </w:tcPr>
          <w:p w14:paraId="7D79A629" w14:textId="7AC8968B" w:rsidR="00442DC9" w:rsidRPr="00067434" w:rsidRDefault="00D74539" w:rsidP="00067434">
            <w:pPr>
              <w:pStyle w:val="afffa"/>
            </w:pPr>
            <w:r w:rsidRPr="00067434">
              <w:t>П</w:t>
            </w:r>
            <w:r w:rsidR="00442DC9" w:rsidRPr="00067434">
              <w:t>роектные решения согласованы Заказчиком</w:t>
            </w:r>
            <w:r w:rsidR="00FC6B95" w:rsidRPr="00067434">
              <w:t>, замечания Заказчика</w:t>
            </w:r>
            <w:r w:rsidRPr="00067434">
              <w:t xml:space="preserve"> </w:t>
            </w:r>
            <w:r w:rsidR="00FC6B95" w:rsidRPr="00067434">
              <w:t>к документации и ЦИМ устранены</w:t>
            </w:r>
          </w:p>
        </w:tc>
      </w:tr>
      <w:tr w:rsidR="00442DC9" w:rsidRPr="00067434" w14:paraId="489A5D75" w14:textId="77777777" w:rsidTr="0040703D">
        <w:trPr>
          <w:jc w:val="center"/>
        </w:trPr>
        <w:tc>
          <w:tcPr>
            <w:tcW w:w="846" w:type="dxa"/>
          </w:tcPr>
          <w:p w14:paraId="74B1847B" w14:textId="77777777" w:rsidR="00442DC9" w:rsidRPr="00067434" w:rsidRDefault="00442DC9" w:rsidP="00D179B8">
            <w:pPr>
              <w:pStyle w:val="a2"/>
              <w:spacing w:line="240" w:lineRule="auto"/>
            </w:pPr>
          </w:p>
        </w:tc>
        <w:tc>
          <w:tcPr>
            <w:tcW w:w="8647" w:type="dxa"/>
          </w:tcPr>
          <w:p w14:paraId="59345B2B" w14:textId="39A3D200" w:rsidR="00442DC9" w:rsidRPr="00067434" w:rsidRDefault="00442DC9" w:rsidP="00FC6B95">
            <w:pPr>
              <w:pStyle w:val="afffa"/>
            </w:pPr>
            <w:r w:rsidRPr="00067434">
              <w:t>Для этапа ПД: Выпущенн</w:t>
            </w:r>
            <w:r w:rsidR="00FC6B95" w:rsidRPr="00067434">
              <w:t xml:space="preserve">ая графическая часть </w:t>
            </w:r>
            <w:r w:rsidRPr="00067434">
              <w:t>ПД соответствует ЦИМ</w:t>
            </w:r>
          </w:p>
        </w:tc>
      </w:tr>
      <w:tr w:rsidR="00442DC9" w:rsidRPr="00067434" w14:paraId="37E50D74" w14:textId="77777777" w:rsidTr="0040703D">
        <w:trPr>
          <w:jc w:val="center"/>
        </w:trPr>
        <w:tc>
          <w:tcPr>
            <w:tcW w:w="846" w:type="dxa"/>
          </w:tcPr>
          <w:p w14:paraId="3A3D71E7" w14:textId="77777777" w:rsidR="00442DC9" w:rsidRPr="00067434" w:rsidRDefault="00442DC9" w:rsidP="00D179B8">
            <w:pPr>
              <w:pStyle w:val="a2"/>
              <w:spacing w:line="240" w:lineRule="auto"/>
            </w:pPr>
          </w:p>
        </w:tc>
        <w:tc>
          <w:tcPr>
            <w:tcW w:w="8647" w:type="dxa"/>
          </w:tcPr>
          <w:p w14:paraId="624770D3" w14:textId="77777777" w:rsidR="00442DC9" w:rsidRPr="00067434" w:rsidRDefault="00442DC9" w:rsidP="00D179B8">
            <w:pPr>
              <w:pStyle w:val="afffa"/>
            </w:pPr>
            <w:r w:rsidRPr="00067434">
              <w:t>Файлы моделей соответствуют требованиям:</w:t>
            </w:r>
          </w:p>
          <w:p w14:paraId="4589EA7D" w14:textId="6C258426" w:rsidR="00D74539" w:rsidRPr="00067434" w:rsidRDefault="00D74539" w:rsidP="00442DC9">
            <w:pPr>
              <w:pStyle w:val="a"/>
              <w:numPr>
                <w:ilvl w:val="0"/>
                <w:numId w:val="6"/>
              </w:numPr>
              <w:ind w:left="0" w:firstLine="0"/>
            </w:pPr>
            <w:r w:rsidRPr="00067434">
              <w:t>Уровень атрибутивного наполнения</w:t>
            </w:r>
          </w:p>
          <w:p w14:paraId="0E92FC48" w14:textId="0E32065F" w:rsidR="00442DC9" w:rsidRPr="00067434" w:rsidRDefault="00442DC9" w:rsidP="00067434">
            <w:pPr>
              <w:pStyle w:val="a"/>
              <w:numPr>
                <w:ilvl w:val="0"/>
                <w:numId w:val="6"/>
              </w:numPr>
              <w:ind w:left="0" w:firstLine="0"/>
            </w:pPr>
            <w:r w:rsidRPr="00067434">
              <w:t>Уровень детализации</w:t>
            </w:r>
          </w:p>
        </w:tc>
      </w:tr>
      <w:tr w:rsidR="00442DC9" w:rsidRPr="00067434" w14:paraId="0DE6F61C" w14:textId="77777777" w:rsidTr="0040703D">
        <w:trPr>
          <w:jc w:val="center"/>
        </w:trPr>
        <w:tc>
          <w:tcPr>
            <w:tcW w:w="846" w:type="dxa"/>
          </w:tcPr>
          <w:p w14:paraId="6941F6ED" w14:textId="77777777" w:rsidR="00442DC9" w:rsidRPr="00067434" w:rsidRDefault="00442DC9" w:rsidP="00D179B8">
            <w:pPr>
              <w:pStyle w:val="a2"/>
              <w:spacing w:line="240" w:lineRule="auto"/>
            </w:pPr>
          </w:p>
        </w:tc>
        <w:tc>
          <w:tcPr>
            <w:tcW w:w="8647" w:type="dxa"/>
          </w:tcPr>
          <w:p w14:paraId="22AACF7F" w14:textId="77777777" w:rsidR="00442DC9" w:rsidRPr="00067434" w:rsidRDefault="00442DC9" w:rsidP="00D179B8">
            <w:pPr>
              <w:pStyle w:val="afffa"/>
            </w:pPr>
            <w:r w:rsidRPr="00067434">
              <w:t>Критические коллизии отсутствуют</w:t>
            </w:r>
          </w:p>
        </w:tc>
      </w:tr>
    </w:tbl>
    <w:p w14:paraId="54D548A5" w14:textId="77777777" w:rsidR="00442DC9" w:rsidRPr="00067434" w:rsidRDefault="00442DC9" w:rsidP="00442DC9">
      <w:pPr>
        <w:pStyle w:val="afff3"/>
        <w:kinsoku w:val="0"/>
        <w:overflowPunct w:val="0"/>
        <w:spacing w:before="2"/>
        <w:rPr>
          <w:rFonts w:cs="Times New Roman"/>
        </w:rPr>
      </w:pPr>
    </w:p>
    <w:p w14:paraId="1550B4E4" w14:textId="77777777" w:rsidR="00442DC9" w:rsidRPr="00067434" w:rsidRDefault="00442DC9" w:rsidP="00442DC9">
      <w:pPr>
        <w:pStyle w:val="afff3"/>
        <w:kinsoku w:val="0"/>
        <w:overflowPunct w:val="0"/>
        <w:spacing w:before="6"/>
        <w:rPr>
          <w:rFonts w:cs="Times New Roman"/>
          <w:b/>
          <w:bCs/>
          <w:sz w:val="10"/>
          <w:szCs w:val="10"/>
        </w:rPr>
      </w:pPr>
      <w:bookmarkStart w:id="296" w:name="_bookmark24"/>
      <w:bookmarkEnd w:id="296"/>
    </w:p>
    <w:p w14:paraId="5438453A" w14:textId="77777777" w:rsidR="00442DC9" w:rsidRPr="00067434" w:rsidRDefault="00442DC9" w:rsidP="00442DC9">
      <w:pPr>
        <w:sectPr w:rsidR="00442DC9" w:rsidRPr="00067434">
          <w:headerReference w:type="default" r:id="rId22"/>
          <w:pgSz w:w="11910" w:h="16840"/>
          <w:pgMar w:top="1660" w:right="580" w:bottom="1220" w:left="820" w:header="525" w:footer="1024" w:gutter="0"/>
          <w:cols w:space="720"/>
          <w:noEndnote/>
        </w:sectPr>
      </w:pPr>
    </w:p>
    <w:p w14:paraId="4830A1C5" w14:textId="44496A63" w:rsidR="00442DC9" w:rsidRPr="00067434" w:rsidRDefault="00D74539" w:rsidP="00442DC9">
      <w:pPr>
        <w:pStyle w:val="1"/>
        <w:keepNext w:val="0"/>
        <w:widowControl w:val="0"/>
        <w:tabs>
          <w:tab w:val="clear" w:pos="1134"/>
          <w:tab w:val="left" w:pos="567"/>
        </w:tabs>
        <w:kinsoku w:val="0"/>
        <w:overflowPunct w:val="0"/>
        <w:autoSpaceDE w:val="0"/>
        <w:autoSpaceDN w:val="0"/>
        <w:adjustRightInd w:val="0"/>
        <w:spacing w:before="168" w:after="240"/>
        <w:ind w:left="432" w:hanging="432"/>
        <w:jc w:val="left"/>
      </w:pPr>
      <w:bookmarkStart w:id="297" w:name="_Toc136258000"/>
      <w:bookmarkStart w:id="298" w:name="_Toc136258037"/>
      <w:bookmarkStart w:id="299" w:name="_Toc136258137"/>
      <w:bookmarkStart w:id="300" w:name="_Toc136258174"/>
      <w:bookmarkStart w:id="301" w:name="_Toc136258001"/>
      <w:bookmarkStart w:id="302" w:name="_Toc136258038"/>
      <w:bookmarkStart w:id="303" w:name="_Toc136258138"/>
      <w:bookmarkStart w:id="304" w:name="_Toc136258175"/>
      <w:bookmarkStart w:id="305" w:name="_Toc136258002"/>
      <w:bookmarkStart w:id="306" w:name="_Toc136258039"/>
      <w:bookmarkStart w:id="307" w:name="_Toc136258139"/>
      <w:bookmarkStart w:id="308" w:name="_Toc136258176"/>
      <w:bookmarkStart w:id="309" w:name="_Toc136258667"/>
      <w:bookmarkStart w:id="310" w:name="_Ref78202158"/>
      <w:bookmarkStart w:id="311" w:name="_Toc110878858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r w:rsidRPr="00067434">
        <w:lastRenderedPageBreak/>
        <w:t>Перечень Атрибутивного наполнения и детализации элементов ЦИМ</w:t>
      </w:r>
      <w:bookmarkEnd w:id="309"/>
      <w:r w:rsidRPr="00067434">
        <w:t xml:space="preserve">  </w:t>
      </w:r>
      <w:bookmarkEnd w:id="310"/>
      <w:bookmarkEnd w:id="311"/>
    </w:p>
    <w:p w14:paraId="0E88D775" w14:textId="440BDCB8" w:rsidR="00D74539" w:rsidRPr="00067434" w:rsidRDefault="00D74539" w:rsidP="00442DC9">
      <w:r w:rsidRPr="00067434">
        <w:t>Для финальной версии ЦИМ ИИ принять следующий уровень детализации:</w:t>
      </w:r>
    </w:p>
    <w:p w14:paraId="402E9B9A" w14:textId="5E68462C" w:rsidR="00D74539" w:rsidRPr="00067434" w:rsidRDefault="00D74539" w:rsidP="00442DC9">
      <w:r w:rsidRPr="00067434">
        <w:t>Условный габарит, Положение.</w:t>
      </w:r>
    </w:p>
    <w:p w14:paraId="6158FF37" w14:textId="77777777" w:rsidR="00D74539" w:rsidRPr="00067434" w:rsidRDefault="00D74539" w:rsidP="00442DC9"/>
    <w:p w14:paraId="32D99F3F" w14:textId="4D51BCD8" w:rsidR="00D74539" w:rsidRPr="00067434" w:rsidRDefault="00D74539" w:rsidP="00D74539">
      <w:r w:rsidRPr="00067434">
        <w:t>Для финальной версии ЦИМ ПД принять следующий уровень детализации:</w:t>
      </w:r>
    </w:p>
    <w:p w14:paraId="61BF0688" w14:textId="5193D407" w:rsidR="00D74539" w:rsidRPr="00067434" w:rsidRDefault="00D74539" w:rsidP="00D74539">
      <w:r w:rsidRPr="00067434">
        <w:t>Точный габарит, Сечение/ Профиль, Конструкция, Положение, Материал, Маркировка.</w:t>
      </w:r>
    </w:p>
    <w:p w14:paraId="658C0E92" w14:textId="67FB5CE1" w:rsidR="00D74539" w:rsidRPr="00067434" w:rsidRDefault="00D74539" w:rsidP="00442DC9"/>
    <w:p w14:paraId="4B612501" w14:textId="0151525F" w:rsidR="00D74539" w:rsidRPr="00067434" w:rsidRDefault="00D74539" w:rsidP="00067434">
      <w:pPr>
        <w:pStyle w:val="af1"/>
        <w:keepNext/>
      </w:pPr>
      <w:r w:rsidRPr="00067434">
        <w:t xml:space="preserve">Табл. </w:t>
      </w:r>
      <w:r w:rsidR="0063421E">
        <w:rPr>
          <w:noProof/>
        </w:rPr>
        <w:fldChar w:fldCharType="begin"/>
      </w:r>
      <w:r w:rsidR="0063421E">
        <w:rPr>
          <w:noProof/>
        </w:rPr>
        <w:instrText xml:space="preserve"> SEQ Табл. \* ARABIC </w:instrText>
      </w:r>
      <w:r w:rsidR="0063421E">
        <w:rPr>
          <w:noProof/>
        </w:rPr>
        <w:fldChar w:fldCharType="separate"/>
      </w:r>
      <w:r w:rsidR="00BC65D2">
        <w:rPr>
          <w:noProof/>
        </w:rPr>
        <w:t>8</w:t>
      </w:r>
      <w:r w:rsidR="0063421E">
        <w:rPr>
          <w:noProof/>
        </w:rPr>
        <w:fldChar w:fldCharType="end"/>
      </w:r>
      <w:r w:rsidRPr="00067434">
        <w:t xml:space="preserve"> Перечень Атрибутивного наполнения</w:t>
      </w:r>
    </w:p>
    <w:tbl>
      <w:tblPr>
        <w:tblW w:w="16171" w:type="dxa"/>
        <w:tblInd w:w="-572" w:type="dxa"/>
        <w:tblLook w:val="04A0" w:firstRow="1" w:lastRow="0" w:firstColumn="1" w:lastColumn="0" w:noHBand="0" w:noVBand="1"/>
      </w:tblPr>
      <w:tblGrid>
        <w:gridCol w:w="1418"/>
        <w:gridCol w:w="1895"/>
        <w:gridCol w:w="2008"/>
        <w:gridCol w:w="2375"/>
        <w:gridCol w:w="2377"/>
        <w:gridCol w:w="2696"/>
        <w:gridCol w:w="3402"/>
      </w:tblGrid>
      <w:tr w:rsidR="00FE1EA2" w:rsidRPr="00FE1EA2" w14:paraId="2D056467" w14:textId="77777777" w:rsidTr="00FE1EA2">
        <w:trPr>
          <w:trHeight w:val="6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69E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DB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Группировка объектов ЦИМ/ ИЦММ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D7A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F4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D3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21E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Объекты ЦИМ/ ИЦММ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F2CF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Обязательные параметры элементов модели</w:t>
            </w:r>
          </w:p>
        </w:tc>
      </w:tr>
      <w:tr w:rsidR="00FE1EA2" w:rsidRPr="00FE1EA2" w14:paraId="433EAC10" w14:textId="77777777" w:rsidTr="00FE1EA2">
        <w:trPr>
          <w:trHeight w:val="300"/>
          <w:tblHeader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6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6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Уровень1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5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Уровень2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F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Уровень3.1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Уровень3.2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BBD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Уровень4.1-4.2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7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3FF360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C4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10-000-0000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198838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10-000-0000_ИЦММ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E629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CBB5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FA49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EFA3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6A1D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7E3A6D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4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3BAE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9A384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11-000-0000_ИГДИ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2D7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8E7E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A634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C44D6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9CD5FB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33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57FF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EA74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2818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11-100-0000_Зонирование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329C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A036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4505B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EC8ED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D4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D226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2DCF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D7CB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11-200-0000_ЦМР существующая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092E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3E96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F2162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3D3B85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B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11-200-0100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FCF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95D7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7AAF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B0C6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B33E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11-200-0100_ЦМР существующая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880E4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4777C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C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471C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238A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920E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539C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A6A9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D08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6027DA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8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FDEE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B66E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CB02F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11-300-0000_Существующие Здания и сооружения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1ACE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838E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2EDC0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860C5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5C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9DD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4986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B3F4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A669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73941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11-300-0100_Существующие Здания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A926D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1F342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44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6EA7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2238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E0BB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752A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FEB4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6634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5BB70B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5D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CDB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3CE8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BEC1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01DE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CA63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64A9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5384ABD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4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839A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DCC6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AC95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FE9C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BA30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D459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Обозначение на плане ЗУ</w:t>
            </w:r>
          </w:p>
        </w:tc>
      </w:tr>
      <w:tr w:rsidR="00FE1EA2" w:rsidRPr="00FE1EA2" w14:paraId="638484D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A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73D2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724A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A187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D98D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2794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8410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Количество этажей </w:t>
            </w:r>
          </w:p>
        </w:tc>
      </w:tr>
      <w:tr w:rsidR="00FE1EA2" w:rsidRPr="00FE1EA2" w14:paraId="53B053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67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C518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588F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93CB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E493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FC29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DAEC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Высота здания </w:t>
            </w:r>
          </w:p>
        </w:tc>
      </w:tr>
      <w:tr w:rsidR="00FE1EA2" w:rsidRPr="00FE1EA2" w14:paraId="57343EB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8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F633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2895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0268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6598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59BCE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11-300-0200_Существующие МАФ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53C59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004731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23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E9E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8480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4814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3450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11FA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C6CF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53F24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E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1B76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B05F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4747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7BD1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20D0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F33B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Обозначение на плане ЗУ</w:t>
            </w:r>
          </w:p>
        </w:tc>
      </w:tr>
      <w:tr w:rsidR="00FE1EA2" w:rsidRPr="00FE1EA2" w14:paraId="5896AD7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CB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1738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D72D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F762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788A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7718F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11-300-0300_Металлические опоры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98F2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2EFA4E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1D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99AA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2876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69A8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6C09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A3B3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316F6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B7478F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B3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71F8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5A9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1378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0EC7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0E81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7D78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Обозначение на плане ЗУ</w:t>
            </w:r>
          </w:p>
        </w:tc>
      </w:tr>
      <w:tr w:rsidR="00FE1EA2" w:rsidRPr="00FE1EA2" w14:paraId="6246AF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C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C8B8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614E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0542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D040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F42AB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11-300-0400_Ограждения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BB8F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61B1AB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36B7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24E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4D46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9661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24BD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814A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BB140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4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415C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8745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8396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5FE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B12F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7528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Обозначение на плане ЗУ</w:t>
            </w:r>
          </w:p>
        </w:tc>
      </w:tr>
      <w:tr w:rsidR="00FE1EA2" w:rsidRPr="00FE1EA2" w14:paraId="27B6B3B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C3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5482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2C92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03DA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E250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3D86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66D9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Высота</w:t>
            </w:r>
          </w:p>
        </w:tc>
      </w:tr>
      <w:tr w:rsidR="00FE1EA2" w:rsidRPr="00FE1EA2" w14:paraId="0EAE13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4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57D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38EC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D7BB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2F0B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DE04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67C9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6161E1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C2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11-300-0500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29D8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6608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70FB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7A10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9E208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11-300-0500_Объекты регулирования ДД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F763D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37285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7F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6D73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0266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30D8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F3F9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C2E8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592F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13BA3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7C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0303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AE89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E5BF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E77D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CF23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8786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FE1EA2" w:rsidRPr="00FE1EA2" w14:paraId="4CE685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61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D0E6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29AC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6BA60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11-400-0000_Существующая Растительность (деревья, кусты)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0525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77B7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ACB86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8E25B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C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891F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7782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D406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06D0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77696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11-400-0100_Отдельно стоящие деревья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B8503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6022E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AA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C4AF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8588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C4BA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29F5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C2D2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05EA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70E67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E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33C0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794A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252C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2F5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7A56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5139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30C8150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E1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844C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382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3093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977C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9F76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11-400-0200_Отдельно стоящие кусты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DA011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EE15B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7B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C41A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38DD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99BB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C782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F62F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7A38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785DC0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7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CEF4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833C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A4C6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6694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5D6D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2EE7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24EFAA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B9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645D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596A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675B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382F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195E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11-400-0300_Полосы древесных насаждений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F1F75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4643A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A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5C62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2F2C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D636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F29C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6DE7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5DD9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95D023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D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BB17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7D5E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A4E1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76FA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6ED4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D6D2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1916367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A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72D9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210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373C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17CF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7262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2A91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78EBB90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F2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E759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68DA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8BB7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0F83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B4449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11-400-0400_Участки леса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5D2F4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687365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25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1299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8E5B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61FE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6218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6469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3C1F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D6B39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4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F4D9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4503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AFE9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9605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55CB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6597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118EE8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52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B048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D19C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64B9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347E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F1BE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1DF6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64370EE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9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11-400-0500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FE95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AF2A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073A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5370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A088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11-400-0500_Участки зарослей кустарников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362E6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0DA61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67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F67E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5E31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9A59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7B3E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22AE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7A31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691752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B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C70F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9987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E16D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31CA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360A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4DFA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6441EB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E8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002C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BF3F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E354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3DFB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EE59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E76C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2B7130D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A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11-500-0000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1C4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34D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9CD23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11-500-0000_Существующие Покрытия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DD2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26F8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A0DB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4E2B1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F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11-500-0100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354C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D606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D4AD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16CD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DDCBF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11-500-0100_Покрытия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89C72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CDFA71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1D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FE4B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B54F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C6E6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771C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9175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4FA7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EC033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9C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8E47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61CF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6EF9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662B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ABD1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800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Тип покрытия</w:t>
            </w:r>
          </w:p>
        </w:tc>
      </w:tr>
      <w:tr w:rsidR="00FE1EA2" w:rsidRPr="00FE1EA2" w14:paraId="73CAB5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A2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705F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1490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FC22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BF09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CA10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EFCE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3539769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C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11-500-0100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6D88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1255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7267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09A9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B447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11-500-0100_Бордюры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4261D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0231F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6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7D32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0803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881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9AD4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D626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85A4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83D35A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52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C4CC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E7A7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1FD2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D7A2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8942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B61B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Тип</w:t>
            </w:r>
          </w:p>
        </w:tc>
      </w:tr>
      <w:tr w:rsidR="00FE1EA2" w:rsidRPr="00FE1EA2" w14:paraId="12C2DF8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63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3997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82A9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ADC5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90FB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050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1132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5BEE86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23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11-600-0000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7B57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D8C9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8A4F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11-600-0000_Инженерные сети Энергетика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C716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AAFA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450D4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56F54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50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11-061-0000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DCA9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5266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41AF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AF806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11-061-0000_Водопровод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2D36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99BB4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7EA437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0C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11-062-0000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0BBE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9EB1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FA9D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4729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11-062-0000_Канализация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4120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F7DCB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A5A27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0C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11-063-0000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8907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E6C3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EF0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292C3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11-063-0000_Тепловые сети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62D6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1D16D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EA3D2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8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11-064-0000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69EE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FAB5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09C6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1FED4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11-064-0000_Газопровод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37C4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E7A23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1BAB3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2C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11-065-0000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401D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ABE6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BFE4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8C068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11-065-0000_Технологические сети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88C3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1B256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82F022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5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11-700-0000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9CC6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65C9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0FC3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11-700-0000_Инженерные сети Электрика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EA55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D7A4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9D9EB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B4EB5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67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11-071-0000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8DC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4434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A746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9454D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11-071-0000_Линии воздушной электропередачи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AC2D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26D6F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F89BF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F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11-072-0000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33D4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63C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04E7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526C3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11-072-0000_Линии подземной электропередачи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3290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DE6E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D8100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DE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11-073-0000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E8B7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C8D4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8A3C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942D1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11-073-0000_Наружное освещение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6F16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7BDF5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A52366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B6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11-074-0000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30A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9E5E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9121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7B364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11-074-0000_Линии связи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20FE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4CC3D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16E90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69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11-075-0000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CBF9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2B98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973C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9EA8B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11-075-0000_Управление дорогой и организация движения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E6C7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186F4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AB62AF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8A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39C6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47481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12-000-0000_ИГИ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A038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B287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F68E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5C391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5EAC7D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9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DC4F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DC0F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6512D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12-100-0000_ Объекты ИГИ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54B5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B39F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CE986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B03939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12-100-0100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4D82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8A73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8062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5D5B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9D64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12-100-0100_Скважины (колонки)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630D9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6182FE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3B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12-100-0101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3CC7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B59D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6FC1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6423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3A02F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12-100-0101_Инженерно-Геологические Элементы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3868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716DF0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3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901A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491F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575F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0086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4679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EA7D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7A916B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FD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5309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8F75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9666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EF9D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7261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132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Номер скважины</w:t>
            </w:r>
          </w:p>
        </w:tc>
      </w:tr>
      <w:tr w:rsidR="00FE1EA2" w:rsidRPr="00FE1EA2" w14:paraId="6F11DC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8D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A7CB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41FA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3B51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A84B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5527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E35A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Номер ИГЭ</w:t>
            </w:r>
          </w:p>
        </w:tc>
      </w:tr>
      <w:tr w:rsidR="00FE1EA2" w:rsidRPr="00FE1EA2" w14:paraId="7774395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46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AFAD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099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F69D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F3F9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C128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3C54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4C8A9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0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12-100-0200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C187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67B7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FE1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DE0B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F71D3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12-100-0200_Резерв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CD224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7C0FD0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9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12-100-0300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429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2A0D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46EF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4E93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875E4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12-100-0300_Сечения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DC3B3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B38CD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36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B97B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D0BD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085B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A281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5647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FE2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F2C96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79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E8F6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4ACD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BB15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44D7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1892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B6DC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Номер сечения</w:t>
            </w:r>
          </w:p>
        </w:tc>
      </w:tr>
      <w:tr w:rsidR="00FE1EA2" w:rsidRPr="00FE1EA2" w14:paraId="77EA200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2A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13-000-0000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B0A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07F1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13-000-0000_ИГМИ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F301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7E9D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7FA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14FA7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989205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09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13-100-0000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F627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6126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C10FB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13-100-0000_ Объекты ИГМИ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9E04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2616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72E6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6D81B0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4E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13-100-0100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2D53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F042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3438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5D58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1105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13-100-0100_Скважины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0F81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28B43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ED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13-100-0101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48A1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73E3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E20D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376A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90FD0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13-100-0101_Отметка грунтовых вод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ECF52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C7E773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13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FD5B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A03B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192E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0841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B551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F1DB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F18EE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8D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DE28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B4C1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68F4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78B5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D9E7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93B8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Номер скважины</w:t>
            </w:r>
          </w:p>
        </w:tc>
      </w:tr>
      <w:tr w:rsidR="00FE1EA2" w:rsidRPr="00FE1EA2" w14:paraId="0506F08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D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B60D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3305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786E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25D7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D9AD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E346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Отметка уровня грунтовых вод</w:t>
            </w:r>
          </w:p>
        </w:tc>
      </w:tr>
      <w:tr w:rsidR="00FE1EA2" w:rsidRPr="00FE1EA2" w14:paraId="6B8EBC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0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20-000-0000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C29E9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20-000-0000_ЦИМ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F9C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F3BE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D6C6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7936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B3501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74DB51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0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21-000-0000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0C50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4792F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21-000-0000_Объекты зонирования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310A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6E2F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2A5D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6452F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9AB84E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89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21-100-0000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2BCC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4A3D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F2478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21-100-0000_Временный отвод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3F6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642B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CF3A2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50DB4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0A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F051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7838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2D83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10BE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696B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3BB1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33B2F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06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746F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F63E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CC3E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7B74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241A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2785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69F53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3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55F8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28BB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BC5C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33FD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9B65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9C5C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1ABB501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B5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21-200-0000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860C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90D0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49FD6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21-200-0000_Постоянный отвод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05FF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35CE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3DF3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C4474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E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E21B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4918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3F58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267B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5737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E834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1CBB5D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5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860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2571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9308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C26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EF30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1236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6C8212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B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FF45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2B54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44F3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39BC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12F2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E817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662E96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15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22-000-0000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D5F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CC25B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22-000-0000_Объекты подготовки территории строительства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365D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9C12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9048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365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92684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C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22-100-0000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5375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C2F6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57733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22-100-0000_Вырубка зелёных насаждений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1240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352B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D8AB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D719B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6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5D4E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AA7F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DF51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3344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C664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0EB6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9259D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B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3464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F52C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ADB6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4ED1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C13E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86F3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85E0F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D2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535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CD29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B565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F48E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023E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25EF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6241D4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96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7136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4DA7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1D1E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2F76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E391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4668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Порода</w:t>
            </w:r>
          </w:p>
        </w:tc>
      </w:tr>
      <w:tr w:rsidR="00FE1EA2" w:rsidRPr="00FE1EA2" w14:paraId="0EE3048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6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2729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7F05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0466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E42D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C2BB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A31E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4A15B1A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BA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22-200-0000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DA61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DBC5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A306F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22-200-0000_Демонтаж существующих инженерных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2920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C9F8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A5BAD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A1735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45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781C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DBDC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ABE0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D580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9CF9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0E8B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549E48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03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3BBA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7C67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AA1A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C397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A9C1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737B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23A69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E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5883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CB09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326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F6F4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FD20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8C7C0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0EFD80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4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6071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E87B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DEA0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C30E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18E1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A2A0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Имя сети</w:t>
            </w:r>
          </w:p>
        </w:tc>
      </w:tr>
      <w:tr w:rsidR="00FE1EA2" w:rsidRPr="00FE1EA2" w14:paraId="4859FB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02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22-300-0000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7985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13E6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46BBF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22-300-0000_Монтаж временных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AA1D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284B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DC52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5756B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F6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922B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A911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1DBE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1CF9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9CD6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DDEA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72405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77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8DC4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C4E5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9A2D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D22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4A33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A8AD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A00C7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5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A78C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CCD4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FBD6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4E36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8673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0056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57EDC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17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B02E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E812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2A9F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3231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9072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B77FF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Имя сети</w:t>
            </w:r>
          </w:p>
        </w:tc>
      </w:tr>
      <w:tr w:rsidR="00FE1EA2" w:rsidRPr="00FE1EA2" w14:paraId="1AB515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F0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B019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C26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E436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FAE8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BCAE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78AD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Длина/ Площадь, Кол-во</w:t>
            </w:r>
          </w:p>
        </w:tc>
      </w:tr>
      <w:tr w:rsidR="00FE1EA2" w:rsidRPr="00FE1EA2" w14:paraId="48421E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0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23-000-0000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9F17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C5E1E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23-000-0000_ЦМР Проектная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B781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DCF5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B3DC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91791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8D136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30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23-100-0000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0C4D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E53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DD9D9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23-100-0000_ЦМР Проектная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6C1B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6FE2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65793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03E27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D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F0FF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7B3D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E654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519B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BB6D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65E6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F79B1F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B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73C9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05D7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3070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6717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01E4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B5AB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66628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5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01FF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B059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5AF5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8D33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05EF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C9F9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4FF057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1B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4F13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99937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24-000-0000_АД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053C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E15E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001A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4FCC3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2D3F0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12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0406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8A99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92F9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24-100-0000_Зем. работы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C57A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FA2B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27663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75315A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8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24-101-0000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DE4B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FEAE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6B76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49F2B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24-101-0000_Зем. Работы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435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75A89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F53EB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C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24-101-0100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9A8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64D8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DC5D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0174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1E34D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24-101-0100_Выемка по классу грунта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81597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293D3C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D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B8D6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0928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6DB9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68A2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204F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7A57C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F9CA6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A0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D572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93B4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8B60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F4AF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0D14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E3B4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46FD17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FC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BEE0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BE27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0A1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2111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A630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8F52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4C9DC1C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5B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F785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D437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67CE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5773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ED4B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7626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4A7293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6E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2D92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5065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5E97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F0B3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35A1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8020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CA321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91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289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73A7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E63F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2DDE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BEAC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8EF3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3A230F5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9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24-101-0200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7B1F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7D05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398A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8F3B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3EF89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24-101-0200_Насыпь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76E36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4EEFD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0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AFA4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373B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DF93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1AD1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E862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1118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ADF30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8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D6AE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E9E6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498D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BE18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C9CD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D14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5AF156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FC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2437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7D0B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27C8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34E8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C3EE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9C3B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AD4D3A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9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9B7F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72B8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1FE7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0B60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90A2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BCE6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6CB72D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B3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36C6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5C81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E432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81B8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9CB9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7E2E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0B9350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89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24-101-0300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0DAC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AAA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595C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43A9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DBD82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24-101-0300_Присыпные обочины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50DF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37AC80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2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5081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7DD0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AA05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AC92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880D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8070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65F27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06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0B21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066D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A7D4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9818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E4F3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70B8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3A816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7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6C22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74C2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66AE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442B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3ED4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6C6D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30A80A5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1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A90C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4AD6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1B3E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4844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6E8D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31DA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B31B2B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82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163D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38F1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9F5E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017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65C3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048A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24004A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49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E9F1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E501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69C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23A0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DAAB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F558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6A52602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4B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24-101-0400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9FDA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8C6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A904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2823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4DFFE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24-101-0400_Планировка рельефа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02E46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EC3D00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B9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5DDE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2042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A13B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7A16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CEC1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E3A8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B2BB1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A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295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FF01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D98E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31E3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ED66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81D0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AB7A6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39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58F6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FC0F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FC09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02B7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40AA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2E809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A717B4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C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47B4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DE88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26C1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E6E3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C36D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3B06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39105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29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0F3F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0F0A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1FA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69F2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77D6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5AC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A3336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59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D69D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6BAB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9663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7287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B987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8FD0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15A4C4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5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B5D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2A4F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92994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24-200-0000_Элементы конструкции автодороги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2E11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5C61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0130B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88517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49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8907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F76C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06AA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FC1E6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24-201-0000_Конструкции дорожной одежды АД по основному ходу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B9A7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95E7A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204D2A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9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6BA2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3426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C77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2938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5B73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05B84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3CEFA7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05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63CF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0AD4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7AB3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5306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2354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5AC8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DFFAD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63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4359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D1AA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9776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BA55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770B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FC16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3FB492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4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539A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4817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C685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01C0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4EDC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6A4A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760EC3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C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522F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E495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4D6E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9D87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5A66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0D15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55069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D4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6A5F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DC06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F553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8899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7FDF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AB2F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9B88A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88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3520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246B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3F1B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FC99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99F2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F471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649E3FE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0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1F3F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E4D4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A98A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6411A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24-202-0000_Конструкции дорожной одежды АД на примыканиях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AB0E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F4EFF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D8CCCB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1D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0925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FAE6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7570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7A63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4B0E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6C37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5C3B7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0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D9D5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D792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13A2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4675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15E6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2AF9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70BF5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88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F41E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31C4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4551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4E18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FC78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A668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3FAF9C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C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A159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064F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1731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D408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4D2A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6689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4F0C81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3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87D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606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604B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401C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80C3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D679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3D8EB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A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0BBD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8284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257D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5ED9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DC42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E95E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7D7D30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78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6EA2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6238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1D2F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AE19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1CB8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D4D4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5AC80E5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1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24-203-0000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C544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DB25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2B47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4606A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24-203-0000_Дренаж дорожной одежды АД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D82B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D0603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E7C42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6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3EFF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CD63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7419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110F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81D2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7C0F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3DB67C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74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B7ED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0C54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1A0A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2027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A71A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FB7A9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3A02E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0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66EF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F678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8AA2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99FF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E1EB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21ED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B61A8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B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F831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8919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A59B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4D30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4DC5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9CE0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335FC34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C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5C69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4D0F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5086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52A5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996C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F1A5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EC0A0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82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E967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222E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632A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59DF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E7C4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5DA6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540629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01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4132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2881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EE48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61E4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9619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86993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EB835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A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493E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EE74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FC6E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29BD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5AFD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B577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69F223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6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3727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018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F864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2A00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4FE9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B06A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2D48B0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AF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24-204-0000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D81C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CA3A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26F5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F9923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24-204-0000_Конструкции дорожной одежды АД на участках УШИРЕНИЯ СУЩЕСТВУЮЩЕЙ 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F9A9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4D9A9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713B9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6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AD0F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3FA8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4186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D407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381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2986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24051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F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DE2F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D4D7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61D7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A239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831C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DB54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D3960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D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F49D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3DEB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7FD9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D07A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0305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0162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823865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6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5B46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9CDB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8AE9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20D4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7B27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A2EB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1F694C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9A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12BD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939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E8C7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3368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2B01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DBE8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9B25FD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B3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7890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586C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3DDA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F9CE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6FEC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3CF10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12AB58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FE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B6FD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242A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83AC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8A8B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23D2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46F4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0EA850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1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24-205-0000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CC9C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8AC3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7956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20083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24-205-0000_Конструкции дорожной одежды АД на участках УСИЛЕНИЯ СУЩЕСТВУЮЩЕЙ 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D2B0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5BAE9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457E66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1E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BF5E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94D3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81F5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B4AF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AAA2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2869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0725E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A4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7C07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35BD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A5A7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2262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35F0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C659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E1F5E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5D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905C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4842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3231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9649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85AA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2E88A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5185C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1A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8D88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C038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4070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3086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A2DA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A6E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686A610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B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EEE3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9979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DE4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9258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6CAC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1B61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0FDB9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C6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82D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BDC6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7101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436E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E59A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6E5D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B5E553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7F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BCC7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4E04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140C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2F47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C6FB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AFDA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210C1E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E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24-300-0000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8A14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51D0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BA8F6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24-300-0000_Водоотведение в границах проезжей части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F9AE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B9E2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274E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10AC8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37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24-301-0000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539E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FD0F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54EB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AE3B2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24-301-0000_Водоотведение в границах проезжей части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C32B6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8F35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7782E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9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24-301-0100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28A8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C267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09E0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E586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36A86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24-301-0100_Лотки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8B80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AA903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D9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461B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AA7B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5D9C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5094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5181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7ED6E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50643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CE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3E35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88C0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4CD6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CCA4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DBBC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EE38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CC1098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56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BD39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5550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FF2C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5642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4045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B0F5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168BB5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9B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24EB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24E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6A19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6EB7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84A9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7A1B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FA8498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6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65E4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F0F3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C45B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ED97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CD1C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BF80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047055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B8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67E9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8598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311A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E170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B4F9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DE1E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345F94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35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B445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DBC3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D6AB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788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274D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DD42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8634CA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59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7A10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D0A5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6640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B8DD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13B2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A58E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72E3CE9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1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767C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89F2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2EC2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D9BD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4333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0FA9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26802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A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24-301-0200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BC4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3F7E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F338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C210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F028D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24-301-0200_Водосбросы с высоких насыпей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00106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E2480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51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2758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696E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CE2D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C50A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2FF6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1693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8E79C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AA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A34A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5DA9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396B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CAC5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160B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7BE41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B17FA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D3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5799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A27A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3E3B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8609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28CB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0461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E902D4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EF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06CC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ECEA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F602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CE41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C542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95E5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F09590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8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28D5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A228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EE0C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6F7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46E9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7F41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A071F6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7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EC64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D7E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558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CF35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550D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034F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6C4355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D2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A92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2469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F532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9CAA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3AA3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B05B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482FA7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A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86BE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53EA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F3E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F80D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35F2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B426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22C9A0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4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24-400-0000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9443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F208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93BAC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24-400-0000_Укрепительные работы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60F9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5B4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8EF63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3B6318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23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24-401-0000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7AE1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170E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85B9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73938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24-401-0000_Укрепительные работы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43A8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39E1C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6F05A4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7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24-401-0100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1EC9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2298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3192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C88B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E986F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24-401-0100_Укрепление обочины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8F916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685EA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4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5D6E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5E1D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B0BF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B86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4D19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D41D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7718F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24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B2E4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ED77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1CA9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A597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BC8F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DEC25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2F3375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7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0374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A748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947C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8221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4340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052F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6023FC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02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DC88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496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0011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A801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5A9C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3756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E33520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0D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43C3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B2A4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5EF6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1832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4EDF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E069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3040C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D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59C5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089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AEDD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81A5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C266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DED7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0226C2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D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24-401-0200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71F6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0D64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C91F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C7E6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0E85B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24-401-0200_Укрепление откосов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15A3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66A01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0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06D2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D153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6E87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5239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8365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E8F7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B0CDA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9B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5271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EB12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2930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29BD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59EB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BC6F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8439C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62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0C7A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C93B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ECE1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A45B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694A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62CC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72DAF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69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8FB7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74DC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3DD4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15E2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9271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115D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1BED9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E6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B08A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7D6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AB6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EEA3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13F7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1222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DA3A9C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8F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5247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7F4D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D1B3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CE5E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0197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2118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5CAFCD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D3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24-500-0000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2721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3742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0EEBE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24-500-0000_Поверхностный водоотвод вне границ проезжей части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11E7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FAE6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B57A7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10A49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5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24-501-0000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18DA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8676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F58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7A26E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24-501-0000_Поверхностный водоотвод вне границ проезжей части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6B97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9E75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22CE20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F5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24-501-0100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F9EF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7463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23B4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DE3C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BBB60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24-501-0100_Нагорные канавы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E68B6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B68945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9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D9AB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9105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9587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8434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E0BA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D511A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13E50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2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EB19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4B5D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5FC4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0866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5603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C3F9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095184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3B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A97B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E900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D6D3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80AC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764B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29F4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84FB1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5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FCC0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678C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7C2D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EC13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B9AA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D6A3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E68FFA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2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D164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067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679E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3EA8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D951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1A9F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EB380C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92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11EA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5118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19B5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5464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972E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E8DE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4B0730E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CA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24-501-0200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F9AD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8BD1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EC51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F6DE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4D0CE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24-501-0200_Кюветы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99B6F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012C6D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F6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A71C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03B9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FF3D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EC7F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F4FF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F48E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B5074C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C6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BD62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6A88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F5CC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B456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58B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B75B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ED620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43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3712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D67B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3CA4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8854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0E5B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D1C0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15B5F9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9C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D42C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ADFB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9748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C35E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1BEE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9F3B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35D78F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1C12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07B1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27F2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979F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C0EC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31CB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AD81D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6C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A4C3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F65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36BE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2FB7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919C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3810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16791D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96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24-501-0300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9362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26DC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F28E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3E7F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7B9A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24-501-0300_Укрепление русел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76B32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CA86B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4F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830E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C185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1D93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B6B5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60B9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C94D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1253B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C98D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5646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EB50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8E7C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3B15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C07A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8FF4C7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70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DA0C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21C4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731C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0EA7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3BB4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99F9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62CEB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F3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ABD9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CD4F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6716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E794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4775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7929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70429F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8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B41A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7272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9492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C909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9137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153E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4B8B3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33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7C3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877A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6905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FFE2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A061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D3C1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710F1F7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B6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603E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46F5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B5805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24-600-0000_Объекты организации дорожного движения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E2DB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FED0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99FC3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0FB45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DF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312E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C04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BAF7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CC61A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24-601-0000_Объекты организации дорожного движения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EB3E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9CDA3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E9E91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AF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02D7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FFFD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A0E5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91D2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E5647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24-601-0100_Разметка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EF4C1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7E7CE5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C2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EFB4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F60E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9276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E869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2B62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7823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1CE54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28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8B56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8AB1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BFC1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8009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FA44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2C69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743A2C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33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F460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196F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DBC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F1CE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90D8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D129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4B8CE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FCB9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7342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CA31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D77D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0367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93C9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6A0E03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4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3A00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29FB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B3E7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C42E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4175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4A76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4BCB1A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71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5956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46E6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0386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44DF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4466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2F5A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62B008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C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2522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ABAD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395F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074E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69A5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F31D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F8B5B1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7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19D9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C551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CC1F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EDFE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8510E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24-601-0200_Знаки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8A3D0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CB95F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4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A45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24A2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7B07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DBB5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C0A7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F803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A55E9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05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211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C261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1874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3AB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9527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1979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13BB3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CABB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9565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5828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1866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247F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43F5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0D6E6CE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9A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3B0F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DE84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82DD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7039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5200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F2D8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10727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1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9E87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B5BD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2BB3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8673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1976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F549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867A34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47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3A49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32B2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E3D7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C7D0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D9E95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24-601-0300_Светофорное регулирование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7E8C8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9B6577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C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28C4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FFD3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5D11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7226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35A3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D72B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EFD620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4D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1B80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0F6F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4377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4B8F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D608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0DEB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695A0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5A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4D68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B09F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DCEC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5D36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041A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6DB3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3643D8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0B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6CE9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42C3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6314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2464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2544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B86D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2AB45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B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C6A0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00FF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62DE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F8EC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8481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77F9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8CD1A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84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24-601-0400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8EDC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AADF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5290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80CA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0D4BB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24-601-0400_Проекционная разметка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C216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B62D5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B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8281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AF59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19C3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5C77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5029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6095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C545E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ED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1C4C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C035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D177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D0D1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FDAE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D1BBD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62632C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2B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7EBF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9715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25DC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9506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1A0A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08B5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C31A1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DE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2F85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3102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3228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5513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D512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4132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E3F943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48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FE37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B5EB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2209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D745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92BA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043A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E4F6E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F6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5CEB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CAF4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B123D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24-700-0000_ЛИНЕЙНЫЕ объекты, входящие в инфраструктуру Автодороги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D4B6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6227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C98D5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F77B6D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60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26E8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B67A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77BB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16A68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24-701-0000_ЛИНЕЙНЫЕ объекты, входящие в инфраструктуру Автодороги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4A09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55957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06D24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05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1A1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2427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1238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187D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E9E65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24-701-0100_Конструкции дорожной одежды Пешеходных и Велодорожек вне границ проезжей части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DB83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7A56C9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EF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7205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3AA4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C62F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1349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F915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C0EF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DD24A5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C6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B3BB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35CF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7291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52BE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69C2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4BDF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CBD857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E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1972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531D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90CF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7C20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FD63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D99F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7465DE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6F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D744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63B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0038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94F2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3580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397D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170CE1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C8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D36F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65C1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BD18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5D02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4149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BA8F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9413CB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E2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9C08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0BBB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17B6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D2EC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C81B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DBB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6478CCA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55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5F8A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635A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9218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CFBD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B44F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572D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18CC754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18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338E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DF8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71AB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D270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02607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24-701-0200_Шумозащитные экраны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DF2DB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49765B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5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8AE0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81E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471F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847C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BAB1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4797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9AB5A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14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55A9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5D39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7AC4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DA82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CDE5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E89B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FB49C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8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BFF3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DB3A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6E42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0CFD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5DD2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6B0B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3119D7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1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BE40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BCF2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BD36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ED9E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F725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7776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294883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1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F910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EFD3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A377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21FD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0FCC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371E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9B66B0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0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FC07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B291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73E1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9887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A131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F504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BCB2C9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0C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8B1D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FCC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AF7B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2CEE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CFBA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2BF1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35D7E1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08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0500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F281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6897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96CF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A16A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84AC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2973B2E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BC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826B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5FB6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DC8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754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37BF4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24-701-0300_Ограждения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5701F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08E7A2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3B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2435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18EB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FCF9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F5F5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D989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882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3D0E9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2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9292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FC5F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E364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8BBE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288C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937A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223207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9C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4943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A739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666D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8A56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1B84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8C67F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C84D2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3C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06DC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4ECC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1A3A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4457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E6A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FF9F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1198C7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1053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55D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7945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70E0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5D68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76EA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C1EE94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A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6BA6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592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3935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D912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B193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6A61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3AB187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1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F53A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CE9B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34F5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C2FD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8485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0FA7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28F413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DC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C9D2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AB2F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4317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F345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BBE3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0D01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677534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16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05EE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950B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DF22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4D85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0727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24-701-0400_Барьерные 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77826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6ECEB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A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536D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AAB6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1A4A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A574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85D5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5842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1666A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0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F6A5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2679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16C4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6FF1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A397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FFCC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537EA6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F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232D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A437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E4BD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3DB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489F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2428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7F5F6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4E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5A6E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5F9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4BCC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F325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F639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04B7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C09D20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8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BC82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E3BA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78AD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9999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8F91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CEE3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F0055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B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4BD1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A077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23D2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4F31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201E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3C9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5CCC00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AF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D58E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D7FE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4A37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4412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8470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E7B3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2AFD72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CE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7E03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5818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B063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F75A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60C9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0E8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E349D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FA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ED9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3132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6216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08BD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F69F8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24-701-0500_Ограждения полосы отвода дороги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F7889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85A171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23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E5DC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3730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4F08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0E06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17B6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BCFD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F82BD2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FF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E67B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2B43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C971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12FE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CCBC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70E1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EEC2EC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B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5180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CAF0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75EB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E4C4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62EE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652F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B0BAB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4B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0B2B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9E4D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0637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97FC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CA47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B1E0D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D535DE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B2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356C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9DBB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1D52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EAAA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A2F8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2638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6ABB7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5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532A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8643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D6DF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4575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A70B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692B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EBB00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A7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49D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3BBE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181A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BDBE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45D7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67A8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69CF7A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99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A833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C577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846C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42DE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705E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E289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0FE344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78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BE2F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3F59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5C34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65FC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29577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24-701-0600_Перильные (пешеходные) 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B1717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BAD85F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69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F381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C471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394C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26E0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7C38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A262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3EA36B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FE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B0A1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965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2DD7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C200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9397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1B21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D1CDC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E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3B6F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232E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C9A1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32C9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7981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05BCE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37C9297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BF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0E0E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4EA3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D056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85C2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761D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5B33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D8E7CA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80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2183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BDFC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98D6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74B6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83C8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AFA6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E4A27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8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FBCE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24C2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51D9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1242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8AD5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398F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2B496E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E8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7253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F3E6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CF67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CE4D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7C8D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4CAD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174F425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AD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34D7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3218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DC07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2B34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8DBA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4085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B1CFA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E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24-701-0700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A155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4C48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95A5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F369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119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24-701-0700_Бортовой камень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F36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AF3C9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2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24CA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71FA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9AB3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ECF8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0BE6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9A63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1C445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5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2D6D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D6E6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58F1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458D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580B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CC39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DC029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6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6B52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4F79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F089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E473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1F2B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D266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866008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A8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3300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9EF4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1854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663B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0771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9C2C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B2BD71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22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E276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EF08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2473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6668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C4F8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7AFC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8443C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CE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ED88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954E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E7A7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0DA5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9BE1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1A91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17B6C4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9B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E1A8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FCE0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49AD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8E55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7EB6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35A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14FA70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F2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6ACB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FEAD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60D6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0141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44AB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7EFE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47736E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4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24-800-0000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2AFE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74C9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F7488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24-800-0000_ПЛОЩАДНЫЕ объекты, входящие в инфраструктуру Автодороги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9A28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1763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14BE3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60BE6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D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24-801-0000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6C8E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9930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D7E2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F0860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24-801-0000_ПЛОЩАДНЫЕ объекты, входящие в инфраструктуру Автодороги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7261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2071D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45573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C5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24-801-0100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01E9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69DB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2430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5D1E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C5BDD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24-801-0100_Автобусные остановки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B55C4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55246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85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259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3CFB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7F87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7BAE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E523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9F4C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08C0F0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5B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4056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4AE4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1B84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A737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FACD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B8B8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AFBBC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0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9F02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2E4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9F41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9F67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551F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97EA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1FBC577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21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2919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B587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1F70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33F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4131E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C81EF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37F598C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E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9419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B5E0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6882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65B8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6635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1FF4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6E3533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85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F561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A9EF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603F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82DA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F3C6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1C2C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87FDD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01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BF5A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05A9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560E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7406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32B7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BA8B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3F350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7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C5BD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F08E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A9EE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3C04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9782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7BEB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219F6D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18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24-801-0200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76AF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3AE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D804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3110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594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24-801-0200_Площадки очистных сооружений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52403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F425E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E5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9864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673E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E36E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22DD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9A3C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0419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A09A3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2A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AFFA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1A2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4447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7715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93A9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CA7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EB6A0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EC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34EF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E1FF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0CBC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9792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D80B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45B8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5018FC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51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1EE0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96E5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FE24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CE50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EAA0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0B71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3FCA0A7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B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2FCC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D17E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F03D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6DF7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CCA6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1D3D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25ED93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38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3A14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3652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0FCB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EC03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3F4A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18B1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7069FB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E4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24-801-0300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A55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B240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519E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398C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1C777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24-801-0300_Площадки отдыха и ремонта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C4439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7E9C6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C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B52D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A172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B4A6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71B6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83E2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92C7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DF55D2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26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553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5051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5638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D137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39DE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21E9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E3E43C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70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EF20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B637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7875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2EB5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F425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F5014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4963672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C2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15F7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BAE1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73C0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A5D2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8546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FE00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участка автодороги</w:t>
            </w:r>
          </w:p>
        </w:tc>
      </w:tr>
      <w:tr w:rsidR="00FE1EA2" w:rsidRPr="00FE1EA2" w14:paraId="215DF3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4D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EE3A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45BF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D603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5792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8C1D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4530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EDD2CA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40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3BC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2D52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C61D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63F6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E527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3978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Площадь </w:t>
            </w:r>
          </w:p>
        </w:tc>
      </w:tr>
      <w:tr w:rsidR="00FE1EA2" w:rsidRPr="00FE1EA2" w14:paraId="496064B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52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24-900-0000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3EC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9A14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10084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24-900-0000_Объекты доступной среды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E42E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BC758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9AA67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46138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17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24-901-0000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A15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B844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2272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48CC1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24-901-0000_Объекты доступной среды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FA49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DE7C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61BAC1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5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24-901-0100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6FA6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4317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F5A2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75CE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87B2D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24-901-0100_Тактильная плитка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89779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D389A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A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85EB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A105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6283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6A08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DAFE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6657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F31A7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F4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3B43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8DDC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5EBB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5AD6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ED2A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88C7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E4BEF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4D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8A3C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3D08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7533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36CD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6387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5858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94946E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90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56F6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321B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4DEA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A16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9BE9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4A6D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190F4C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FE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523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2FB2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E7A9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5C05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5A5A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5107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652D9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2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0E51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47F1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F698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3B88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F60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9230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07C1BA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54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6F38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E338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FFA9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19D5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1DCA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DD66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6FAA44A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90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24-901-0200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2DB5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8CE4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1A88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EE0E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9AE75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24-901-0200_Пандусы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4DCA4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AAAB2A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A2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B8D3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8998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A286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0505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A3F3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ECEB2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632142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5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475B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8426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BF1E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1390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AB61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BA46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EC8AC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D5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132E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F807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512C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18A4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60EB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834D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EB92D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82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52BD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3572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6A8A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46D2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FCDE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DDB6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302E1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D9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1757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81D7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3CC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7065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F123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F28C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BEA3A4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A8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E7C7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7EAE0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25-000-0000_ИССО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C55D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A904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1421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859E6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C60E3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B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0317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AF60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E199B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25-100-0000_Подпорные стены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7DFF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CC09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995A1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B9077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04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FF69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9080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ACAC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2655A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25-101-0000_Секции подпорных стен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5AE9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BB64C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7644A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74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0872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1C5E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5AA1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FAB8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59744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25-101-0100_Выемка грунта под подпорную стену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7273D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9D9B4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FA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32A6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19D2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B65A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AB6F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4D552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D6CF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6790E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B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FA8A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90B4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5FEC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10BB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B0560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46FD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9EE14F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3B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0B38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878E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7FA3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B408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A716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0C67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D62D38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7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7CEC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7FF3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A380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939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BB38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73E6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623C5B1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9880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8C8B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E261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D235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5C63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6B58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58107D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E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BFFD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6BC8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07E7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5ACD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8DF2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9147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D2790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CA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25-101-0200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F40D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BC0E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8B71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8F96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99223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25-101-0200_Обратная засыпка грунта под подпорную стену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66072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326C3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9F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B77B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0867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8919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964C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047C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3166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A65EB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C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BC9C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D59B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AA62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89BA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D3F9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F2004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98063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FC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E117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48D0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82EA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5E02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887B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F232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71A7C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F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B1ED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E4DD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19C3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65CE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B449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8700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04DD04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1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BFC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9BE7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138B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D1E0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AFCE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875B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9FF7A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F2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9A2A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5FCE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7645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6784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58C5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A42A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C8F532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E9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3387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EC69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A6CA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ADFB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913E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25-101-0300_Свайное основание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0078B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30871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82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2388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33E7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411F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511E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023F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502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729C52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D7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0056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15AB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644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6FE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68FB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7882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2486A7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6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BCCE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5991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36E1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7F9A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5BF3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9737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726582A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C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A5F7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0E43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2E6A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C67B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872C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C129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00D606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4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5444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DA58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8758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50A2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6F6B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7F77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E62AA3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5C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E67B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2E9E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856F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19FB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CEFA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7A8C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34A12B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6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E7D0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3B9C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E58B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1D08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E36F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411A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4AA080B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2F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24E2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222C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22A5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2CDB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F778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25-101-0400_Фундаментная подготовка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5CFA9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E67102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D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C83C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BCFE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6D1F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6D05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706F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7075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08B1A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8D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182A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2BF1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E5ED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D51B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89C2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F747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7CAD1D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1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BB10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85AD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5F65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CA3A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242A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8315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597A89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B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543A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4243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35D0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93E3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7C3D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46B4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4FE19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5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A23C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FC20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8673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12FA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1CBB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4C2A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4C1E3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BA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669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0F8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BFCE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70EA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DD4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385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1A55B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4C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88DB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5FF3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08BC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2EF3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3BC7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709F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0204CBB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28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9CA3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498F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1A55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5EB8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6EAB6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25-101-0500_Фундамент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55892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51C2F8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8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A62C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530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22C0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4F65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086F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A4C4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57C65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F4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F84C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AA39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6C63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405E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7D8F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FFD4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67FFC6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14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B2FD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D08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2675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77C0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2167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8071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508F7E9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59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324C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A0CE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1696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AB6B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3EAC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79F3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93066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9F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9E75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068C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47C9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1217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0CD4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244EC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8EE868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A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EBBE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EF97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8DAD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464A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9DC3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5236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78D4EC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AB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DC72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17F2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C08A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9004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118A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017F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02EA1F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A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703A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90BC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9049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51C8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89551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25-101-0600_Тело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5C31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ABFC7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0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660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A3AB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0440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298A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BF44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AA1A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29245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878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9C86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D22D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1ECF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18F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8B0D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8A8CE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3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36E3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D0E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4C8C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A7E9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A7AA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5122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4688E88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8C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37DF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8162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BA44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E2AD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1E61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F8684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CFED80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F9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6BAD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E63D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D9B4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DB31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1167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C03D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E8688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3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DC55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C1C0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0C1B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842B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7AAC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48F9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30DCE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83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65E1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8157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0CBE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F7A8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FAB4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DE7A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34945D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FD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25-101-0700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1B59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473E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2846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215D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20F6B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25-101-0700_Деформационный шов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9A0A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9F657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4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DC3E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4714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F606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7239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01CA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CD38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3FB1AE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0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1374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662B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9426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A1A0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981F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0CB7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C8BD6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1B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32D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DDB4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5FA7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9EDF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E632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3D52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04EBF52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B2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8997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76E9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D6CC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6750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7F8C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2FD4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C11B7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B5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6E9A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34A9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4CBC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F9E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29AA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71E9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F02FD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D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7EAD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C926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C864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B528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DC44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453B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0D159B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AA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6C1F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F8C5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C92F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33F0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A20C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CB37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35D0AE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1A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25-101-0800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69D7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754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B85D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E7F6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2E88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25-101-0800_Застенный дренаж подпорной стены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DBB4E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1D87EC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E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F848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F476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6D3C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B5EF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BAC9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DE7F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1F971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7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7DDD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B1FD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663B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1483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103C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008B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C77807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6A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5BAF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5826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B872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099D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E482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70D3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секции подпорной стены</w:t>
            </w:r>
          </w:p>
        </w:tc>
      </w:tr>
      <w:tr w:rsidR="00FE1EA2" w:rsidRPr="00FE1EA2" w14:paraId="25482F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6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CCCD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F53C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1C55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032E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0F04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3098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73754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9B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4E4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4DF1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2F93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3114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F9F3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F767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C6261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E3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E8A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A715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F351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806A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8D11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D452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BB296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23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A03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F3A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4EED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FF5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C72E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4622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89B57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4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99EF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7D25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21D2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9046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ED7A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93F1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62A8725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F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2315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065B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F384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1D86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CEA9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946F8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7F4025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EB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4E4F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4B77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022FA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25-200-0000_Водопропускные трубы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DDA8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91EE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B802C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64174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7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25-201-0000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8DA9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9FAC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B497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112B2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25-201-0000_Водопропускные трубы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5E37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A8B8A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B61B5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414C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1D7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42BD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7DD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C07B7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25-201-0100_Выемка грунта под водопропускную трубу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F0CDC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1DBBE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D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771F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070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1FC1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442D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803B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740B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337F9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D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7BE5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12C0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7710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C5DD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BCF9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CCA0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45104A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F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D199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0885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06E2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3445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5AE9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C6A2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6CE1C39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1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9632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1A68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373A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D80F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DE89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4A5D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6E657F3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9D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C2A8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E68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C0FB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7FFF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7529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BE02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CB6AE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9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BB8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85D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3A7C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C9F3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880A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81019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9A8D20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5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054A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145F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AC7C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27FE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049AE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25-201-0200_Обратная засыпка грунта под водопропускную трубу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5B69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EDC58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89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E451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0D03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3BC4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DCD9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91C9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EC8C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C53DC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05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62BE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3E8B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803C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A14C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F6A2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CF14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E57DC2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5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66E0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C96B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24B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411A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9B65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8166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0B1A30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EC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0C17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C5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B610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B26C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F709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3B68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74CEF8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8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ACE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2BA6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8FCC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A12B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02AA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6236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F1F4F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88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6A9E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53D3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F85A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B175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F9F1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B105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946FCC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E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72A7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818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3DE5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ACDA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44DE8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25-201-0300_Фундаментная подготовка Водопропускных труб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BDA85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1A6E8B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9B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B497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1DB9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586F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CA4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59E0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218E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59345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6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C640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B186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90A1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7F9A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4ADF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79B1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623EE8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6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EA06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0DDD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F777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AF66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FA2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FE41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водопропускной трубы</w:t>
            </w:r>
          </w:p>
        </w:tc>
      </w:tr>
      <w:tr w:rsidR="00FE1EA2" w:rsidRPr="00FE1EA2" w14:paraId="34244E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D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85B8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E84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2FFA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BC16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A794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040A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83AE6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04A9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D6F1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EB68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1207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B579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0CE8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7E3AEB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04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83C7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7B3D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FE51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8714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2937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236B5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DB167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3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3222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FD6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8A3C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3CFC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A947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349E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612121B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D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21E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3B98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4478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D90B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49399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25-201-0400_Фундамент Водопропускных труб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8638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30226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3E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D4DA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BF8A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3920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969F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8014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9CF2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9C3250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4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D0C3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EF51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0722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D08E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F9F8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CC11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7FE83E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9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9E5A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0EFA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A2C8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FB8E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8BBD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F0E7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водопропускной трубы</w:t>
            </w:r>
          </w:p>
        </w:tc>
      </w:tr>
      <w:tr w:rsidR="00FE1EA2" w:rsidRPr="00FE1EA2" w14:paraId="5866A0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2B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DC89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8AB7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BC82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D56A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6BA1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0E87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5FA5E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A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F302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ABAE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3FC7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C960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80E2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7022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A4C16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EA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2C68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A20A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6985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2B7A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1665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3556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EA537C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C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35F2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AEE3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4F1C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12C4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0F96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FF71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50066A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30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13C7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CD8D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BA34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F8F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FCF48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25-201-0500_Тело Водопропускных труб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E2016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AD4F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F7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4AAD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E705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D9C8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DBAA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2247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0BFB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CB615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31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168A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BA60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2050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C392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E3A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354C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188A15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30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A2C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61F3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C71D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C404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E501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8669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водопропускной трубы</w:t>
            </w:r>
          </w:p>
        </w:tc>
      </w:tr>
      <w:tr w:rsidR="00FE1EA2" w:rsidRPr="00FE1EA2" w14:paraId="361016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F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C5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8D56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4322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9292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F835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26EA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250559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D0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7C09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7914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0DEC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4717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4DA2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6A62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2CD67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3309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FFF5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7DCB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FD23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3CD8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584E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55EB1F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50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A061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CCC1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36E7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572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F07D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142F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6BE76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FD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25-201-0600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5FE1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AD2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2517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FF8E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0E8F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25-201-0600_Оголовки Водопропускных труб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91B4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1202A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4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11F6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1CC6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E6CE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7B56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ACE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A0D5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30682F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1FB8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FC6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5F3F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0D58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1292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887F6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DC555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B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85C5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F727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AF7B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116D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B132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F49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водопропускной трубы</w:t>
            </w:r>
          </w:p>
        </w:tc>
      </w:tr>
      <w:tr w:rsidR="00FE1EA2" w:rsidRPr="00FE1EA2" w14:paraId="1116B7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D6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1550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CA6C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B8AB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9548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061A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461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1EFA95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A3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C609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6D7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25F5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379A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25F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815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35C4E3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75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4007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74C1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27FB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DA63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3953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3B55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B9FF81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B4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E589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C5DF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21DF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97CA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314D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6B33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B43FA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80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25-201-0700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A1D8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FC88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1772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9F44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90D50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25-201-0700_Входной/Выходной лоток Водопропускных труб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EE3FB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4B626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21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C353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5AAF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1260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1B7A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2B9D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488F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8CE084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90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ED57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4058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9B86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8BF6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8D5A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3E665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4E3D74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5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1082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70C9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F52A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6A06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9845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A981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водопропускной трубы</w:t>
            </w:r>
          </w:p>
        </w:tc>
      </w:tr>
      <w:tr w:rsidR="00FE1EA2" w:rsidRPr="00FE1EA2" w14:paraId="22D0AEC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2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E65A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1CB7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C7BB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6F6D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CC1D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A353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8424C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49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8F6B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1074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41A9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1B56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CA3F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F8E3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162F3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7B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CF04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DE23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F68B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47C2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F4FC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98EA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C9951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E0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D063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78BC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DE22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CC71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20EC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2F24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AA8BA8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1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25-300-0000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C9EE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D856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27C1D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25-300-0000_Резерв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7D36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496BA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57D80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91CAD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3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9490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71DD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24E42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25-400-0000_Мосты и путепроводы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5214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F044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E7F0F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ECE5F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5D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25-401-0000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4BC3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9D54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CEF2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A2A43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25-401-0000_Мосты и путепроводы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7916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A594C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DD741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A8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32D4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01DF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E5D4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24AB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E699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25-401-0100_Выемка грунта под конструкции мостового сооружения и путепровода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EA5EF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235E79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83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1B44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0E51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6816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361C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DF10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7915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8AC9A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F6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A756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A5A2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5ED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C1BB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4222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2886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E1985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07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0BA0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118A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0028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1D3F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0FD1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D62A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DEDAA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F5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2C79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347A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428F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7DF4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1A78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9136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3D3236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A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B65A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BED8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84B1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A585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0F8C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7B7B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250B32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91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08F6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F436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CE98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C1A8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59C4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E4CB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BCA859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EC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EAA0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08EA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0CB9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40FE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3719A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25-401-0200_Обратная засыпка грунта под конструкции мостового сооружения и путепровода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83DF4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DACEC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D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79D8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64B0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E30B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352E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4ED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B938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27507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9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198B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0D03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4102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198B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12F5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6D9E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B5B45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6B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E368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328F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BA1F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6917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B1C2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38409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2B79FBB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93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007E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133A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C45E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6A81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F181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1479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Класс грунта</w:t>
            </w:r>
          </w:p>
        </w:tc>
      </w:tr>
      <w:tr w:rsidR="00FE1EA2" w:rsidRPr="00FE1EA2" w14:paraId="0C6F5DB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D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04F4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1C98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17DF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D8E1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58F2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5016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C03E50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22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BF07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7C7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20E7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642F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91BE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244FF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63269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EB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3B64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9A8F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7ACB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D95E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D0442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25-401-0300_Опоры, Устои мостов и путепроводов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789A2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3075F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9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2952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4718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7F3B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0FC8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B8A06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25-401-0301_Свайные основания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92EC9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EEB9A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5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B039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9014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61EA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7B2F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E08C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83EB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586F8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B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8241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1663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0616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AB84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F8B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D006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D5ED43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7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C673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4425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55F5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A97D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341C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E2931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27CD81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8A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7273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CE64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FC5D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9D42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132A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5EF4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431A3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F7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76E4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3195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2FF9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884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91F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63D0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DE05B2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6314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9DA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1D31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014C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DCDC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016D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7BC3B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7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214D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B53E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3DC3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9243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3073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DB22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7425D84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74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CFA8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7211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15F3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21CE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F5D5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25-401-0302_Фундаментные подготовки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010EB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F48DD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7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09E5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B6A0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35DE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9EF6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6C69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10BB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3C493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26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5630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9865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8C0A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74CC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E836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7F1E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F8F41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E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3283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F087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99E5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058D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1638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89B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512885A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5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CDE9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72CF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92F0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2DE3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7BF5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8C65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75F17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A6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6129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6F96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DE7C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507E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1404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FD60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1CA19F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C1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2A3E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BDD0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E888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B9E5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A8FE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4247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6F63A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92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1869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8F6C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4B08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842E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F829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6F61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258636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99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5AF6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A094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7BFC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9D99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11DD9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25-401-0303_Фундаменты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13627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F94C25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B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70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62AF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F680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A22B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6BC6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9A11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019C9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EB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84DB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D2EC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BBCF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03B3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FA53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5676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DEA2A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B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F82C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C852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1976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F1F4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36D2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E3D3A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571854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AF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87F2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6065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28A2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DE3D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E32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ACDF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3F9B08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E4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76C0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B383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B858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816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E935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B6D4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42735A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E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6A7A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DFED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BA0A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3E5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2AC2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68EB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9476E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0D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5C93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86B8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50C0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02CF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D867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F893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F9E736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1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A6E4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91E3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D06F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6392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20273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25-401-0304_Тела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055B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EE6B8C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4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C1BB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7A1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30A7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900E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7C5A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A869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0F2B6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0F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AE86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ED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8D75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EC07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DAE4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8060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CD5BFE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7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0884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C159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982A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937B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F446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34B3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16B12C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31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87BA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07B8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3BC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4986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B896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740A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02138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68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6FCC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01CB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F87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BF75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1AF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3617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7DBC76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F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3042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72E9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8639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4DCB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7DE8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4F22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2C03C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04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29F1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2308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F8D6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414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9EC4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EE3D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68382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7A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1B6F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9D64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29C4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516C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9CC7E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25-401-0305_Оголовки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52423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CD5A62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AF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1F7F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70BC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F87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1EBD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4608C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0318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1970D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D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2E8D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E5CB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AB3B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292E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E608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F127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6547C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32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19C8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217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6D69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799E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D1C8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133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247064B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7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D8B0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E9CE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ABE5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80C6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5679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8CF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75348F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C7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6F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37CD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D6D3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78DD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C606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FE06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5775A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F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13BE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7740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EF43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FE79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7A57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8A51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6EED37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38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700F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160C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F054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E02F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959D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CD66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6222E5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C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E9B9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74E0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C56D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1717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E5EE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25-401-0306_Подферменники опор,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0E50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34312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8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A7B8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6868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800D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972D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C515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DC44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058605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56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C6AE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170B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33BA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925F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585D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AFCD3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B534B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8C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457C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CACD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3318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4981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0464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98AD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198957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36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1C14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429C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8215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7742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511F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3DD1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38622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4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FDE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191A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289A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BFEB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BF1F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1F01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C7690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CD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16C9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2B9F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81EA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009C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85A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F44E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0550C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97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EE88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E60C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70CF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D798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0C35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696B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02C624F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1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06AC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077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7ACA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AEE9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7474A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25-401-0307_Лежни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F62A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239287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CB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1EFB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A12A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F223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5091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E762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C178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DA5564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F0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593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E975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513E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C77A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BFF0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7F3F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C2E2F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95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2E2F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E3E9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7733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F449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B963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17FC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7DB38C5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EB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04EC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F825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B14D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EE0D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91AB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A7035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232C48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56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3225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CB54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85D1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C9C1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2160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6E29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8A376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A9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9237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5E11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D7FC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F023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9E2B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F060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2DFF5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3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13F2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47E0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6D6D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07CE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89CF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E1BB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5E368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66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25-401-0308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075B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5FD6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A515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36FE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1CCAD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25-401-0308_Шкафные стенки устоев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423A0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C102A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2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3D84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07F1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BD43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C766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B308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4F4B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91688B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18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0521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DEAA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DD1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C30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4A0B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999C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484660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90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6C9E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0297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8BBE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167A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628A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6721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опоры, устоя</w:t>
            </w:r>
          </w:p>
        </w:tc>
      </w:tr>
      <w:tr w:rsidR="00FE1EA2" w:rsidRPr="00FE1EA2" w14:paraId="1AB1E3D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10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223A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3949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BA92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8F67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9338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FCCF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3F04D7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07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4CA3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20F4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49CE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8791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D79F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000C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92880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4F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6925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CCE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E00D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7CFE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442B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519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74ADE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4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C448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1975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BA95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FEF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AA08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10C4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F9103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0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418B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88B0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E548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09D7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941C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25-401-0400_Пролётные </w:t>
            </w:r>
            <w:proofErr w:type="gramStart"/>
            <w:r w:rsidRPr="00FE1EA2">
              <w:rPr>
                <w:rFonts w:ascii="Calibri" w:hAnsi="Calibri" w:cs="Calibri"/>
                <w:sz w:val="22"/>
                <w:szCs w:val="22"/>
              </w:rPr>
              <w:t>строения  мостов</w:t>
            </w:r>
            <w:proofErr w:type="gramEnd"/>
            <w:r w:rsidRPr="00FE1EA2">
              <w:rPr>
                <w:rFonts w:ascii="Calibri" w:hAnsi="Calibri" w:cs="Calibri"/>
                <w:sz w:val="22"/>
                <w:szCs w:val="22"/>
              </w:rPr>
              <w:t xml:space="preserve"> и путепроводов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E1826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D7FE9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F6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25-401-0401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DCED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9F6D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4890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D418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6AAF1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25-401-0401_Балки пролётного сооружения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6F058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FDD4AF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C3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39D2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D1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95AA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AF8E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FE20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E4032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453285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94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FFFF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05BD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3965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E9CE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9E15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BE1C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7C1F32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5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E48F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6121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3BC3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B9C9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7F2D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EFF00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пролёта</w:t>
            </w:r>
          </w:p>
        </w:tc>
      </w:tr>
      <w:tr w:rsidR="00FE1EA2" w:rsidRPr="00FE1EA2" w14:paraId="27AF04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9B4A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8A7F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4134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93D2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040D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831A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7E032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98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FE75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FFD2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3DE8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152E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93F7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0960F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F4B4C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A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D6D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FC38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1F4D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E598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10C2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70469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635995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9F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D8F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5A63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A426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70A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F7F7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E7F1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0CA97C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5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33FD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80E7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2F57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4039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D9E2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CB3C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568320C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25-401-0402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261E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720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CAB6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D058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9D984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25-401-0402_Монолитные участки пролётного сооружения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8AFAC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81BFC4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98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C73B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515B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3762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BE40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AED5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3054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BB978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9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AAC0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A188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EEED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1211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2E22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FA8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91B87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F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9587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69F2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808C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A36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2D44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BAE6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пролёта</w:t>
            </w:r>
          </w:p>
        </w:tc>
      </w:tr>
      <w:tr w:rsidR="00FE1EA2" w:rsidRPr="00FE1EA2" w14:paraId="6F0667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3C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DA53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C308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2F05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F709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2B36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C8E5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61292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2C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93FA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F0F3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B1B2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13EC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549C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13F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3C13C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D2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9765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0F01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B097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C1FD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2BAD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A73C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7E1EFD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BA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C1F8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6AED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180C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9A66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614D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F31E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41CC3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6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DB72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B8AC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B8B7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6112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0643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45F6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5EE590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D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25-401-0403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C42F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6733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2ED1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3815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892A7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25-401-0403_Низ проезжей части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D33FF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8CE77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9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831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C72A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C71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ECC8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CDBA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8B8D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A66738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0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6A90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2BAF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0518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909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B165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9208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2B8B45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0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61A2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ACE3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954B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6E54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BACC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4D9E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пролёта</w:t>
            </w:r>
          </w:p>
        </w:tc>
      </w:tr>
      <w:tr w:rsidR="00FE1EA2" w:rsidRPr="00FE1EA2" w14:paraId="34C4AE9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C2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8DBD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B995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BACD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6D0D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A3B3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D175F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6EBCD5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ED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C67F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10C3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2B4E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75CA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E32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0FB6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7E995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7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230A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516D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D708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5DDD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FBE9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4C37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ACA6B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4E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1D91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530D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3B7B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003D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30DB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7007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EDA6BC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58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2989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81FC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C3FF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1F59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B571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D6C8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7A31FB4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7A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25-401-0404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B280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E66E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348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3D9D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DD2E2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25-401-0404_Опорные части пролётных строений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3D8C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BECC4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B9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4A78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0D41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8E61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458F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AF30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E150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D993F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8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5BB4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25FF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CCC6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EC58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04E8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61F8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9D762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4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A268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962F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AA2B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6133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11A3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ABB2D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пролёта</w:t>
            </w:r>
          </w:p>
        </w:tc>
      </w:tr>
      <w:tr w:rsidR="00FE1EA2" w:rsidRPr="00FE1EA2" w14:paraId="3FAF7A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3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8E55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72FD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821C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9953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1A99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38D52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67E2B8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C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A63F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DDE0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03C6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DFD8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761A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F134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E8B6A8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EF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D890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3068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36CF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B7B5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C2ED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174A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1D8C24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4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9D5B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C383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9E0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0DEF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9DF2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6A58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31671B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31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4E0F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C17E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292E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DA4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40AF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864D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BF5C59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E7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EFCF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08A1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30FB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3F10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7027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25-401-0500_Конусы мостовых </w:t>
            </w:r>
            <w:proofErr w:type="gramStart"/>
            <w:r w:rsidRPr="00FE1EA2">
              <w:rPr>
                <w:rFonts w:ascii="Calibri" w:hAnsi="Calibri" w:cs="Calibri"/>
                <w:sz w:val="22"/>
                <w:szCs w:val="22"/>
              </w:rPr>
              <w:t>сооружений  мостов</w:t>
            </w:r>
            <w:proofErr w:type="gramEnd"/>
            <w:r w:rsidRPr="00FE1EA2">
              <w:rPr>
                <w:rFonts w:ascii="Calibri" w:hAnsi="Calibri" w:cs="Calibri"/>
                <w:sz w:val="22"/>
                <w:szCs w:val="22"/>
              </w:rPr>
              <w:t xml:space="preserve"> и путепроводов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CABF5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6EB3FD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5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25-401-0501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2D0F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C794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A7BA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A512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3C359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25-401-0501_Зем. полотно конуса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83AE8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FFAB9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64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9C33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6E64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03CC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CC49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2781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AB69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A60E48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2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C518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536E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D4E5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68DB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B2A8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05EC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3050EF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6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098D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7996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84B5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42B3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F141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7C4F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конуса</w:t>
            </w:r>
          </w:p>
        </w:tc>
      </w:tr>
      <w:tr w:rsidR="00FE1EA2" w:rsidRPr="00FE1EA2" w14:paraId="75E4CEF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26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97D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E238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8EA1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E4C7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D38F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38A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DA2CF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E5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414F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8A1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DCD7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425A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99A6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9B01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7F3EE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4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05FB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890C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BC21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4B27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275D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31F7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60B75B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39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25-401-0502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5EB5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5AC7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B267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2F75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1CD40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25-401-0502_Подготовка конуса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A288D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62700B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FC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C3B1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6AF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38E9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4FD8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3574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D067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0C7D09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9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C960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7634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BB91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D5AF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AB70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1557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C30139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1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4519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FD60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6B80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477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F869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FF67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конуса</w:t>
            </w:r>
          </w:p>
        </w:tc>
      </w:tr>
      <w:tr w:rsidR="00FE1EA2" w:rsidRPr="00FE1EA2" w14:paraId="6DCD0A6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9B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8C58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1C37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8B39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311A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D6C5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C5F44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C5A83A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5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7A09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BBED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821E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D095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F43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6860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1FFAA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F3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A12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1619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D200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62D2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3D14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5013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1EF45B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C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B82D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A383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F168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5171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72AB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2CDB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4B687A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8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25-401-0503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DFC9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4FE7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672C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1222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AD2B2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25-401-0503_Укрепление конуса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042E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2335B1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3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BB93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15D8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22C9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986F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F904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38B9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6A4BE7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D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5286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0580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17E1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3538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B692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91DC8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984B8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C5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E2C2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5CC9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B59C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3A1A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29BC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4328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конуса</w:t>
            </w:r>
          </w:p>
        </w:tc>
      </w:tr>
      <w:tr w:rsidR="00FE1EA2" w:rsidRPr="00FE1EA2" w14:paraId="2F56CBD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41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9E49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7B6A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B44F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4DB5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467A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E41D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051843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80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7236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95A8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95C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FEC9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90A9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C14A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6E8BE5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4C9E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6209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1074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4FBE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4988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0D6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25BA3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D8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9FAA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4D0A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A22B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7975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8B93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98A0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4290F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86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7447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9A4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7E9D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6E87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5AE2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9E54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46D8C03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5E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4AE2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E2D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B6D3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D49F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506B7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25-401-0600_Сопряжения мостов и путепроводов </w:t>
            </w:r>
            <w:proofErr w:type="gramStart"/>
            <w:r w:rsidRPr="00FE1EA2">
              <w:rPr>
                <w:rFonts w:ascii="Calibri" w:hAnsi="Calibri" w:cs="Calibri"/>
                <w:sz w:val="22"/>
                <w:szCs w:val="22"/>
              </w:rPr>
              <w:t>в автодорогой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DC558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9F5B1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B8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25-401-0601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32D4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FCA5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5E3A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F78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E2784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25-401-0601_Подготовка сопряжений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D156C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A16961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2D3A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29BC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43AE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8712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DA5A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D492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723D90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0A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B989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D745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80A0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A577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F45D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B7FA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6AE9C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DE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80EE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38F9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CB9E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7A1E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E94C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347D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сопряжения</w:t>
            </w:r>
          </w:p>
        </w:tc>
      </w:tr>
      <w:tr w:rsidR="00FE1EA2" w:rsidRPr="00FE1EA2" w14:paraId="1A4F2C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B4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DE8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E47E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E523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93DA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29E8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C3A9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BD631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43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2A24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BAAE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BFDB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4F2D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8D2E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3A97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2DADA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D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29B4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EF96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7711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F68F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F3BC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92E7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5EBAEB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E2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99D4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6AA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350E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7261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177C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FD26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1A183F0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B5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25-401-0602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250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DB7B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242D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EAEF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1F731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25-401-0602_Переходные плиты сопряжений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37AD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640C38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D8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2B8B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93A4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0E94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634B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4476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7DB2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F3473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B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E12F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F8E2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1175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C4A7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6543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D2C7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79302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79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E02E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6B55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B341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ECB0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39CA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11B6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сопряжения</w:t>
            </w:r>
          </w:p>
        </w:tc>
      </w:tr>
      <w:tr w:rsidR="00FE1EA2" w:rsidRPr="00FE1EA2" w14:paraId="294D10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A7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1E0A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7E9C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3DCA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9058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A568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980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2D50FC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6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AB51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573F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2F35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22AC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4B68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F1C3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2523C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2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2793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4152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FBAF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78FE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CE9C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576F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F9C455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FB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ED1E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B7F1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AC8C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9481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482C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EF2C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64ADFA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C7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7EDE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3324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FE57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60CB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7A30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9567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5CBE4F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C6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25-401-0603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0F5C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6613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082F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0AC6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55FCC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25-401-0603_Лежни сопряжений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7290C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44EED5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3E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AD6E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68B6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2853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2355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A56F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A8A1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E0905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D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7D20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4224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7D4F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5843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0FEE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4E11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AEDF6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A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B814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0104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2430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661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D57F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8239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сопряжения</w:t>
            </w:r>
          </w:p>
        </w:tc>
      </w:tr>
      <w:tr w:rsidR="00FE1EA2" w:rsidRPr="00FE1EA2" w14:paraId="36A807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9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5381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AA0B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8EA0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A2A3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6378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1FA2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975F89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48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3D08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871E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9C7F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DFF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1D1D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11F8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C393E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9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838D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E144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2029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DD39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003F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818E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38EDAE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2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C578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B3B4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1CC3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8B07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BDFD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9FDA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753E5D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EC01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10B9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B5D0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0ECF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4B5F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A0AD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478EC10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6A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EF81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52B4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E6E4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C63B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ED82E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25-401-0700_Лестничные сходы мостов и путепроводов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68DC3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95518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00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BE44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45C0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E498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B927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1269A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25-401-0701_Фундаменты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0F4C5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229ABC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59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2D56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5E39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E26A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2D21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5C9B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C06D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6CFC0D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C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4950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A93D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A01E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C151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5BD2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AC1C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2049F9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92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DDD5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572A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001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C379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167E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FCF3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21D03F7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5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E9EA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CA23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C1E8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F055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FF1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41AE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F6B31F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F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6AAE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ACF2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D173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4F2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0696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D6C5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FF7C8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33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9B41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2F10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A61F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008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9BBA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590A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E591A8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6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1F22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8B7B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124B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F92E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7320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A1CD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47532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C2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DE90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6D57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B3AA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93AA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FA44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25-401-0702_Площадки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727FF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8482D9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C0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74E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492C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3A08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7142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1A66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E61F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CB071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CA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3D0F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93D7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B7AF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C6CF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1F79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8E28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BA65D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68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1275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3261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E3A4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25EA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A481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0A3B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13F4C4D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53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6390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BBAF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547E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8AA5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FEF6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3DE7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AC5A8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8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8A65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5819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CFBA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3C23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27F8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6689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A5C204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95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315B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8D0F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AAF0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DDAE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7DFF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CC7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DC31D1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DB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4F13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A56B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176D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C02D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8BFE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BA93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039D9C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9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FF4B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0551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0FD3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385A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5FD8B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25-401-0703_Косоуры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AD6F5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F5320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3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B6A1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62D7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EC97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7525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234F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A761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3339A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65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30BC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BB35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0F2D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58AC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D222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79AE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E92C29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6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1443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6507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EDFD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300C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6708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C9B0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3E5F18E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C6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A4F2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F8A2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7BD5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B7F9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DC95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677E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789D0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F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D659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2892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827F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51DE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D4DC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1974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FADC49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86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5D34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C1DA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D60C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BD4C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3D2C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DEA6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894F4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C5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22F2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B7BF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2C58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5704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4B78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84B37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3F003C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A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B831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4DB5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41C6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6A5C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A686F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25-401-0704_Ступени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37FF5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F3F3A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D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94E9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CBE8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B25B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5BF4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D169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BB79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09C09E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1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F172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C437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8F57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12DA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54B5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C932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5C4F57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60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5670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1850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D2F0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63CB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87E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DC9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4DA0B6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6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B4A7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83C7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9813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3C6C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0CDA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2710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A91B69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2B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00E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25C4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FC4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F056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3497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9A03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6E2E5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2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A427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9502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9D4D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A6C1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663C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1F6E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9F2B5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25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0F3C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995A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2549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7F31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A8E5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8755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07FD5A7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D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25-401-0705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432B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FA79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2523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C5A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54AC3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25-401-0705_Пролёты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0354D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86C26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8D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C8CF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BCE1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1CE3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49CD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5DAC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EA9AE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BD8CE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E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B7CD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549A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C532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2B5C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87A3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AA06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6E3B17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35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A6AD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5CBA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74A7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3F0E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17FB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1385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6EF27D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09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4C32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423A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DD27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42C5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906C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AEE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F29D46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2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1498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277A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96BE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09F3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CC6F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EB83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DC596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79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9E07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98DA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138B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DF03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90C2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885F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04DE8B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D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AB8D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8DE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2EBA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AB89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B4CD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4425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458B00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A1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25-401-0706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C9F6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A49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C12B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B0D9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18A6A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25-401-0706_Ограждения лестниц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6152D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60A992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28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4215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383E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BD19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835C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7DB8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21F6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E19A1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3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725F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B509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31D2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5D57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F26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B0AF3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EFE95F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CC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1B35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E032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0EE6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BEAF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6E0C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E91C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схода</w:t>
            </w:r>
          </w:p>
        </w:tc>
      </w:tr>
      <w:tr w:rsidR="00FE1EA2" w:rsidRPr="00FE1EA2" w14:paraId="660E898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A1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0B58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5E02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9BD3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06AF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7F23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8247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6AE14C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A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C70E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7F5D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38B5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8EFD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A38E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A94A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753CF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6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590E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8240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DDFD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50A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74CD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EDF8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73DE95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8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1564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AE51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89BD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2762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058D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13BC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FE1EA2" w:rsidRPr="00FE1EA2" w14:paraId="2E5683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BB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DBFD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89EC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3BD4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6107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746F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D444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10C0DC9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5798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8AEF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19FD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2A19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030A5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25-401-0800_Ограждения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557B4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38AA5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F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25-401-0801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531B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5A4A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DFDA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DEE0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259B0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25-401-0801_Барьерные 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5DCD2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6816D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7A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55F7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FC76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6D04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62C3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E94F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907F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41690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5F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D95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D96A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D411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A63B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5333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EE61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40912F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B3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A691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3A1D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9DB0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79C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FAE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0392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7F7E569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68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2D16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CD29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B7FE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98D2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D4D8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7736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D7E19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C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D0E9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A9A4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1E3F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754C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0326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E342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3A9AE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3F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9C9B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099C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C631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5EE7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E651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DD4B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D199A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7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5BA6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125C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7920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ED14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3072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ACA3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38D4880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2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1D86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CFA3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CAA7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9987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E716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6604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060533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2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25-401-0802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D6F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C7AF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9195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24FF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A67C1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25-401-0802_Перильные (пешеходные) ограждения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96BC2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C32BF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3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8CFD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E4C1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E334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6464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6DD4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75C5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1DF1DC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37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D0D6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B533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969C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F960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EF1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8524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CFB8FE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C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E32D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6870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A5F3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7889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4737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1A88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Пикет (ы)</w:t>
            </w:r>
          </w:p>
        </w:tc>
      </w:tr>
      <w:tr w:rsidR="00FE1EA2" w:rsidRPr="00FE1EA2" w14:paraId="489624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5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505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D680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1B0D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EE72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BAEF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8489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BEEB14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D9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9677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8584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34D0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3999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D26E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D358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9C2065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2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B6C4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8B79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B42F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95DD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627F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D0EA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EC977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6A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F1F4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3D01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63FE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2D59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DF02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26383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Площадь</w:t>
            </w:r>
          </w:p>
        </w:tc>
      </w:tr>
      <w:tr w:rsidR="00FE1EA2" w:rsidRPr="00FE1EA2" w14:paraId="4976C1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B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D374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1CCD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F8D1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93A3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FD86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203A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548941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B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25-401-0900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44C2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F562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DBE7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5C60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AFAC1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25-401-0900_Водоотводы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0DE90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2609D2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D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25-401-0901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E30F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C4C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6695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7B39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B60F9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25-401-0901_Дренажные лотки и трубки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23EE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BAEC1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49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FC91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6EF5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C9DE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76B7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5ED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A680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D0032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F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D75A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CA1D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D43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9A9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A398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2ACC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83CFD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80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6D8A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6F19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20A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7E5E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0CDE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C763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84D86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8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1501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688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E46B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0172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850F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AD60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54F530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B5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F7A4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6872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004A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369C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1E43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1601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51347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6F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32AA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CDE1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44F3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3613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8CA4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9D71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C80DD7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7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AE1F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083E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45C0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062A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8AB6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8F46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AFF790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C4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25-401-0902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387A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C57E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82AE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6626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2DB1F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25-401-0902_Трубы и водопропускные воронки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B58DC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1AF4B9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D1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2267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D82F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A1EE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58D0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52BB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E693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7CD147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E7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9A5E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3172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1092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CC64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2599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81E8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8936F1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9C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FA00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FF1C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F59B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68DC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E5C0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063E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B115B9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2CEB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5C1E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0FDB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5491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54BE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1C4F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802D6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C7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2879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C6D8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5C92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5F5A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1813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9F5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6C9E27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FC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C1D3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E6C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A891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F426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82E0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F897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CD7D3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7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5DE9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E2FA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A8CB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9915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DA3E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8DD9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8A4B40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0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25-500-0000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46AE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A89F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4F924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25-500-0000_Резерв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052D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B06D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55A6A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88811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F2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25-600-0000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C500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A8FB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3D133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25-600-0000_Резерв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A627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391E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53B6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3AD73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ED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25-700-0000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0EB3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13BD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566FE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25-700-0000_Тоннели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3F73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2BF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DDAF3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7CECE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4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25-701-0000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FD38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5E3A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E5E1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0FCA7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25-701-0000_Конструкции тоннелей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B116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FACEB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9D752A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36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25-702-0000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61E1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04C6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3D68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BCE22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25-702-0000_Инженерные системы тоннелей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1054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9658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52DAC6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4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25-800-0000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A182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05EF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BAED6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25-800-0000_Объекты ПОС ИССО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67BD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EBF7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A91C4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B7E5E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2C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14EF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72645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26-000-0000_Инженерные сети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3CF7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E579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8593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475EF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2F72C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D2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F26D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66D7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D6046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26-100-0000_Инженерные сети Энергетика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6D31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0EED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8C7C5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F77DDC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7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A715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E4BC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32F4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AE539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26-101-0000_Канализация дождевая Автомобильной 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CAA1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6B02B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526B5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A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939D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092B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E49B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38B0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CF91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26-101-0100_Оборудование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0314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D84981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C0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789A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C190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D2E6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DF04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AFC9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CC52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865FB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83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8724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995C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908F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CBDF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568B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2527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675F98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B466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CA43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9AF8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320C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12E0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33C0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8B101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E5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61B6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9D5D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1445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B761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1C9B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88606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54900B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1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CB8D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F907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9671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9098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47AB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8EA4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D62B57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33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AC69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4F8C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C099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C6C1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E7B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17B4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8DAE8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A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1663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F6F1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92A9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6A4E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5254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8A11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08F410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F1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7CA5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E5BB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57DA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784D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83D9B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26-101-0200_Колодцы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E70D0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493F81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D2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BB34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EC6C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1BC7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D24E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1893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D319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AA832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A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593F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EE74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EE7F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902A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CB65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F031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F5EC2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9B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1631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79D9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A2AD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DE7C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C5155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74DD1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07C034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A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7454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C7EB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A65E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748E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97C8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2F122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608C1C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6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9A3B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EB8A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1F02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A1AC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68E4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1A67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7E0E2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A6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35AB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02FD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CD1A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7C5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613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2754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E453D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C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2BAB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7005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9C88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308B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668E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B7EE5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77404D9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F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CEE7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9FAF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1761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FE4F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E4275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26-101-0300_Трубы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6A6C7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BB8D4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AC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9E1D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DB68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417C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5149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80BD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E874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94F26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6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7B74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3992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C0D7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1CEE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EB8C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8444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04FA1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D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26CD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B8CF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05F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2B2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C594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DDD5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6134C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0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9DFE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4792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D751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515C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5477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2738D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097F46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7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2571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722E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5F3B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7DE6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0DE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93BB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2691A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BE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5A18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650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C668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961A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7CB5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4D9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B34DC7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66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84A1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2E0D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C016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314D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806C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8D916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1C83A60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C7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CFE6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B788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055C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A771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AC90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71E32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275D212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8690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7463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1ABA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60BB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190A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BCE9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1C6D5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F1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5178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961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C7F5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17DB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C3AB2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26-101-0400_Отводы и соединительные детали трубопроводов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2E838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77F36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C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1994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72A5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34DD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1B44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1E73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40FE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161FE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D7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D7AC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F621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63B6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6CA9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BF42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61A0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CA370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EE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2D5F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B331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880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C01B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DA80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37864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A743AA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BB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B204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7497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E001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9680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C15B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DE30C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B3BAA5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5F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953A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EC03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504F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1130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90BC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A38B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A3D05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6C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5901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8C93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0060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8835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6E5D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FEBA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0DE77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3D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661A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15CD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680A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73DC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DA30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8978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CD2FA9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34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CD3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3D08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72FC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50BE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B608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6B8B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7E6BC4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9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313C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EB7B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F0B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CDBC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B79D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26-101-0500_Арматура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306A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DB0E0B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CD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E61D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192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7DDA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274D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D25C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36C8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EDCC9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92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75F6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7CC7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0B34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F1E7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3911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E64DF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6DAE8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0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A6A9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AE9F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26C9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FCCB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2143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1A87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77DC8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2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103F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6C2D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0A4C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21FA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8402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6B25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F50B6E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8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A32A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A0F9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91E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AEDB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2D68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FC2C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53FA8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A4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B584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B985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4B7C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F3E4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9BD1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BD17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831A4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3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BCB7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EA12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DAC3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85F5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2B99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9EDA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61595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B5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09F2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B937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8890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23FA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5825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B468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317CAD8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57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AD65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1DC4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0209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367A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CF399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26-101-0600_Гильзы канализации дождевой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858CB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C7DB5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07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4F15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0450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A3A2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9EB3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54CC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3489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67893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48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5D90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7E01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132F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FEF5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0CF7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849C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46517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7D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56E3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BAF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2CA3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75F3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044C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90087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23A20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17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C676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CCA0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31C4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4617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F882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AD4B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F6B6A3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A2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26DB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872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CCED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CFE7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F1DE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ED6C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5651AF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C0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4216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5FDD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D18A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AE48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20F9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08B0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D542D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5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7F1A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238C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D68E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38A1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9110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42CA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3FBA261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1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6BA3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689F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BBDF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8277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1FF1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7E63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6073AF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F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9FBD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3F6F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AA37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1287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E3D8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E9B9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FEE927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BB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B93F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D416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71A5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AF03C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26-102-0000_Канализация дренажная Автомобильной дороги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45F4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FAF37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F3FE4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A8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26-102-0100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7EAF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0E69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E7B8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9640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D4203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26-102-0100_Оборудование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88FC9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DEFFF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31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8197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9BE9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5F5B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3C66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420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5DB4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0A0586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09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BFAB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111D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B168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F3F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AB08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E766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A58B4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5F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3728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199C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8F16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624A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D825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C2FA1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732F507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39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83A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E33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0B53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9238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99B0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10EB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DC88D1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1E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1CA8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6CA0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55A2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4B6A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331D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F9C3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628EA0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D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8C94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374D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A348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19F1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550C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D19A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64C8554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9A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860F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0E01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5523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2E33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81C6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7B639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5C3F6B0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7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26-102-0200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16E7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AABC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1458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881D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FE09F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26-102-0200_Колодцы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74850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F61886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DF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0704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5310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AA9D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702C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5D65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FA24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077703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0A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27C2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6D75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3DED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DD5A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D5F8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B0DF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08A48E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13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10B2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91AA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3BEF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6779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A164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A607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8E815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C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DD37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9C12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76B4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0578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F058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72B0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679388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5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850F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A042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134A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29CF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12D4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8092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E09AA3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2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DE3C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D420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F53D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5460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F473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117D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C9F07D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C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AB1C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74B9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EC0C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AE2F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6E4E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D021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6A0AFD4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D5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26-102-0300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F346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D7B6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8E1A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8ACE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1B13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26-102-0300_Трубы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D97F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B9C900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5F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FAD8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5112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407E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538C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4FF0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D96F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2ECB5D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E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1F4A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787C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4E94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AC47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4CB3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86C9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954F00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B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7320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C189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C394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2DEF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5651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80E8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2303290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35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2DD0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9292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1B8E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2372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E258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6F54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774FCC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DD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CF60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B457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9DD6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399C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2FEB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6E7B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48FC8A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DC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3660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2DC7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582B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80B7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05F3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35665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EF667D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72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F51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45A3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9444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1AD7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CF9D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C7BE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0B46DB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5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D15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4293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161F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B834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D55D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6802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7D20C07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8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BC45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C978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2A50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5DC2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FF01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DB4C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79EB8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4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26-102-0400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7959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6858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07DA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6659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18B99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26-102-0400_Отводы и соединительные детали трубопроводов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38C47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09CD09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5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A60A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DFF0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0BEE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D49C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78D1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0443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8602A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E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A445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FAB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9ED3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3530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9431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3F59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28CBB8B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7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ADE2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E05D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72C6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2FCD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F31A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4E7A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565A3B5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A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F382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D794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6EC3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52E2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BDD1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E2902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55F80A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5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A749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AC2C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467E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6C6B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5929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ABC9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C224E2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3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993B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8523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A49C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1376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4C403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BCCD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6DAA3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4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9A52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6870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A51E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9219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DA22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5C5F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418B1E8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BF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96B6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D453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8579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9971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B59F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C2D5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389F739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6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26-102-0500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12CB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02C4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373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3305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5585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26-102-0500_Арматура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8FB37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03B63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7F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7431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93B9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527A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2C69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DBCE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7D91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83AB7C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57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0B0E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382B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F34A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6FA4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0ADF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30AB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E01DF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0A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5D6C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22EF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38A6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49F7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A926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46E6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8DCF57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41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5845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5C57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9230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5706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97BF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9E8E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DF187E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47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2C8F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8E8E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07E4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D1E5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6A1E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1B28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FFC8AD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12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E686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B861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84EE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AEDB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257E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6955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6F8C8F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4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EF42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E4B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DD46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F49A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E650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A18F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18F955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D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95FE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5B6E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9BF7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81F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E980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0652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17EC7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D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26-102-0600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4F55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9714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E861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F543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F3D07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26-102-0600_Гильзы канализации дренажной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4E64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D3150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17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36D5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96FC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686D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328D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77D6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6740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4C4A70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B0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A5E2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E0EF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5656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4AB4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E863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3672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289941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0E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54F0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A3C6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FA0F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3056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76E3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048C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55208E4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1B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34CC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A792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9F5A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5379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64D3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817D3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A4D24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32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3B8A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3D28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3DA0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5271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CF4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1832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17B493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26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724C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FE57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735C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A505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D63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9886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FA9FDE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1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7117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B183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1449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4917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269B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426CD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775A05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3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658E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22A9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D34B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F8D4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EF69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B240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6E5235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A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A897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A58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79D0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4FBC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EC51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0EAE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5444035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28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2761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C88E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FDC5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2838F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26-103-0000_Канализация бытовая общего пользования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279D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6D3BE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5D463C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1C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5763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A230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333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009E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0D247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26-103-0100_Оборудование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DFAB3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07105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8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FA64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F07C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E0FC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39B0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2CD1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C7145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3BE836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D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1B24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437B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D4FB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BA18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4A20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CE4F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67EAF3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B4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FBE0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E672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BA37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DDD4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281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FB1E3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8DB21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B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69DA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F9E3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A200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EFB0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651C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07C3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868FF3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5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6D6F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4F37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0F9E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3EBA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7C41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FB0E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2DB1B8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D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52EC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39DB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B010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82FB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0565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20BC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54C1F3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18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6DB1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477E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C3C6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AE86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7D23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BD2B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74DBD4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1F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26-103-0200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10C1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E55D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4C82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28DA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65C92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26-103-0200_Колодцы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85BCD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25D2EA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F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08A3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628A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7767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BB50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0EE2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30503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F0C25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18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6D5A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4360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DB9E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576F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5351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5573E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2B283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0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F06F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F9F2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C5F1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C4D2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C8B5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E4E1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7855E1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8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13B5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33EE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4F50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C1A4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DA64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57A4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835901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A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C4EF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3758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3EE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5A46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5FAB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3480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B4AAD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E8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B332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9A60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7671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FDDB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EB07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9B56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B0C6FE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5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A32B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C7A5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2563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5ED9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C785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5C89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13CFCD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A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B8B2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A1D8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EBB1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0C83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2857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26-103-0300_Трубы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BA3B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C8B15F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C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366A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B2DB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9B9F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5167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00A2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6A49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C72FA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97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D254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FA1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8CA5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C090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6A89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20E1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090327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91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7971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06E5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B260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2CC1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0646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C786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50EBD92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45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2EB8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59FF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AC09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F357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7DD5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820A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90FE31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BB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CF35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4D7B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9977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8233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FC3C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AC10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C929C5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E016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CC57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36BD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2188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7557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1B01E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7B89B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77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E523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9390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1A87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D63B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B174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CD22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B5F47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DD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34ED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8D7B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D25A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F659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D0F6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9F82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7CCA1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3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7905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D1AB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9D8D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507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65E6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5B40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0ACC2E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0D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62D0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D2CC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FCE4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D523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0C9BF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26-103-0400_Отводы и соединительные детали трубопроводов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6CF7A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FBCF5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C1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0ACA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75D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6456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4618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1B30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1E70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C5F59E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FB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890D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CFAC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166B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1C48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0A5B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6597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D5C6C4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F0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0D81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39EA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E5CD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FB06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45F5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E871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0664144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4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AA93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EB79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AA28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E510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C5A5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37DA6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5383B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C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B9C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0C98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471C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2591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458F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AF17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9EDB94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EC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174D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F90A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147E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4EB4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6255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842E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AD670E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6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CFDA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067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6252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F21C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2B17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2EC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0BD2C4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A9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45D3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DC2B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8B41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4D8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1DFA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2086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CCC593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55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D119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BAFF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E14F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B92D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41763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26-103-0500_Арматура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05BCC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B6C2A6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97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7495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A73C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D51A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732F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CEC5E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F5D1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5005C7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95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B1C2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8BDC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8CE3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0E1E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AC5B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4C1C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E3EDC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8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1055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AFFB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5853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7517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1AC2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9E19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F5AED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F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B453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E1CA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214D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B108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9E49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7465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85F67D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C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EE50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8445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71A8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67BD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DB50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A823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D0583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6A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3D61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E311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336D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FF1D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1DAE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AFA2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FBE39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61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A85D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0F98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6C98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24F1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574F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8D5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430F83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D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74B1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C527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96EC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EA93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23BB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D7A6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75BBFDD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E1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2BC4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2B74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2316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1569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B8B87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26-103-0600_Гильзы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2D80E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50AB8D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C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28BE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2127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FE65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8643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C9B0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733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4DA77B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3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5810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77E8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1F12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1676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BE5C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E121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A1A630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4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8EE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E450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F47A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013C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88BC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B67E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10A3FE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6B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7054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68A1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F85F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7EEA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0272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016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D14210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6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CB9E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9405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B636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581E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B88E6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E0B28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BA0429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D4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2C92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030D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1B53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51C0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5034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0735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FEFC37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4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B7E0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38E3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6B79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15E0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4E12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2E5E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FFDC9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62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0B0F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6DCD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6759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D220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2CF1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9398D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1516F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8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4629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B76C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BA72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B7BD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0060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7E88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E1620B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A9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26-103-0700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C393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EDBF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D3BB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D330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30857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26-103-0700_Изоляция трубопроводов канализации бытовой АД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21C2D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193D9C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8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06A2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A41B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B4AF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B5D7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2450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E3BA7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5E4A7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13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586A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EEB2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4EC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351F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136B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1872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5DC89F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1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89C6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8EC4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1922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5A2B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5243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E74F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1B16CCF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80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4A27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C86E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02D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DB5A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2ACF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6202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AC545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C5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5E7B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BE98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E649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95D7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895C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A472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D2063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1A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9664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9312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275C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1853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44F0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D247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63DE86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F8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8079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B04F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F027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2587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B99F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A255B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9C8F55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4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2870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5E79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5811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B13E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BA3C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A591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5752BF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B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9A4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990D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98A4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F10D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A4C2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CAD4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5E7630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45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9D2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CFA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C9EB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4D5B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B65E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5F56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Толщина</w:t>
            </w:r>
          </w:p>
        </w:tc>
      </w:tr>
      <w:tr w:rsidR="00FE1EA2" w:rsidRPr="00FE1EA2" w14:paraId="77CB5D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0D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2B9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30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0694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D7F67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26-104-0000_Водоснабжение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B0BE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67815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945575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D4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AE6F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0B48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F1DF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0B0E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C3FA4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26-104-0100_Оборудование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09A44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332C8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8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B8B6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4738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4481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319E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8EFE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C12E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D8177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7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A27E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DDF8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9374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F409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2416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87BD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02119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03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D154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A872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3183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839E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60F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9BB43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0083D3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8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E7C8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1358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4764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E650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B575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5A30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65A1FE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78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070A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3055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4075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E07E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718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7338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93655E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6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B518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858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B87B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555E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0B47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C9BB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9BDC9F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6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86A5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9AD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13F6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DF24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8FDB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F1A7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056DF59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F8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C5C6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5F41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5724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1733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62907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26-104-0200_Колодцы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F1436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CA50F7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AA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0396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AE36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7CFF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740A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CE7E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C50D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960A6F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7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83FB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59F2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B689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B5AE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FA86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1608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4A88B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2C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3CEA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F64B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ABA2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88A6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67CF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7DC2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919B0B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15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F070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11C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F98F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0E30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6732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BFB0C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D7207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DF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2D8F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F018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E14F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B712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5BC5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B9C2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4AEB6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0C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7A6A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4C67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2508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C555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7762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0966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3496D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C5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6ED8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79D4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D688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4EC7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5030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6D6F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39A4985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D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975D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E616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F9F2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CCCC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5BD7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26-104-0300_Трубы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18AEC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D31ED1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B9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6A44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D51A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5B5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5450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9128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DC94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38A60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D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2614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FCE3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B7EE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3AA9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9572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5ACD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69558B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B0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129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1181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A16C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BD1D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2296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E4C6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7753BA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B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05A3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6AE8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7803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219F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DE44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F4F4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047DC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F9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7C39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BEC1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19CD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FD54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9948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7687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740FAC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FC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12A7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A7B8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5C82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FE97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066B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43E1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53001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E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C4CF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4A94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3E53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1843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F2D7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3012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FB2831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D0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255F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CEA1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1B39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8B6D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E57D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079A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C0C0EC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11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B731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E08B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46ED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205F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F6C3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B154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47A4F56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7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0901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8498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DC68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B15B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20F57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26-104-0400_Отводы и соединительные детали трубопроводов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194E1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CEEE3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B0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EF32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6F67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E47D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A19D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29E5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265F8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3E593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BB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E32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74E6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B0B1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93C6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42E5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771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F4ABA5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12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EA7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1E45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49EA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BD4C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1AD6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B329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3261E8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26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AF77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7A47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1860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390B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682B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4D93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2DE35F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BE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3769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E0D2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EDCE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2AAA8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DD0F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A6B7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32CA7E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0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4BC5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F0E6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B655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FF60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26AB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280D3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9E5036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4C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AD56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CD76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3FFA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7355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A82D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E623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4F3E53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97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E11C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0782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254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2B66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0DC6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87A7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6A0733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78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09ED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DBEE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4EE0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0BD4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0D301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26-104-0500_Арматура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9FE40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A2009A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1CB8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E44E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B4FB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1295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EAF8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149DF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2E078E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F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71F6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11A4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CFE9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477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010B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E2C41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827FEE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A4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C2D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DD57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6F96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F975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1C30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76FD4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EFDDB1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8C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8FA2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63F0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111A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2559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F315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9129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9B5277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DD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FC41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5E1D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B152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B4A9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DAFF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818A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3E018D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6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DB0B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430B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2670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A5C8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16A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2ABE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60F61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D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015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854F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4978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B16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1CC2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7002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7501EC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D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9044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94CA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2725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CAC8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741E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B762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680FA78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3D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CA6C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BBB7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8CE5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40F1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88BE1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26-104-0600_Гильзы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9658E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667F0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1A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E9B0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321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FC8A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59F7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8B74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2F50F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11141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88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9F81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34EB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318F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60C3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320F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963F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FC2E6D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2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AD32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758A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46D1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D2E6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CFE6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D5FF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21AAF56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77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2A65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77C1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5531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5F6D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E65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D4B02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7CD541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96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CE13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C424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C20E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B3F6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01CC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C0786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DBDAF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8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A2AD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EF6C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1C59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A5C5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9F62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9406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8886E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98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3F32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771C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7D4E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2F30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5B33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3CE33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476330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97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520E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0832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88DD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966A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8E59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1BE6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2AC0415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E7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9F22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EE22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BC32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FB9D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C695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618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0A3019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C3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D8CD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41CA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EFFE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0928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064B7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26-104-0700_Изоляция трубопроводов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DCED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C90117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C3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4121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BBAF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39B0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47E8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B7E3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B919F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103C22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8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EAD3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BAC9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BE3D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408C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676C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CA4D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AB834B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4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413D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EEE9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735A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7332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6EB9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FD433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16300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8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6F72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83CE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9E87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B16F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02C1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C44A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C93420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A6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FAA8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290C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C96F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CF8A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008A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BD91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4024D8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5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C95E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3BE2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6EBA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EBF5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2B92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AB16F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F0D5AC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2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DB5B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5628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6C90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F10D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97BB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3F1D1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38E12B1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3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D27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D293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740F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7BA6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B18E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B564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2323CAB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4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E243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509F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F3F9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CA47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2356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5A9EE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274E7F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3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ACD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8640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6CE0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E4E8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A6EF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4669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Толщина</w:t>
            </w:r>
          </w:p>
        </w:tc>
      </w:tr>
      <w:tr w:rsidR="00FE1EA2" w:rsidRPr="00FE1EA2" w14:paraId="44805B0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E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26-104-0800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E41E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B28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C7BE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DCF7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FFE8E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26-104-0800_Опоры трубопроводов системы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3ABE5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673CE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F3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0624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C5E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5A02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1566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1B9B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30DB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56DABA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57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B2DFB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3E80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CBC7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BB3E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59E3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807D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1DEAD6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D2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B4BE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EA4D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BE8E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7412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081C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4B1E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2E4F119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47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56AF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92C0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EA2B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99F2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0B08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6560D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74B64E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1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737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DCC9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3CAB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8EEB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F29F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5E7C3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381B48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82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8327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8DB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4DD5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0621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3349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8987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57180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A7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C743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65E0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565D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504C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8580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A47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22573B5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5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7AD5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7026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7548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7D0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FDF2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25357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511C6B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0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0B68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A33C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4A22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D18D4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26-105-0000_Газоснабжение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AD23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92D12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F5B03F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B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68AB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931F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2C57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21E5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66C87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26-105-0100_Оборудование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C9A1D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F08AB0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0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7BF7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C1B3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1D44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DBC2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BA89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301E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AE6E03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E0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D8D1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EF72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0463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E5CE6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12D8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0B63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6F01B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DD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D82E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8138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7346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ED6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610E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A6384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2A32DC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BA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E856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43C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23FA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5BD7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6B68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D8534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740740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72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CF1F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F961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28B9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6BE0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9A47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C218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8F74EA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35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F199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9FB3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B3DC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2C79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2FA9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B989E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5F592E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1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C570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6F72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942D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AF65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CC21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2ABF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4B92FA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0C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6BD2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6A0E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AD4B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26FD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3EA88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26-105-0200_Распределительные шкафы и устройства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78B71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B05010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9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37EE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D72C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DCDC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0E91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DE0E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DD7CD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EBCB9D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4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C0F0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D234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43FA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EDE6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B0FA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7E34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7298B9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98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A931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D051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E115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01B7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F3E1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E142D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5B70876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BA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E9E0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55E7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AEC0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2CBB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2541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5888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655749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9C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FE4D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F3C0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3540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F405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799E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C338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9503E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93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8EFD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B17F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769B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311F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852C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EFEA0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CBFEC2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7A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C02A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22DD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A7C7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94B8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861B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E0D1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15C53B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D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AF88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0F73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D127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D483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B850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26-105-0300_Трубы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EE3D7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290D1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AB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76CC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7D95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CC57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5747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58BF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BE3F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C6A02F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2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C16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D60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8971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C936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341F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0B5E0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080F218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C28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5F24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1443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71AD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116A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2394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61A4B1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41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988A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F32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D2A6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5542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DFBF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BCCA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DAC961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2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E870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28AA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205A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2C18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C4A1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7752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119AD8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9E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5443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B1A2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B93C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54D8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FAA4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8ECB4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74157A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C1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C81B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CC1C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67CE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57EA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DEBC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AFF17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3022909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D0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FFE3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C8ED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5B05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F344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9050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65B6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32F531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D5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9313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70A7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D292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5B61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BDBE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4A99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04EBED3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2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7FDA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E2A4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C32C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996A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A935C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26-105-0400_Отводы и соединительные детали трубопроводов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53D3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D6732E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08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0A39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4F94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F8DD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5888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7575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2DE9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6D1F28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A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6ABD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FA1E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600B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A056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C2C38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7B78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563B79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8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1DEF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73B5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F747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7E64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D7A2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714B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ADF69F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39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B5F5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A372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791D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7787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8897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721E8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B11FB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F4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8F86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2162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D104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B663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1C54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1D31D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DE6319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7B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DDD0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936F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33D3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3838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ED2A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08DE0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034E623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8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E098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42A5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E504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DE86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C84C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3820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566CA35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F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0573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25CB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EFA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6BE8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B803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6E4C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6BFDEF6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81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3C67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6B28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0105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4153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82536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26-105-0500_Арматура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6A390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DA6A4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D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C031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408B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4312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24CC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C2A2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FDA1D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C80251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E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ACCD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5CDA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3ACF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35BE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D37B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4509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5787DD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C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411D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1589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5055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EBB4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7215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B428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316DF29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DC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68AC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BC93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6E6B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19D6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432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E6CD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960407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F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44C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B65A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B808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3293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254FC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684D0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652E4B0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C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9C5D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AD2F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FC69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7871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A640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182A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AA82C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BF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2287F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C7EDB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F698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3276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F7A9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1ECC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1EEA7B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A2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B7AC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655D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AF6B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C2AF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CB12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8365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47F984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62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A1C4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F0F7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409B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94E2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7C321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26-105-0600_Гильзы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DC5D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64E42C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0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D08E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FE80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8EE0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3906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CA15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A58E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5CF8CB9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1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A25F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3283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2F72E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C7AA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E1D4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AE18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AED851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5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ED1C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5EE3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47E1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9682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2B35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AA65A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C11AA3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3B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5D80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2929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2115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5516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5971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7719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B716EA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99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6493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058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D534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4000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9606A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EAF9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68D6CF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78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66BA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02B9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9B13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499D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34C7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D39F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498FE5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0D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57A3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1A8E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EA9E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DCC8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12C4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191D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261E55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F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72FA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1405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2B37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F4B9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6FA1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C8701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0210022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1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51A1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AAB5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F0A7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5BF2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61D4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2C06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FF11BF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A9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8190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90AF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B8F6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C249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A9CA5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26-105-0700_Изоляция трубопроводов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68539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289C9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D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3F34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C621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0F49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8D12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0705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D7C3E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50B9F1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80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7916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5D4F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B9F2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9FE5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4305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241E5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D3169C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E3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77C1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4387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AA6A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C8FA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40D4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C18C4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4A107FB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3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5B5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08E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DD2D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1663C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FDAB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AEAC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F3FCDB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2D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DF67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98B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2B58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EDD0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5388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A746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2F78C5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8B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1A1E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1B44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2899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9A1A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FAE4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023A8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18C784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65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133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E49D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884A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8BB6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E022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8DA8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66C6443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C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27D9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C18B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07DB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8D36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7CC5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AB9D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5DE194F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D0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D140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B543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FDB3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D35C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7E12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89D19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6E85007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AA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7579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C618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A8C7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039A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0561E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D3B2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Толщина</w:t>
            </w:r>
          </w:p>
        </w:tc>
      </w:tr>
      <w:tr w:rsidR="00FE1EA2" w:rsidRPr="00FE1EA2" w14:paraId="175EC4D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06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26-105-0800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C4FF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92F3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A02E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1F30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AA5B6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26-105-0800_Опоры трубопроводов системы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25A90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C20783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7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95F0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2930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3564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642F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6E80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41F3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0E21E53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BC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E900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C7AD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50D2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B486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91F5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7C21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B7F97C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3C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68AD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DFAA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9D9A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3C96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53BA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D247A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 системы</w:t>
            </w:r>
          </w:p>
        </w:tc>
      </w:tr>
      <w:tr w:rsidR="00FE1EA2" w:rsidRPr="00FE1EA2" w14:paraId="591D43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5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E9A7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D81B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B417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F6A9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E198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3A26C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715256A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7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D602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277D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FC7A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E53B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2FE6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A9A02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F2E93C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5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7556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76E2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DCE5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6404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FF17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4279F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C6750B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C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034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0BE2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EA9B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51EF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6BCB6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67DB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33B35F3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33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1F35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442D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98A4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F748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AD01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1A8D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4F9EFA3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08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26-106-0000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AE3E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9B89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5F59A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A4685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26-106-0000_Резерв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7266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5C2DC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75974A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45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27-000-0000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F5CB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A8201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27-000-0000_Инженерные сети Электрика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703F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2E8C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C130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F5DAA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7E8D89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A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7053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2D284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86E05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27-100-0000_Наружное освещение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DF83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B802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4303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F18D01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72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27-121-0000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3745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7E3F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5E17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EC518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 xml:space="preserve">27-121-0000_Наружное освещение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49C3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AD7AD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A004B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79D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F32B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E1A4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60C3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2D41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A456A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27-121-0100_Трансформаторы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4144D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FD495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66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ADE8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C5D9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2950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9FECD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28E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618F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1E2FCB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58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B1C6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2567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F680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9F2E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CFCE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72217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B2E9F7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C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3F38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7983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C1EC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A23C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F26B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10516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1D63E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4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56DF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CB96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5556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E6C3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D99E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E947EE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3A96E6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D1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7A35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5EF7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48B5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5484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7AC1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F64A8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5F95E7C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BA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7C9E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DDA9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C523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EA2B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8B3F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00089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Электротехнические характеристики</w:t>
            </w:r>
          </w:p>
        </w:tc>
      </w:tr>
      <w:tr w:rsidR="00FE1EA2" w:rsidRPr="00FE1EA2" w14:paraId="46636B0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78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B1BA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4F11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6C0B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FB14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A55A4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27-121-0200_Шкафы и распределительные устройства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289AA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1A950D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E0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6AA3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0D9D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560F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AD84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B8BD2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3DA3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1C6D13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0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3145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5391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085C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E11F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9293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29C0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289D62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B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7125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B7A2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D723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7C81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711C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520B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9F127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96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37AC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DA56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3813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4773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35AC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11627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DEA6C6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98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EE5C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62CB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311A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DC9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0854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B963E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691FFF9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B82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4288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7FC8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4CEA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DD0EB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8A58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560AE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Электротехнические характеристики</w:t>
            </w:r>
          </w:p>
        </w:tc>
      </w:tr>
      <w:tr w:rsidR="00FE1EA2" w:rsidRPr="00FE1EA2" w14:paraId="37E4C1A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1D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27-121-0300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2521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830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F4BA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B590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F686D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27-121-0300_Опоры освещения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43BDE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81443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1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27-121-0400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4607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947A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2F88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8670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9D34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27-121-0400_Светильники освещения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6FAA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54D91F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0A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1DD84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FFD5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A957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8C00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FA7F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EB69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04AC21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5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95EE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DC66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52AE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F7A0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D3D3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56F0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C22E9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1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BE085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51FD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7B695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8531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D1A7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2601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5EEF93B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3E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902E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5D96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5BBD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8938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4EE9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6D6C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5697AA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F1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4D45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66BB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335A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3584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1CB9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F0031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71E2C0F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62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E55D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3C96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5456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76CD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C8B6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15EA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Электротехнические характеристики</w:t>
            </w:r>
          </w:p>
        </w:tc>
      </w:tr>
      <w:tr w:rsidR="00FE1EA2" w:rsidRPr="00FE1EA2" w14:paraId="3520DEB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4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A7B8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6931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A612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1BCA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52D25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27-121-0500_Кабельная канализация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01588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240226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0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6EE63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8326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67BC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C6FF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32750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8BF69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7D42E4D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AD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84618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9EDD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A62B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E7B58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2B5E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7E73E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774690F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2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F67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0CBDB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D7FF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6A66A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F0A5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16805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8A7A46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8F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CD49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7877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9AB0E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8145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436B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6DBA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1593A8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8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90CA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A71A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9F11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7EB9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9154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75A5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1DA6270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3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1C0B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E4E9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D34A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DD1B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86DA2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103E64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2B6B4F5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8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53AD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2AF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2C5E5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EF59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55283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8F59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1A04A48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8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6216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0729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DEB2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6236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DB58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0D5ED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43A3A7E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F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24D7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65E8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94F3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400C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222C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50172F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Сечение лотка</w:t>
            </w:r>
          </w:p>
        </w:tc>
      </w:tr>
      <w:tr w:rsidR="00FE1EA2" w:rsidRPr="00FE1EA2" w14:paraId="680099E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1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721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6311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A3734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8B51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0BBB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27-121-0600_Кабельные колодцы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D4555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282182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E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5B6D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79D9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A873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5417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236E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5F2E5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4276B8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41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0AA6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A211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8E0F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FEAE7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78A96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06E2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6A82EE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98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BF9B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AB676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ABEB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851F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211D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D874C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200BD8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25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A26E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87F8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49FA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1AB9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39A0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D32A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8FE706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D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4FE5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2EF6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AEF2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A977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6AFA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326F7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592F404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31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0F49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9361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A2001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E8A3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D8AD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67673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33EA575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A7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A8AD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153D7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E539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D07A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1FFF3C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27-121-0700_Гильзы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337EF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19B2F8D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7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A231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4B42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3E35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869E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8E83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46960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1CD058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AA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F1DC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B51E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5F2F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6BC5A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D674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83177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39016F4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A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716E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A57D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D02D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5D16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3DB0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AC74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3EE69D6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6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B7B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C0E8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A493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CBB69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29F59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BE5C4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4059E41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6C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79B87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A706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BD92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B223A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70EF8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61A0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316AD1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B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AD65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0BD2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A801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58F8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4D8B3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5E2A6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746ACC1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0B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8567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EEEA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B629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7482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CDDA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4984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4BDB392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CE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27-121-0800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0927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785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C972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3FA2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44D11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27-121-0800_Оборудование заземления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916D4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3FDB523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98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91ED4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4994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CCA0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3AFD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298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4D30E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09A9A2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F7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DD9B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A30A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E0BA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5D9E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A6B9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216D2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5511E5C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1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35D9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D7B4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3E54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373E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56BF9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20000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25BDA3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E8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A04F8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16B5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3214E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57F42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3E2B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61E45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515A235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771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1800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E579B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7B6F7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7030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FF8E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FD81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3CCF81D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68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5F2E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9952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1149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D31A6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D71E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BC056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4C26539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0C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4B12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17FD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6B50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0B88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752E6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A80D9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39B12A9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3E4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27-200-0000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FCAD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876B1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2253BD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27-200-0000_Наружное электроснабжение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7638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75D59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2EE91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859F74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9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D2C6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1175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C9BF9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FC858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27-201-0000_Наружное электроснабжение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40672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66EEBD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3084BF1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97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27-201-0100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1826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87B7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85A3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CBCC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283B5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27-201-0100_Трансформаторы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1C5242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E27814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11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7175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C538F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277B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FC11E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C1AE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762A3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1E7D76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4C7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5D82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7622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1F5A7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DD7A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A66F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016B34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38F7BE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37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41F6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A80E0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2F97C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DEC1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A0F1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A4C7E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4DA3A9B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099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CC5E5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4CE9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AA040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DD8A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29952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4AD39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D3BDA6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6A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0530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295F7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3F89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8451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35A5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010BD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4372BB6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65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9630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C2A8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B8D0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3322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2C840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62C6D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Электротехнические характеристики</w:t>
            </w:r>
          </w:p>
        </w:tc>
      </w:tr>
      <w:tr w:rsidR="00FE1EA2" w:rsidRPr="00FE1EA2" w14:paraId="54DB8F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E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27-201-0200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F6B1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14A1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8FDA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5C37C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791F0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27-201-0200_Шкафы и распределительные устройства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C641E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078E4C6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55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CC20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117E4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2749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332B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28AB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244E19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6C94585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F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88E0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2AA5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E1AA2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D1E05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497ED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387D21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246F83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E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901EE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FED7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AA3A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9234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E4FA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4725C2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2DD46F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8BC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7C18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B3B0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8776E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E444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21583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24241A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1892F64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14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25F1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B02B8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829F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225A8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F859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C8941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25B58AD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E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C7F1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9BAD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4B08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0852C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1433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F7424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Электротехнические характеристики</w:t>
            </w:r>
          </w:p>
        </w:tc>
      </w:tr>
      <w:tr w:rsidR="00FE1EA2" w:rsidRPr="00FE1EA2" w14:paraId="30F00C9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F9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27-201-0500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2927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B692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8CB6D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4EEAC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B9216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27-201-0500_Кабельная канализация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E878B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61D1B9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7DF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8C1BA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0EC49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898C1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4CD3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5A30D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41148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3550E7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34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0F6EC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1AAD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E83B6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F6A1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946A2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DB8BDC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F29837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24F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AC6F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4506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90628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4C48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8E26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977ACB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75017F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E1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7D9E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493D1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B91B0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4FCC6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061E0A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5F4B1A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69769C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3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DCF0D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1168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F0B5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720F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CAB36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D51CFA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7C698D19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78D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A1F5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5791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8407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0F85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7872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7BDEE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 прокладки</w:t>
            </w:r>
          </w:p>
        </w:tc>
      </w:tr>
      <w:tr w:rsidR="00FE1EA2" w:rsidRPr="00FE1EA2" w14:paraId="1F4871C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EA5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6932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BC53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DB211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90A0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73F78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1ED14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Диаметр</w:t>
            </w:r>
          </w:p>
        </w:tc>
      </w:tr>
      <w:tr w:rsidR="00FE1EA2" w:rsidRPr="00FE1EA2" w14:paraId="7CBC566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90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9DEA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3E72E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CB215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CC13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0F35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8210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79DE524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611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D9A2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40AF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89CC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75B32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674C7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6ED54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Сечение лотка</w:t>
            </w:r>
          </w:p>
        </w:tc>
      </w:tr>
      <w:tr w:rsidR="00FE1EA2" w:rsidRPr="00FE1EA2" w14:paraId="774E4EB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7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27-201-0600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58CD8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D10BB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BBE96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F651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99760D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27-201-0600_Кабельные колодцы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F69C24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4B07E50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B7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8D3F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CA78B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686663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0D16D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32FAE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D0F3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48428D1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173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2BF6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9A0A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971B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0338D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A8D5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40F412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159AE7C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01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A992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6289E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505E5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412FF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DACF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D5F21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10AC1AAB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64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A21CF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3E0B1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3B753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0C003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7029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F1007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7D6264B3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DD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4947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359A1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66904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B98E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987E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8407F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42443FC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26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A020D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188AE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95C5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D86CD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D48BB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8FFA40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Глубина</w:t>
            </w:r>
          </w:p>
        </w:tc>
      </w:tr>
      <w:tr w:rsidR="00FE1EA2" w:rsidRPr="00FE1EA2" w14:paraId="60AA764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8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27-201-0700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F9875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C930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67C42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DCD8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B79A30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27-201-0700_Гильзы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4703B9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2CC18CB7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6A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C7740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BA63D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9422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068A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0A8CC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C7096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2E76555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4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5DAD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D1837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AE01B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83AE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C5993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09425A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143C20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796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FF02C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19E2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0CBB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98241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26B59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118C6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6AD6467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51E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E9E0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54B96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5A6B0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C8E2F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B87F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F443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01C3457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9A5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E0350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60231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2E19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A3398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9E3E99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1785C42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F99734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C7A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93972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1A82F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C1F28B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6A501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8F91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5CF5FC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677B890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A13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7EACA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B34AE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4E5D7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36438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E7E9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9EB6B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154EDD7F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5F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27-201-0800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0A038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369FCB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09D26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E2C02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0F350B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27-201-0800_Оборудование заземления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16B880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5830A1DE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204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A6887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CEF2F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4B13B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3FC43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5689E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DF557A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Код по классификатору</w:t>
            </w:r>
          </w:p>
        </w:tc>
      </w:tr>
      <w:tr w:rsidR="00FE1EA2" w:rsidRPr="00FE1EA2" w14:paraId="380809E0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B9A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E647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639CF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4892EC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D3948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F5E6E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A7AF9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Шифр Тома/Книги ПД</w:t>
            </w:r>
          </w:p>
        </w:tc>
      </w:tr>
      <w:tr w:rsidR="00FE1EA2" w:rsidRPr="00FE1EA2" w14:paraId="454ACE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9DE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A9F3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8A95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99F33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7C143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1FDF3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BC3100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</w:tr>
      <w:tr w:rsidR="00FE1EA2" w:rsidRPr="00FE1EA2" w14:paraId="0F3218C2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58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19B48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2E8D0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E45EE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1930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66E9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F208F9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Маркировка</w:t>
            </w:r>
          </w:p>
        </w:tc>
      </w:tr>
      <w:tr w:rsidR="00FE1EA2" w:rsidRPr="00FE1EA2" w14:paraId="21EE850A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901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606C0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1CAEF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72227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9FF1B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09AB5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FFEED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Материал</w:t>
            </w:r>
          </w:p>
        </w:tc>
      </w:tr>
      <w:tr w:rsidR="00FE1EA2" w:rsidRPr="00FE1EA2" w14:paraId="28CC2A2D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4C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283F76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174B3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EAC488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683A7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96C62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A3BF25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Масса</w:t>
            </w:r>
          </w:p>
        </w:tc>
      </w:tr>
      <w:tr w:rsidR="00FE1EA2" w:rsidRPr="00FE1EA2" w14:paraId="4A2D7F64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9E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05B5A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15A50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67BDC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E9424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A091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E02BD8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Длина</w:t>
            </w:r>
          </w:p>
        </w:tc>
      </w:tr>
      <w:tr w:rsidR="00FE1EA2" w:rsidRPr="00FE1EA2" w14:paraId="7B02E916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04B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27-202-0000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2A646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59A1C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A0F0AA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C3D96A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27-202-0000_Контактные сети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C8756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4CE53C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3C94C4C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FD5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27-203-0000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F6787F5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D7B949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EC2C5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E6CF093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27-203-0000_Управление дорогой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56067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3425BD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7B887695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E49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27-204-0000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CF2F2E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51D0D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C7010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88074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E1EA2">
              <w:rPr>
                <w:rFonts w:ascii="Calibri" w:hAnsi="Calibri" w:cs="Calibri"/>
                <w:sz w:val="22"/>
                <w:szCs w:val="22"/>
              </w:rPr>
              <w:t>27-204-0000_Сети связи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07896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32EF562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1EA2" w:rsidRPr="00FE1EA2" w14:paraId="66ED0D38" w14:textId="77777777" w:rsidTr="00FE1EA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24FF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30-000-0000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AAA0FA4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30-000-0000_ЦИМ Зданий и сооружений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2711F1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E84510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AE299D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7F4BB8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588A9F7" w14:textId="77777777" w:rsidR="00FE1EA2" w:rsidRPr="00FE1EA2" w:rsidRDefault="00FE1EA2" w:rsidP="00FE1EA2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E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270466" w14:textId="77777777" w:rsidR="00D74539" w:rsidRPr="00067434" w:rsidRDefault="00D74539" w:rsidP="00442DC9"/>
    <w:p w14:paraId="75E027E2" w14:textId="77777777" w:rsidR="00442DC9" w:rsidRPr="00067434" w:rsidRDefault="00442DC9" w:rsidP="00442DC9"/>
    <w:p w14:paraId="2C22F84B" w14:textId="6E053C2E" w:rsidR="00701743" w:rsidRDefault="00701743" w:rsidP="00701743">
      <w:pPr>
        <w:rPr>
          <w:rStyle w:val="N1"/>
        </w:rPr>
      </w:pPr>
    </w:p>
    <w:p w14:paraId="59E2A8BF" w14:textId="70E8C792" w:rsidR="00701743" w:rsidRDefault="00701743" w:rsidP="00701743">
      <w:pPr>
        <w:rPr>
          <w:rStyle w:val="N1"/>
        </w:rPr>
      </w:pPr>
    </w:p>
    <w:p w14:paraId="2D3D2427" w14:textId="77777777" w:rsidR="00701743" w:rsidRPr="0047420E" w:rsidRDefault="00701743" w:rsidP="00701743">
      <w:pPr>
        <w:rPr>
          <w:rStyle w:val="N1"/>
        </w:rPr>
      </w:pPr>
    </w:p>
    <w:p w14:paraId="33542A7C" w14:textId="2BA60CA6" w:rsidR="00701743" w:rsidRDefault="00701743">
      <w:pPr>
        <w:ind w:firstLine="0"/>
        <w:jc w:val="left"/>
        <w:rPr>
          <w:b/>
          <w:bCs/>
          <w:lang w:eastAsia="zh-TW"/>
        </w:rPr>
      </w:pPr>
    </w:p>
    <w:sectPr w:rsidR="00701743" w:rsidSect="00067434">
      <w:headerReference w:type="default" r:id="rId23"/>
      <w:headerReference w:type="first" r:id="rId24"/>
      <w:footerReference w:type="first" r:id="rId25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348F" w14:textId="77777777" w:rsidR="00F349AC" w:rsidRDefault="00F349AC" w:rsidP="002A73D6">
      <w:r>
        <w:separator/>
      </w:r>
    </w:p>
  </w:endnote>
  <w:endnote w:type="continuationSeparator" w:id="0">
    <w:p w14:paraId="4F5DFB7C" w14:textId="77777777" w:rsidR="00F349AC" w:rsidRDefault="00F349AC" w:rsidP="002A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CEA4" w14:textId="77777777" w:rsidR="00222553" w:rsidRDefault="0022255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980629"/>
      <w:docPartObj>
        <w:docPartGallery w:val="Page Numbers (Bottom of Page)"/>
        <w:docPartUnique/>
      </w:docPartObj>
    </w:sdtPr>
    <w:sdtEndPr/>
    <w:sdtContent>
      <w:p w14:paraId="19086E50" w14:textId="3889EA2B" w:rsidR="00222553" w:rsidRDefault="0022255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9528EA5" w14:textId="77777777" w:rsidR="00222553" w:rsidRDefault="00222553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70B6" w14:textId="77777777" w:rsidR="00222553" w:rsidRDefault="00222553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4606036"/>
      <w:docPartObj>
        <w:docPartGallery w:val="Page Numbers (Bottom of Page)"/>
        <w:docPartUnique/>
      </w:docPartObj>
    </w:sdtPr>
    <w:sdtEndPr/>
    <w:sdtContent>
      <w:p w14:paraId="40C59F2D" w14:textId="193B64A6" w:rsidR="00222553" w:rsidRDefault="0022255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85</w:t>
        </w:r>
        <w:r>
          <w:fldChar w:fldCharType="end"/>
        </w:r>
      </w:p>
    </w:sdtContent>
  </w:sdt>
  <w:p w14:paraId="277B56F3" w14:textId="0EF3F9DF" w:rsidR="00222553" w:rsidRDefault="00222553">
    <w:pPr>
      <w:pStyle w:val="afff3"/>
      <w:kinsoku w:val="0"/>
      <w:overflowPunct w:val="0"/>
      <w:spacing w:line="14" w:lineRule="auto"/>
      <w:rPr>
        <w:rFonts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183145"/>
      <w:docPartObj>
        <w:docPartGallery w:val="Page Numbers (Bottom of Page)"/>
        <w:docPartUnique/>
      </w:docPartObj>
    </w:sdtPr>
    <w:sdtEndPr/>
    <w:sdtContent>
      <w:p w14:paraId="00652E23" w14:textId="3004667A" w:rsidR="00222553" w:rsidRDefault="0022255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44A7B169" w14:textId="77777777" w:rsidR="00222553" w:rsidRPr="00EC578B" w:rsidRDefault="00222553" w:rsidP="0094521A">
    <w:pPr>
      <w:jc w:val="righ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ED5D" w14:textId="77777777" w:rsidR="00F349AC" w:rsidRDefault="00F349AC" w:rsidP="002A73D6">
      <w:r>
        <w:separator/>
      </w:r>
    </w:p>
  </w:footnote>
  <w:footnote w:type="continuationSeparator" w:id="0">
    <w:p w14:paraId="494006E7" w14:textId="77777777" w:rsidR="00F349AC" w:rsidRDefault="00F349AC" w:rsidP="002A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3FEC" w14:textId="77777777" w:rsidR="00222553" w:rsidRDefault="0022255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5C488" w14:textId="15B9A634" w:rsidR="00222553" w:rsidRDefault="0022255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711C" w14:textId="0E29D67C" w:rsidR="00222553" w:rsidRDefault="00222553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71D7" w14:textId="7616125C" w:rsidR="00222553" w:rsidRDefault="00222553" w:rsidP="00D179B8">
    <w:pPr>
      <w:pStyle w:val="afff3"/>
      <w:kinsoku w:val="0"/>
      <w:overflowPunct w:val="0"/>
      <w:spacing w:line="14" w:lineRule="auto"/>
      <w:ind w:firstLine="0"/>
      <w:rPr>
        <w:rFonts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C634" w14:textId="47CB3FEB" w:rsidR="00222553" w:rsidRDefault="00222553" w:rsidP="00D179B8">
    <w:pPr>
      <w:pStyle w:val="afff3"/>
      <w:kinsoku w:val="0"/>
      <w:overflowPunct w:val="0"/>
      <w:spacing w:line="14" w:lineRule="auto"/>
      <w:ind w:firstLine="0"/>
      <w:rPr>
        <w:rFonts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E216" w14:textId="5B5FF4CF" w:rsidR="00222553" w:rsidRDefault="00222553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AE98" w14:textId="77777777" w:rsidR="00222553" w:rsidRDefault="00222553">
    <w:pPr>
      <w:pStyle w:val="af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861FB" wp14:editId="52BF29E3">
          <wp:simplePos x="0" y="0"/>
          <wp:positionH relativeFrom="column">
            <wp:posOffset>-869950</wp:posOffset>
          </wp:positionH>
          <wp:positionV relativeFrom="page">
            <wp:posOffset>-57785</wp:posOffset>
          </wp:positionV>
          <wp:extent cx="7490460" cy="10592393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460" cy="10592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033" w:hanging="361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2014" w:hanging="361"/>
      </w:pPr>
    </w:lvl>
    <w:lvl w:ilvl="2">
      <w:numFmt w:val="bullet"/>
      <w:lvlText w:val="•"/>
      <w:lvlJc w:val="left"/>
      <w:pPr>
        <w:ind w:left="2988" w:hanging="361"/>
      </w:pPr>
    </w:lvl>
    <w:lvl w:ilvl="3">
      <w:numFmt w:val="bullet"/>
      <w:lvlText w:val="•"/>
      <w:lvlJc w:val="left"/>
      <w:pPr>
        <w:ind w:left="3963" w:hanging="361"/>
      </w:pPr>
    </w:lvl>
    <w:lvl w:ilvl="4">
      <w:numFmt w:val="bullet"/>
      <w:lvlText w:val="•"/>
      <w:lvlJc w:val="left"/>
      <w:pPr>
        <w:ind w:left="4937" w:hanging="361"/>
      </w:pPr>
    </w:lvl>
    <w:lvl w:ilvl="5">
      <w:numFmt w:val="bullet"/>
      <w:lvlText w:val="•"/>
      <w:lvlJc w:val="left"/>
      <w:pPr>
        <w:ind w:left="5912" w:hanging="361"/>
      </w:pPr>
    </w:lvl>
    <w:lvl w:ilvl="6">
      <w:numFmt w:val="bullet"/>
      <w:lvlText w:val="•"/>
      <w:lvlJc w:val="left"/>
      <w:pPr>
        <w:ind w:left="6886" w:hanging="361"/>
      </w:pPr>
    </w:lvl>
    <w:lvl w:ilvl="7">
      <w:numFmt w:val="bullet"/>
      <w:lvlText w:val="•"/>
      <w:lvlJc w:val="left"/>
      <w:pPr>
        <w:ind w:left="7860" w:hanging="361"/>
      </w:pPr>
    </w:lvl>
    <w:lvl w:ilvl="8">
      <w:numFmt w:val="bullet"/>
      <w:lvlText w:val="•"/>
      <w:lvlJc w:val="left"/>
      <w:pPr>
        <w:ind w:left="8835" w:hanging="361"/>
      </w:pPr>
    </w:lvl>
  </w:abstractNum>
  <w:abstractNum w:abstractNumId="1" w15:restartNumberingAfterBreak="0">
    <w:nsid w:val="00000407"/>
    <w:multiLevelType w:val="multilevel"/>
    <w:tmpl w:val="25C6869A"/>
    <w:lvl w:ilvl="0">
      <w:numFmt w:val="bullet"/>
      <w:pStyle w:val="N"/>
      <w:lvlText w:val=""/>
      <w:lvlJc w:val="left"/>
      <w:pPr>
        <w:ind w:left="1033" w:hanging="361"/>
      </w:pPr>
      <w:rPr>
        <w:rFonts w:ascii="Symbol" w:hAnsi="Symbol"/>
        <w:b w:val="0"/>
        <w:color w:val="000000" w:themeColor="text1"/>
        <w:w w:val="100"/>
        <w:sz w:val="24"/>
      </w:rPr>
    </w:lvl>
    <w:lvl w:ilvl="1">
      <w:numFmt w:val="bullet"/>
      <w:lvlText w:val="•"/>
      <w:lvlJc w:val="left"/>
      <w:pPr>
        <w:ind w:left="2014" w:hanging="361"/>
      </w:pPr>
    </w:lvl>
    <w:lvl w:ilvl="2">
      <w:numFmt w:val="bullet"/>
      <w:lvlText w:val="•"/>
      <w:lvlJc w:val="left"/>
      <w:pPr>
        <w:ind w:left="2988" w:hanging="361"/>
      </w:pPr>
    </w:lvl>
    <w:lvl w:ilvl="3">
      <w:numFmt w:val="bullet"/>
      <w:lvlText w:val="•"/>
      <w:lvlJc w:val="left"/>
      <w:pPr>
        <w:ind w:left="3963" w:hanging="361"/>
      </w:pPr>
    </w:lvl>
    <w:lvl w:ilvl="4">
      <w:numFmt w:val="bullet"/>
      <w:lvlText w:val="•"/>
      <w:lvlJc w:val="left"/>
      <w:pPr>
        <w:ind w:left="4937" w:hanging="361"/>
      </w:pPr>
    </w:lvl>
    <w:lvl w:ilvl="5">
      <w:numFmt w:val="bullet"/>
      <w:lvlText w:val="•"/>
      <w:lvlJc w:val="left"/>
      <w:pPr>
        <w:ind w:left="5912" w:hanging="361"/>
      </w:pPr>
    </w:lvl>
    <w:lvl w:ilvl="6">
      <w:numFmt w:val="bullet"/>
      <w:lvlText w:val="•"/>
      <w:lvlJc w:val="left"/>
      <w:pPr>
        <w:ind w:left="6886" w:hanging="361"/>
      </w:pPr>
    </w:lvl>
    <w:lvl w:ilvl="7">
      <w:numFmt w:val="bullet"/>
      <w:lvlText w:val="•"/>
      <w:lvlJc w:val="left"/>
      <w:pPr>
        <w:ind w:left="7860" w:hanging="361"/>
      </w:pPr>
    </w:lvl>
    <w:lvl w:ilvl="8">
      <w:numFmt w:val="bullet"/>
      <w:lvlText w:val="•"/>
      <w:lvlJc w:val="left"/>
      <w:pPr>
        <w:ind w:left="8835" w:hanging="361"/>
      </w:pPr>
    </w:lvl>
  </w:abstractNum>
  <w:abstractNum w:abstractNumId="2" w15:restartNumberingAfterBreak="0">
    <w:nsid w:val="0000040B"/>
    <w:multiLevelType w:val="multilevel"/>
    <w:tmpl w:val="0000088E"/>
    <w:lvl w:ilvl="0">
      <w:start w:val="1"/>
      <w:numFmt w:val="decimal"/>
      <w:pStyle w:val="a"/>
      <w:lvlText w:val="%1."/>
      <w:lvlJc w:val="left"/>
      <w:pPr>
        <w:ind w:left="1033" w:hanging="361"/>
      </w:pPr>
      <w:rPr>
        <w:rFonts w:ascii="Tahoma" w:hAnsi="Tahoma" w:cs="Tahoma"/>
        <w:b w:val="0"/>
        <w:bCs w:val="0"/>
        <w:spacing w:val="-23"/>
        <w:w w:val="100"/>
        <w:sz w:val="24"/>
        <w:szCs w:val="24"/>
      </w:rPr>
    </w:lvl>
    <w:lvl w:ilvl="1">
      <w:numFmt w:val="bullet"/>
      <w:lvlText w:val="•"/>
      <w:lvlJc w:val="left"/>
      <w:pPr>
        <w:ind w:left="1986" w:hanging="361"/>
      </w:pPr>
    </w:lvl>
    <w:lvl w:ilvl="2">
      <w:numFmt w:val="bullet"/>
      <w:lvlText w:val="•"/>
      <w:lvlJc w:val="left"/>
      <w:pPr>
        <w:ind w:left="2932" w:hanging="361"/>
      </w:pPr>
    </w:lvl>
    <w:lvl w:ilvl="3">
      <w:numFmt w:val="bullet"/>
      <w:lvlText w:val="•"/>
      <w:lvlJc w:val="left"/>
      <w:pPr>
        <w:ind w:left="3879" w:hanging="361"/>
      </w:pPr>
    </w:lvl>
    <w:lvl w:ilvl="4">
      <w:numFmt w:val="bullet"/>
      <w:lvlText w:val="•"/>
      <w:lvlJc w:val="left"/>
      <w:pPr>
        <w:ind w:left="4825" w:hanging="361"/>
      </w:pPr>
    </w:lvl>
    <w:lvl w:ilvl="5">
      <w:numFmt w:val="bullet"/>
      <w:lvlText w:val="•"/>
      <w:lvlJc w:val="left"/>
      <w:pPr>
        <w:ind w:left="5772" w:hanging="361"/>
      </w:pPr>
    </w:lvl>
    <w:lvl w:ilvl="6">
      <w:numFmt w:val="bullet"/>
      <w:lvlText w:val="•"/>
      <w:lvlJc w:val="left"/>
      <w:pPr>
        <w:ind w:left="6718" w:hanging="361"/>
      </w:pPr>
    </w:lvl>
    <w:lvl w:ilvl="7">
      <w:numFmt w:val="bullet"/>
      <w:lvlText w:val="•"/>
      <w:lvlJc w:val="left"/>
      <w:pPr>
        <w:ind w:left="7664" w:hanging="361"/>
      </w:pPr>
    </w:lvl>
    <w:lvl w:ilvl="8">
      <w:numFmt w:val="bullet"/>
      <w:lvlText w:val="•"/>
      <w:lvlJc w:val="left"/>
      <w:pPr>
        <w:ind w:left="8611" w:hanging="361"/>
      </w:pPr>
    </w:lvl>
  </w:abstractNum>
  <w:abstractNum w:abstractNumId="3" w15:restartNumberingAfterBreak="0">
    <w:nsid w:val="0000040D"/>
    <w:multiLevelType w:val="multilevel"/>
    <w:tmpl w:val="C0AAD98C"/>
    <w:lvl w:ilvl="0">
      <w:start w:val="1"/>
      <w:numFmt w:val="decimal"/>
      <w:lvlText w:val="%1."/>
      <w:lvlJc w:val="left"/>
      <w:pPr>
        <w:ind w:left="1033" w:hanging="361"/>
      </w:pPr>
      <w:rPr>
        <w:rFonts w:ascii="Times New Roman" w:hAnsi="Times New Roman" w:cs="Times New Roman" w:hint="default"/>
        <w:b w:val="0"/>
        <w:bCs w:val="0"/>
        <w:spacing w:val="-6"/>
        <w:w w:val="100"/>
        <w:sz w:val="24"/>
        <w:szCs w:val="24"/>
      </w:rPr>
    </w:lvl>
    <w:lvl w:ilvl="1">
      <w:numFmt w:val="bullet"/>
      <w:lvlText w:val="•"/>
      <w:lvlJc w:val="left"/>
      <w:pPr>
        <w:ind w:left="1986" w:hanging="361"/>
      </w:pPr>
    </w:lvl>
    <w:lvl w:ilvl="2">
      <w:numFmt w:val="bullet"/>
      <w:lvlText w:val="•"/>
      <w:lvlJc w:val="left"/>
      <w:pPr>
        <w:ind w:left="2932" w:hanging="361"/>
      </w:pPr>
    </w:lvl>
    <w:lvl w:ilvl="3">
      <w:numFmt w:val="bullet"/>
      <w:lvlText w:val="•"/>
      <w:lvlJc w:val="left"/>
      <w:pPr>
        <w:ind w:left="3879" w:hanging="361"/>
      </w:pPr>
    </w:lvl>
    <w:lvl w:ilvl="4">
      <w:numFmt w:val="bullet"/>
      <w:lvlText w:val="•"/>
      <w:lvlJc w:val="left"/>
      <w:pPr>
        <w:ind w:left="4825" w:hanging="361"/>
      </w:pPr>
    </w:lvl>
    <w:lvl w:ilvl="5">
      <w:numFmt w:val="bullet"/>
      <w:lvlText w:val="•"/>
      <w:lvlJc w:val="left"/>
      <w:pPr>
        <w:ind w:left="5772" w:hanging="361"/>
      </w:pPr>
    </w:lvl>
    <w:lvl w:ilvl="6">
      <w:numFmt w:val="bullet"/>
      <w:lvlText w:val="•"/>
      <w:lvlJc w:val="left"/>
      <w:pPr>
        <w:ind w:left="6718" w:hanging="361"/>
      </w:pPr>
    </w:lvl>
    <w:lvl w:ilvl="7">
      <w:numFmt w:val="bullet"/>
      <w:lvlText w:val="•"/>
      <w:lvlJc w:val="left"/>
      <w:pPr>
        <w:ind w:left="7664" w:hanging="361"/>
      </w:pPr>
    </w:lvl>
    <w:lvl w:ilvl="8">
      <w:numFmt w:val="bullet"/>
      <w:lvlText w:val="•"/>
      <w:lvlJc w:val="left"/>
      <w:pPr>
        <w:ind w:left="8611" w:hanging="361"/>
      </w:pPr>
    </w:lvl>
  </w:abstractNum>
  <w:abstractNum w:abstractNumId="4" w15:restartNumberingAfterBreak="0">
    <w:nsid w:val="136252CA"/>
    <w:multiLevelType w:val="hybridMultilevel"/>
    <w:tmpl w:val="E65E5A3A"/>
    <w:lvl w:ilvl="0" w:tplc="EAC2A0BE">
      <w:start w:val="1"/>
      <w:numFmt w:val="decimal"/>
      <w:pStyle w:val="a0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4C88"/>
    <w:multiLevelType w:val="hybridMultilevel"/>
    <w:tmpl w:val="2D9C30FA"/>
    <w:lvl w:ilvl="0" w:tplc="58C4D8D6">
      <w:start w:val="1"/>
      <w:numFmt w:val="russianLower"/>
      <w:pStyle w:val="a1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B857A0"/>
    <w:multiLevelType w:val="hybridMultilevel"/>
    <w:tmpl w:val="4D344AC4"/>
    <w:lvl w:ilvl="0" w:tplc="AA84FB22">
      <w:start w:val="1"/>
      <w:numFmt w:val="decimal"/>
      <w:pStyle w:val="a2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723C4"/>
    <w:multiLevelType w:val="hybridMultilevel"/>
    <w:tmpl w:val="5F3C0626"/>
    <w:lvl w:ilvl="0" w:tplc="375053BE">
      <w:start w:val="1"/>
      <w:numFmt w:val="bullet"/>
      <w:pStyle w:val="a3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E04CA"/>
    <w:multiLevelType w:val="hybridMultilevel"/>
    <w:tmpl w:val="45AE88E8"/>
    <w:lvl w:ilvl="0" w:tplc="9E2EFA4E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 w15:restartNumberingAfterBreak="0">
    <w:nsid w:val="358E55F4"/>
    <w:multiLevelType w:val="hybridMultilevel"/>
    <w:tmpl w:val="E54E7D30"/>
    <w:lvl w:ilvl="0" w:tplc="32542A72">
      <w:start w:val="1"/>
      <w:numFmt w:val="bullet"/>
      <w:pStyle w:val="a4"/>
      <w:lvlText w:val="–"/>
      <w:lvlJc w:val="left"/>
      <w:pPr>
        <w:ind w:left="1287" w:hanging="360"/>
      </w:pPr>
      <w:rPr>
        <w:rFonts w:ascii="Times New Roman" w:hAnsi="Times New Roman" w:cs="Times New Roman" w:hint="default"/>
        <w:spacing w:val="0"/>
        <w:w w:val="100"/>
        <w:kern w:val="2"/>
        <w:positio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235BFA"/>
    <w:multiLevelType w:val="multilevel"/>
    <w:tmpl w:val="3F5860C0"/>
    <w:lvl w:ilvl="0">
      <w:start w:val="1"/>
      <w:numFmt w:val="decimal"/>
      <w:pStyle w:val="1"/>
      <w:lvlText w:val="%1"/>
      <w:lvlJc w:val="left"/>
      <w:pPr>
        <w:ind w:left="712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1141" w:hanging="43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509"/>
        </w:tabs>
        <w:ind w:left="1573" w:hanging="50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229"/>
        </w:tabs>
        <w:ind w:left="2077" w:hanging="648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9"/>
        </w:tabs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9"/>
        </w:tabs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69"/>
        </w:tabs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89"/>
        </w:tabs>
        <w:ind w:left="4669" w:hanging="1440"/>
      </w:pPr>
      <w:rPr>
        <w:rFonts w:hint="default"/>
      </w:rPr>
    </w:lvl>
  </w:abstractNum>
  <w:abstractNum w:abstractNumId="11" w15:restartNumberingAfterBreak="0">
    <w:nsid w:val="65EF4C06"/>
    <w:multiLevelType w:val="hybridMultilevel"/>
    <w:tmpl w:val="5ED20A36"/>
    <w:lvl w:ilvl="0" w:tplc="3CFCFEA4">
      <w:start w:val="1"/>
      <w:numFmt w:val="decimal"/>
      <w:pStyle w:val="a5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37C3489"/>
    <w:multiLevelType w:val="multilevel"/>
    <w:tmpl w:val="D92CF0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99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99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99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10"/>
  </w:num>
  <w:num w:numId="13">
    <w:abstractNumId w:val="6"/>
    <w:lvlOverride w:ilvl="0">
      <w:startOverride w:val="1"/>
    </w:lvlOverride>
  </w:num>
  <w:num w:numId="14">
    <w:abstractNumId w:val="3"/>
  </w:num>
  <w:num w:numId="15">
    <w:abstractNumId w:val="2"/>
  </w:num>
  <w:num w:numId="16">
    <w:abstractNumId w:val="8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CD"/>
    <w:rsid w:val="00010C4A"/>
    <w:rsid w:val="00013EF7"/>
    <w:rsid w:val="00014DAE"/>
    <w:rsid w:val="00020401"/>
    <w:rsid w:val="000259AD"/>
    <w:rsid w:val="00025B38"/>
    <w:rsid w:val="00031780"/>
    <w:rsid w:val="0003280E"/>
    <w:rsid w:val="00040C3C"/>
    <w:rsid w:val="00042B67"/>
    <w:rsid w:val="00056CE2"/>
    <w:rsid w:val="00057B4C"/>
    <w:rsid w:val="00067434"/>
    <w:rsid w:val="0007434C"/>
    <w:rsid w:val="000747AF"/>
    <w:rsid w:val="000851C4"/>
    <w:rsid w:val="000A0089"/>
    <w:rsid w:val="000A1306"/>
    <w:rsid w:val="000A3039"/>
    <w:rsid w:val="000A3BF3"/>
    <w:rsid w:val="000B6A30"/>
    <w:rsid w:val="000C7610"/>
    <w:rsid w:val="000D26AA"/>
    <w:rsid w:val="000D585B"/>
    <w:rsid w:val="000E12D6"/>
    <w:rsid w:val="000E4C3D"/>
    <w:rsid w:val="000F600C"/>
    <w:rsid w:val="000F649D"/>
    <w:rsid w:val="001018B9"/>
    <w:rsid w:val="00102181"/>
    <w:rsid w:val="0011090F"/>
    <w:rsid w:val="00113CE7"/>
    <w:rsid w:val="00115689"/>
    <w:rsid w:val="001170A6"/>
    <w:rsid w:val="00120619"/>
    <w:rsid w:val="00134AC3"/>
    <w:rsid w:val="00137B66"/>
    <w:rsid w:val="00141E78"/>
    <w:rsid w:val="001447BB"/>
    <w:rsid w:val="00144FEE"/>
    <w:rsid w:val="00150AF2"/>
    <w:rsid w:val="001527C9"/>
    <w:rsid w:val="001556C3"/>
    <w:rsid w:val="00162A2F"/>
    <w:rsid w:val="001631CC"/>
    <w:rsid w:val="0016582E"/>
    <w:rsid w:val="00167F71"/>
    <w:rsid w:val="00170192"/>
    <w:rsid w:val="00171A94"/>
    <w:rsid w:val="00187623"/>
    <w:rsid w:val="00187C37"/>
    <w:rsid w:val="00193DBE"/>
    <w:rsid w:val="001A14E9"/>
    <w:rsid w:val="001B364C"/>
    <w:rsid w:val="001B7016"/>
    <w:rsid w:val="001B79A0"/>
    <w:rsid w:val="001C2EA1"/>
    <w:rsid w:val="001C389D"/>
    <w:rsid w:val="001C453D"/>
    <w:rsid w:val="001C7D6F"/>
    <w:rsid w:val="001D45BA"/>
    <w:rsid w:val="001D78FD"/>
    <w:rsid w:val="001E4FA5"/>
    <w:rsid w:val="001E58A2"/>
    <w:rsid w:val="001E70A2"/>
    <w:rsid w:val="001F7726"/>
    <w:rsid w:val="002001CB"/>
    <w:rsid w:val="00200BE2"/>
    <w:rsid w:val="00202574"/>
    <w:rsid w:val="00202D78"/>
    <w:rsid w:val="002046BF"/>
    <w:rsid w:val="002206DA"/>
    <w:rsid w:val="0022162F"/>
    <w:rsid w:val="00222553"/>
    <w:rsid w:val="00230FFD"/>
    <w:rsid w:val="002311EA"/>
    <w:rsid w:val="00237DB4"/>
    <w:rsid w:val="002512EA"/>
    <w:rsid w:val="00251307"/>
    <w:rsid w:val="0025278B"/>
    <w:rsid w:val="00252D30"/>
    <w:rsid w:val="002552E6"/>
    <w:rsid w:val="002567B1"/>
    <w:rsid w:val="00261D9E"/>
    <w:rsid w:val="00270A9C"/>
    <w:rsid w:val="002731C3"/>
    <w:rsid w:val="002775F4"/>
    <w:rsid w:val="00281F54"/>
    <w:rsid w:val="00284708"/>
    <w:rsid w:val="00291760"/>
    <w:rsid w:val="00295078"/>
    <w:rsid w:val="002968D0"/>
    <w:rsid w:val="00296F58"/>
    <w:rsid w:val="002A634C"/>
    <w:rsid w:val="002A73D6"/>
    <w:rsid w:val="002B7979"/>
    <w:rsid w:val="002D60AC"/>
    <w:rsid w:val="002D679F"/>
    <w:rsid w:val="002D7C9F"/>
    <w:rsid w:val="002E6DD7"/>
    <w:rsid w:val="002F1792"/>
    <w:rsid w:val="002F719E"/>
    <w:rsid w:val="00301634"/>
    <w:rsid w:val="003118B8"/>
    <w:rsid w:val="00312178"/>
    <w:rsid w:val="0031628E"/>
    <w:rsid w:val="00316B5F"/>
    <w:rsid w:val="00317BE7"/>
    <w:rsid w:val="00330452"/>
    <w:rsid w:val="003338E4"/>
    <w:rsid w:val="00334F13"/>
    <w:rsid w:val="003537C4"/>
    <w:rsid w:val="00355C0C"/>
    <w:rsid w:val="00365937"/>
    <w:rsid w:val="003845D0"/>
    <w:rsid w:val="00386D24"/>
    <w:rsid w:val="00395DB4"/>
    <w:rsid w:val="003B0A05"/>
    <w:rsid w:val="003B36AA"/>
    <w:rsid w:val="003D3AEE"/>
    <w:rsid w:val="003D4D68"/>
    <w:rsid w:val="003D7613"/>
    <w:rsid w:val="003F366B"/>
    <w:rsid w:val="003F5109"/>
    <w:rsid w:val="003F779C"/>
    <w:rsid w:val="00400AB5"/>
    <w:rsid w:val="00401FD9"/>
    <w:rsid w:val="00403638"/>
    <w:rsid w:val="00403959"/>
    <w:rsid w:val="00406022"/>
    <w:rsid w:val="0040703D"/>
    <w:rsid w:val="00407848"/>
    <w:rsid w:val="004171C3"/>
    <w:rsid w:val="00421615"/>
    <w:rsid w:val="00421C1C"/>
    <w:rsid w:val="00427974"/>
    <w:rsid w:val="00430CE3"/>
    <w:rsid w:val="0043141F"/>
    <w:rsid w:val="004373AC"/>
    <w:rsid w:val="00442DC9"/>
    <w:rsid w:val="00446F80"/>
    <w:rsid w:val="00447261"/>
    <w:rsid w:val="0045435D"/>
    <w:rsid w:val="00454C14"/>
    <w:rsid w:val="004567AB"/>
    <w:rsid w:val="0046043D"/>
    <w:rsid w:val="004606DD"/>
    <w:rsid w:val="00466BC0"/>
    <w:rsid w:val="004731F7"/>
    <w:rsid w:val="004740DA"/>
    <w:rsid w:val="00476F46"/>
    <w:rsid w:val="00477635"/>
    <w:rsid w:val="004779DA"/>
    <w:rsid w:val="00477FC7"/>
    <w:rsid w:val="00480E84"/>
    <w:rsid w:val="004838FA"/>
    <w:rsid w:val="004843DA"/>
    <w:rsid w:val="00490859"/>
    <w:rsid w:val="00491B74"/>
    <w:rsid w:val="004A40D0"/>
    <w:rsid w:val="004A79A0"/>
    <w:rsid w:val="004A7C39"/>
    <w:rsid w:val="004B1457"/>
    <w:rsid w:val="004B186D"/>
    <w:rsid w:val="004B35D5"/>
    <w:rsid w:val="004B5864"/>
    <w:rsid w:val="004C584F"/>
    <w:rsid w:val="004E4B65"/>
    <w:rsid w:val="004E6B0F"/>
    <w:rsid w:val="004E6C83"/>
    <w:rsid w:val="004E6E6B"/>
    <w:rsid w:val="004F0FBB"/>
    <w:rsid w:val="004F4AF3"/>
    <w:rsid w:val="00500EE2"/>
    <w:rsid w:val="005025EB"/>
    <w:rsid w:val="00512708"/>
    <w:rsid w:val="00512848"/>
    <w:rsid w:val="00515472"/>
    <w:rsid w:val="0051784B"/>
    <w:rsid w:val="00525A09"/>
    <w:rsid w:val="00526380"/>
    <w:rsid w:val="005366DD"/>
    <w:rsid w:val="0053781E"/>
    <w:rsid w:val="005413C9"/>
    <w:rsid w:val="005460C6"/>
    <w:rsid w:val="0054677A"/>
    <w:rsid w:val="00556F69"/>
    <w:rsid w:val="0056209F"/>
    <w:rsid w:val="005639D8"/>
    <w:rsid w:val="0057012D"/>
    <w:rsid w:val="00585D49"/>
    <w:rsid w:val="0058643A"/>
    <w:rsid w:val="00591567"/>
    <w:rsid w:val="005A3D13"/>
    <w:rsid w:val="005B4877"/>
    <w:rsid w:val="005B6215"/>
    <w:rsid w:val="005C4E1F"/>
    <w:rsid w:val="005C6E58"/>
    <w:rsid w:val="005D1577"/>
    <w:rsid w:val="005E2A19"/>
    <w:rsid w:val="005E3ECD"/>
    <w:rsid w:val="005E7CCC"/>
    <w:rsid w:val="005F31E5"/>
    <w:rsid w:val="005F5301"/>
    <w:rsid w:val="005F6A17"/>
    <w:rsid w:val="005F6B3C"/>
    <w:rsid w:val="006010DF"/>
    <w:rsid w:val="00606A1A"/>
    <w:rsid w:val="00607296"/>
    <w:rsid w:val="00607309"/>
    <w:rsid w:val="006107F1"/>
    <w:rsid w:val="00616F19"/>
    <w:rsid w:val="006176D3"/>
    <w:rsid w:val="00626DA1"/>
    <w:rsid w:val="0063067D"/>
    <w:rsid w:val="0063190B"/>
    <w:rsid w:val="006319F3"/>
    <w:rsid w:val="0063421E"/>
    <w:rsid w:val="0064754B"/>
    <w:rsid w:val="00650039"/>
    <w:rsid w:val="006532C4"/>
    <w:rsid w:val="0066062C"/>
    <w:rsid w:val="006607A7"/>
    <w:rsid w:val="006644F2"/>
    <w:rsid w:val="00665AE1"/>
    <w:rsid w:val="006716FE"/>
    <w:rsid w:val="00675539"/>
    <w:rsid w:val="006767C8"/>
    <w:rsid w:val="006813D7"/>
    <w:rsid w:val="006823C9"/>
    <w:rsid w:val="00682482"/>
    <w:rsid w:val="00685480"/>
    <w:rsid w:val="006924F9"/>
    <w:rsid w:val="0069633F"/>
    <w:rsid w:val="006A0B2B"/>
    <w:rsid w:val="006A14E5"/>
    <w:rsid w:val="006A2C88"/>
    <w:rsid w:val="006A60FC"/>
    <w:rsid w:val="006A7137"/>
    <w:rsid w:val="006B2A8C"/>
    <w:rsid w:val="006B3AA5"/>
    <w:rsid w:val="006B426D"/>
    <w:rsid w:val="006B580F"/>
    <w:rsid w:val="006B5CB3"/>
    <w:rsid w:val="006C1E8C"/>
    <w:rsid w:val="006D0130"/>
    <w:rsid w:val="006D03E0"/>
    <w:rsid w:val="006D226F"/>
    <w:rsid w:val="006D41F2"/>
    <w:rsid w:val="006D45B3"/>
    <w:rsid w:val="006D45FD"/>
    <w:rsid w:val="006D4E08"/>
    <w:rsid w:val="006E44A3"/>
    <w:rsid w:val="006E4F51"/>
    <w:rsid w:val="006F3812"/>
    <w:rsid w:val="006F4FA0"/>
    <w:rsid w:val="00701743"/>
    <w:rsid w:val="00712D63"/>
    <w:rsid w:val="0071504A"/>
    <w:rsid w:val="00721D4A"/>
    <w:rsid w:val="007227A6"/>
    <w:rsid w:val="007256D6"/>
    <w:rsid w:val="00725991"/>
    <w:rsid w:val="00727620"/>
    <w:rsid w:val="0074103A"/>
    <w:rsid w:val="00742EB0"/>
    <w:rsid w:val="0074591F"/>
    <w:rsid w:val="00753E95"/>
    <w:rsid w:val="0075671B"/>
    <w:rsid w:val="00770212"/>
    <w:rsid w:val="00770291"/>
    <w:rsid w:val="007748B1"/>
    <w:rsid w:val="00774D51"/>
    <w:rsid w:val="007751E4"/>
    <w:rsid w:val="00776A33"/>
    <w:rsid w:val="00783F3D"/>
    <w:rsid w:val="00784492"/>
    <w:rsid w:val="00784E5B"/>
    <w:rsid w:val="0078732C"/>
    <w:rsid w:val="0079118F"/>
    <w:rsid w:val="00791991"/>
    <w:rsid w:val="007941FD"/>
    <w:rsid w:val="007949A0"/>
    <w:rsid w:val="007A2B9F"/>
    <w:rsid w:val="007A2D68"/>
    <w:rsid w:val="007B1573"/>
    <w:rsid w:val="007B1D06"/>
    <w:rsid w:val="007B3257"/>
    <w:rsid w:val="007C66D4"/>
    <w:rsid w:val="007D0588"/>
    <w:rsid w:val="007D1A77"/>
    <w:rsid w:val="007D4628"/>
    <w:rsid w:val="007D5336"/>
    <w:rsid w:val="007E121D"/>
    <w:rsid w:val="007E3738"/>
    <w:rsid w:val="007E5396"/>
    <w:rsid w:val="007E5756"/>
    <w:rsid w:val="007E6FDD"/>
    <w:rsid w:val="008048D7"/>
    <w:rsid w:val="00804F96"/>
    <w:rsid w:val="00806D7D"/>
    <w:rsid w:val="00821AA7"/>
    <w:rsid w:val="00821DE8"/>
    <w:rsid w:val="00834FFA"/>
    <w:rsid w:val="00835851"/>
    <w:rsid w:val="00842429"/>
    <w:rsid w:val="00845E03"/>
    <w:rsid w:val="00847795"/>
    <w:rsid w:val="00850E29"/>
    <w:rsid w:val="00853B1F"/>
    <w:rsid w:val="00856776"/>
    <w:rsid w:val="00856D88"/>
    <w:rsid w:val="008601E4"/>
    <w:rsid w:val="008603D1"/>
    <w:rsid w:val="0087020F"/>
    <w:rsid w:val="00871A39"/>
    <w:rsid w:val="008815DC"/>
    <w:rsid w:val="00883986"/>
    <w:rsid w:val="008840F9"/>
    <w:rsid w:val="0088511B"/>
    <w:rsid w:val="0089089A"/>
    <w:rsid w:val="00892AAA"/>
    <w:rsid w:val="00896AEC"/>
    <w:rsid w:val="008972ED"/>
    <w:rsid w:val="008B3B40"/>
    <w:rsid w:val="008B524B"/>
    <w:rsid w:val="008B5D9A"/>
    <w:rsid w:val="008B662C"/>
    <w:rsid w:val="008B7C68"/>
    <w:rsid w:val="008C3A65"/>
    <w:rsid w:val="008D0F9C"/>
    <w:rsid w:val="008D1D7F"/>
    <w:rsid w:val="008E25EF"/>
    <w:rsid w:val="008E55C1"/>
    <w:rsid w:val="008E6088"/>
    <w:rsid w:val="008E63E5"/>
    <w:rsid w:val="008F7895"/>
    <w:rsid w:val="00904296"/>
    <w:rsid w:val="00907959"/>
    <w:rsid w:val="00912DBA"/>
    <w:rsid w:val="00921390"/>
    <w:rsid w:val="00924349"/>
    <w:rsid w:val="00926038"/>
    <w:rsid w:val="00927560"/>
    <w:rsid w:val="00927869"/>
    <w:rsid w:val="0093239D"/>
    <w:rsid w:val="009329AD"/>
    <w:rsid w:val="00932B62"/>
    <w:rsid w:val="009355F7"/>
    <w:rsid w:val="00937300"/>
    <w:rsid w:val="00944490"/>
    <w:rsid w:val="0094521A"/>
    <w:rsid w:val="00945B69"/>
    <w:rsid w:val="009511C5"/>
    <w:rsid w:val="00953286"/>
    <w:rsid w:val="00956039"/>
    <w:rsid w:val="009562EB"/>
    <w:rsid w:val="00957032"/>
    <w:rsid w:val="009573AF"/>
    <w:rsid w:val="00957A5C"/>
    <w:rsid w:val="009625D8"/>
    <w:rsid w:val="0096467C"/>
    <w:rsid w:val="00967A35"/>
    <w:rsid w:val="00974001"/>
    <w:rsid w:val="009760D0"/>
    <w:rsid w:val="00980CED"/>
    <w:rsid w:val="00987DC4"/>
    <w:rsid w:val="009A1DDA"/>
    <w:rsid w:val="009A7F6C"/>
    <w:rsid w:val="009B489D"/>
    <w:rsid w:val="009C1DBE"/>
    <w:rsid w:val="009D103B"/>
    <w:rsid w:val="009E6E01"/>
    <w:rsid w:val="009F18C5"/>
    <w:rsid w:val="009F2065"/>
    <w:rsid w:val="009F33EA"/>
    <w:rsid w:val="009F54EB"/>
    <w:rsid w:val="009F71B2"/>
    <w:rsid w:val="009F77D1"/>
    <w:rsid w:val="00A05B19"/>
    <w:rsid w:val="00A11B02"/>
    <w:rsid w:val="00A25E50"/>
    <w:rsid w:val="00A3092F"/>
    <w:rsid w:val="00A45A92"/>
    <w:rsid w:val="00A45DC2"/>
    <w:rsid w:val="00A46A2A"/>
    <w:rsid w:val="00A52A0C"/>
    <w:rsid w:val="00A7028A"/>
    <w:rsid w:val="00A73BBB"/>
    <w:rsid w:val="00A74402"/>
    <w:rsid w:val="00A75F18"/>
    <w:rsid w:val="00A827CE"/>
    <w:rsid w:val="00A90A56"/>
    <w:rsid w:val="00A91C4F"/>
    <w:rsid w:val="00A92A75"/>
    <w:rsid w:val="00A94496"/>
    <w:rsid w:val="00A94EF0"/>
    <w:rsid w:val="00A97587"/>
    <w:rsid w:val="00A97807"/>
    <w:rsid w:val="00AA1C1C"/>
    <w:rsid w:val="00AA1CC2"/>
    <w:rsid w:val="00AA3837"/>
    <w:rsid w:val="00AB157D"/>
    <w:rsid w:val="00AB40D5"/>
    <w:rsid w:val="00AC4640"/>
    <w:rsid w:val="00AC5396"/>
    <w:rsid w:val="00AD0703"/>
    <w:rsid w:val="00AE0511"/>
    <w:rsid w:val="00AE3F67"/>
    <w:rsid w:val="00AF1F97"/>
    <w:rsid w:val="00B02D99"/>
    <w:rsid w:val="00B27321"/>
    <w:rsid w:val="00B359C9"/>
    <w:rsid w:val="00B37A76"/>
    <w:rsid w:val="00B54B3A"/>
    <w:rsid w:val="00B556D1"/>
    <w:rsid w:val="00B556E7"/>
    <w:rsid w:val="00B62944"/>
    <w:rsid w:val="00B67C3F"/>
    <w:rsid w:val="00B8354F"/>
    <w:rsid w:val="00B9382A"/>
    <w:rsid w:val="00B964AD"/>
    <w:rsid w:val="00BA483E"/>
    <w:rsid w:val="00BA6FB2"/>
    <w:rsid w:val="00BB0818"/>
    <w:rsid w:val="00BB237F"/>
    <w:rsid w:val="00BB2C60"/>
    <w:rsid w:val="00BB3F05"/>
    <w:rsid w:val="00BB7A2B"/>
    <w:rsid w:val="00BC01E0"/>
    <w:rsid w:val="00BC3E36"/>
    <w:rsid w:val="00BC65D2"/>
    <w:rsid w:val="00BD0CA2"/>
    <w:rsid w:val="00BD1E76"/>
    <w:rsid w:val="00BD44C3"/>
    <w:rsid w:val="00BE0899"/>
    <w:rsid w:val="00BE490C"/>
    <w:rsid w:val="00C00688"/>
    <w:rsid w:val="00C00FFB"/>
    <w:rsid w:val="00C10227"/>
    <w:rsid w:val="00C12C5B"/>
    <w:rsid w:val="00C23FC1"/>
    <w:rsid w:val="00C243BC"/>
    <w:rsid w:val="00C24455"/>
    <w:rsid w:val="00C245A2"/>
    <w:rsid w:val="00C3412D"/>
    <w:rsid w:val="00C4495A"/>
    <w:rsid w:val="00C47812"/>
    <w:rsid w:val="00C512B2"/>
    <w:rsid w:val="00C51487"/>
    <w:rsid w:val="00C516B3"/>
    <w:rsid w:val="00C60A07"/>
    <w:rsid w:val="00C72B2E"/>
    <w:rsid w:val="00C81304"/>
    <w:rsid w:val="00C83EC2"/>
    <w:rsid w:val="00C91659"/>
    <w:rsid w:val="00C9557E"/>
    <w:rsid w:val="00CA30C1"/>
    <w:rsid w:val="00CA53A7"/>
    <w:rsid w:val="00CA7600"/>
    <w:rsid w:val="00CC3339"/>
    <w:rsid w:val="00CC3644"/>
    <w:rsid w:val="00CC39A9"/>
    <w:rsid w:val="00CC42F1"/>
    <w:rsid w:val="00CC52C3"/>
    <w:rsid w:val="00CD45C8"/>
    <w:rsid w:val="00CD517D"/>
    <w:rsid w:val="00CD52A6"/>
    <w:rsid w:val="00CD6416"/>
    <w:rsid w:val="00CD6BF2"/>
    <w:rsid w:val="00CE21A2"/>
    <w:rsid w:val="00CE406A"/>
    <w:rsid w:val="00D05A0F"/>
    <w:rsid w:val="00D06541"/>
    <w:rsid w:val="00D179B8"/>
    <w:rsid w:val="00D214DE"/>
    <w:rsid w:val="00D2403A"/>
    <w:rsid w:val="00D26CBB"/>
    <w:rsid w:val="00D26F40"/>
    <w:rsid w:val="00D332A0"/>
    <w:rsid w:val="00D41FF8"/>
    <w:rsid w:val="00D57233"/>
    <w:rsid w:val="00D66C48"/>
    <w:rsid w:val="00D7335F"/>
    <w:rsid w:val="00D74539"/>
    <w:rsid w:val="00D761CA"/>
    <w:rsid w:val="00D82DD9"/>
    <w:rsid w:val="00D83A00"/>
    <w:rsid w:val="00D8491F"/>
    <w:rsid w:val="00D90BE9"/>
    <w:rsid w:val="00D96329"/>
    <w:rsid w:val="00D96AD7"/>
    <w:rsid w:val="00DA301E"/>
    <w:rsid w:val="00DA3F43"/>
    <w:rsid w:val="00DA4DB6"/>
    <w:rsid w:val="00DB6E88"/>
    <w:rsid w:val="00DC1228"/>
    <w:rsid w:val="00DC3C86"/>
    <w:rsid w:val="00DD3A43"/>
    <w:rsid w:val="00DD421F"/>
    <w:rsid w:val="00DE0753"/>
    <w:rsid w:val="00DF0D85"/>
    <w:rsid w:val="00E03453"/>
    <w:rsid w:val="00E13E1F"/>
    <w:rsid w:val="00E16D95"/>
    <w:rsid w:val="00E17AFD"/>
    <w:rsid w:val="00E22DAB"/>
    <w:rsid w:val="00E22F45"/>
    <w:rsid w:val="00E23E06"/>
    <w:rsid w:val="00E23E11"/>
    <w:rsid w:val="00E27193"/>
    <w:rsid w:val="00E350DA"/>
    <w:rsid w:val="00E3595B"/>
    <w:rsid w:val="00E42437"/>
    <w:rsid w:val="00E42575"/>
    <w:rsid w:val="00E43AC5"/>
    <w:rsid w:val="00E442E0"/>
    <w:rsid w:val="00E5431E"/>
    <w:rsid w:val="00E61350"/>
    <w:rsid w:val="00E62548"/>
    <w:rsid w:val="00E64D77"/>
    <w:rsid w:val="00E65CD2"/>
    <w:rsid w:val="00E67558"/>
    <w:rsid w:val="00E762DE"/>
    <w:rsid w:val="00E76929"/>
    <w:rsid w:val="00E81E56"/>
    <w:rsid w:val="00E85CD6"/>
    <w:rsid w:val="00E86185"/>
    <w:rsid w:val="00E9152A"/>
    <w:rsid w:val="00E91F79"/>
    <w:rsid w:val="00E97B59"/>
    <w:rsid w:val="00EA0670"/>
    <w:rsid w:val="00EA1433"/>
    <w:rsid w:val="00EA7642"/>
    <w:rsid w:val="00EB1BA6"/>
    <w:rsid w:val="00EB1FCD"/>
    <w:rsid w:val="00EB39D7"/>
    <w:rsid w:val="00EB6336"/>
    <w:rsid w:val="00EB6587"/>
    <w:rsid w:val="00ED33D7"/>
    <w:rsid w:val="00ED4A21"/>
    <w:rsid w:val="00EE22A9"/>
    <w:rsid w:val="00EE534E"/>
    <w:rsid w:val="00EE63BD"/>
    <w:rsid w:val="00EE7B93"/>
    <w:rsid w:val="00EE7C1B"/>
    <w:rsid w:val="00EF1167"/>
    <w:rsid w:val="00EF3CB5"/>
    <w:rsid w:val="00EF6EC5"/>
    <w:rsid w:val="00F01E6F"/>
    <w:rsid w:val="00F05606"/>
    <w:rsid w:val="00F07EB6"/>
    <w:rsid w:val="00F11E09"/>
    <w:rsid w:val="00F24BC1"/>
    <w:rsid w:val="00F255E5"/>
    <w:rsid w:val="00F27607"/>
    <w:rsid w:val="00F349AC"/>
    <w:rsid w:val="00F4494B"/>
    <w:rsid w:val="00F4656B"/>
    <w:rsid w:val="00F47E24"/>
    <w:rsid w:val="00F5089E"/>
    <w:rsid w:val="00F51886"/>
    <w:rsid w:val="00F5316F"/>
    <w:rsid w:val="00F53F63"/>
    <w:rsid w:val="00F602FC"/>
    <w:rsid w:val="00F65F50"/>
    <w:rsid w:val="00F76DB3"/>
    <w:rsid w:val="00F84DD3"/>
    <w:rsid w:val="00F853C9"/>
    <w:rsid w:val="00F93763"/>
    <w:rsid w:val="00F95478"/>
    <w:rsid w:val="00FA2A78"/>
    <w:rsid w:val="00FB1427"/>
    <w:rsid w:val="00FB2125"/>
    <w:rsid w:val="00FB50E2"/>
    <w:rsid w:val="00FC6B95"/>
    <w:rsid w:val="00FC76C8"/>
    <w:rsid w:val="00FD2DB3"/>
    <w:rsid w:val="00FD532B"/>
    <w:rsid w:val="00FE1EA2"/>
    <w:rsid w:val="00FE59DC"/>
    <w:rsid w:val="00FF02D1"/>
    <w:rsid w:val="00FF06C0"/>
    <w:rsid w:val="00FF4101"/>
    <w:rsid w:val="00FF49C2"/>
    <w:rsid w:val="00FF6BD6"/>
    <w:rsid w:val="00FF7187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FA2A5A"/>
  <w15:docId w15:val="{B04AFF79-015C-4D7C-BAEF-8649E4C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D74539"/>
    <w:pPr>
      <w:ind w:firstLine="567"/>
      <w:jc w:val="both"/>
    </w:pPr>
    <w:rPr>
      <w:rFonts w:eastAsia="Times New Roman" w:cs="Arial"/>
      <w:sz w:val="24"/>
      <w:szCs w:val="24"/>
    </w:rPr>
  </w:style>
  <w:style w:type="paragraph" w:styleId="1">
    <w:name w:val="heading 1"/>
    <w:basedOn w:val="a6"/>
    <w:next w:val="a6"/>
    <w:link w:val="10"/>
    <w:uiPriority w:val="1"/>
    <w:qFormat/>
    <w:rsid w:val="00DC3C86"/>
    <w:pPr>
      <w:keepNext/>
      <w:numPr>
        <w:numId w:val="1"/>
      </w:numPr>
      <w:tabs>
        <w:tab w:val="left" w:pos="1134"/>
      </w:tabs>
      <w:spacing w:before="120" w:after="120"/>
      <w:outlineLvl w:val="0"/>
    </w:pPr>
    <w:rPr>
      <w:b/>
      <w:bCs/>
      <w:lang w:eastAsia="zh-TW"/>
    </w:rPr>
  </w:style>
  <w:style w:type="paragraph" w:styleId="2">
    <w:name w:val="heading 2"/>
    <w:basedOn w:val="a6"/>
    <w:next w:val="a6"/>
    <w:link w:val="20"/>
    <w:uiPriority w:val="1"/>
    <w:qFormat/>
    <w:rsid w:val="007A2D68"/>
    <w:pPr>
      <w:keepNext/>
      <w:numPr>
        <w:ilvl w:val="1"/>
        <w:numId w:val="1"/>
      </w:numPr>
      <w:tabs>
        <w:tab w:val="left" w:pos="1134"/>
      </w:tabs>
      <w:spacing w:before="120" w:after="120"/>
      <w:outlineLvl w:val="1"/>
    </w:pPr>
    <w:rPr>
      <w:b/>
      <w:bCs/>
      <w:lang w:eastAsia="zh-TW"/>
    </w:rPr>
  </w:style>
  <w:style w:type="paragraph" w:styleId="3">
    <w:name w:val="heading 3"/>
    <w:basedOn w:val="a6"/>
    <w:next w:val="a6"/>
    <w:link w:val="30"/>
    <w:uiPriority w:val="9"/>
    <w:qFormat/>
    <w:rsid w:val="003D4D68"/>
    <w:pPr>
      <w:keepNext/>
      <w:numPr>
        <w:ilvl w:val="2"/>
        <w:numId w:val="1"/>
      </w:numPr>
      <w:tabs>
        <w:tab w:val="left" w:pos="1134"/>
      </w:tabs>
      <w:spacing w:before="120" w:after="120"/>
      <w:outlineLvl w:val="2"/>
    </w:pPr>
    <w:rPr>
      <w:rFonts w:eastAsia="Calibri"/>
      <w:b/>
      <w:bCs/>
      <w:lang w:eastAsia="en-US"/>
    </w:rPr>
  </w:style>
  <w:style w:type="paragraph" w:styleId="4">
    <w:name w:val="heading 4"/>
    <w:basedOn w:val="3"/>
    <w:next w:val="a6"/>
    <w:link w:val="40"/>
    <w:uiPriority w:val="9"/>
    <w:unhideWhenUsed/>
    <w:qFormat/>
    <w:rsid w:val="00115689"/>
    <w:pPr>
      <w:numPr>
        <w:ilvl w:val="3"/>
      </w:numPr>
      <w:tabs>
        <w:tab w:val="clear" w:pos="1134"/>
        <w:tab w:val="clear" w:pos="3229"/>
      </w:tabs>
      <w:ind w:left="0" w:firstLine="567"/>
      <w:outlineLvl w:val="3"/>
    </w:p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D226F"/>
    <w:pPr>
      <w:keepNext/>
      <w:keepLines/>
      <w:widowControl w:val="0"/>
      <w:autoSpaceDE w:val="0"/>
      <w:autoSpaceDN w:val="0"/>
      <w:adjustRightInd w:val="0"/>
      <w:spacing w:before="4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D226F"/>
    <w:pPr>
      <w:keepNext/>
      <w:keepLines/>
      <w:widowControl w:val="0"/>
      <w:autoSpaceDE w:val="0"/>
      <w:autoSpaceDN w:val="0"/>
      <w:adjustRightInd w:val="0"/>
      <w:spacing w:before="40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D226F"/>
    <w:pPr>
      <w:keepNext/>
      <w:keepLines/>
      <w:widowControl w:val="0"/>
      <w:autoSpaceDE w:val="0"/>
      <w:autoSpaceDN w:val="0"/>
      <w:adjustRightInd w:val="0"/>
      <w:spacing w:before="4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D226F"/>
    <w:pPr>
      <w:keepNext/>
      <w:keepLines/>
      <w:widowControl w:val="0"/>
      <w:autoSpaceDE w:val="0"/>
      <w:autoSpaceDN w:val="0"/>
      <w:adjustRightInd w:val="0"/>
      <w:spacing w:before="4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D226F"/>
    <w:pPr>
      <w:keepNext/>
      <w:keepLines/>
      <w:widowControl w:val="0"/>
      <w:autoSpaceDE w:val="0"/>
      <w:autoSpaceDN w:val="0"/>
      <w:adjustRightInd w:val="0"/>
      <w:spacing w:before="4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Document Map"/>
    <w:basedOn w:val="a6"/>
    <w:semiHidden/>
    <w:rsid w:val="00A73BB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b">
    <w:name w:val="Table Grid"/>
    <w:basedOn w:val="a8"/>
    <w:uiPriority w:val="39"/>
    <w:rsid w:val="0047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7"/>
    <w:uiPriority w:val="99"/>
    <w:semiHidden/>
    <w:rsid w:val="0063067D"/>
    <w:rPr>
      <w:sz w:val="16"/>
      <w:szCs w:val="16"/>
    </w:rPr>
  </w:style>
  <w:style w:type="paragraph" w:styleId="ad">
    <w:name w:val="annotation text"/>
    <w:basedOn w:val="a6"/>
    <w:link w:val="ae"/>
    <w:uiPriority w:val="99"/>
    <w:semiHidden/>
    <w:rsid w:val="0063067D"/>
    <w:rPr>
      <w:sz w:val="20"/>
      <w:szCs w:val="20"/>
    </w:rPr>
  </w:style>
  <w:style w:type="paragraph" w:styleId="af">
    <w:name w:val="annotation subject"/>
    <w:basedOn w:val="ad"/>
    <w:next w:val="ad"/>
    <w:semiHidden/>
    <w:rsid w:val="0063067D"/>
    <w:rPr>
      <w:b/>
      <w:bCs/>
    </w:rPr>
  </w:style>
  <w:style w:type="paragraph" w:styleId="af0">
    <w:name w:val="Balloon Text"/>
    <w:basedOn w:val="a6"/>
    <w:semiHidden/>
    <w:rsid w:val="006306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7"/>
    <w:link w:val="1"/>
    <w:uiPriority w:val="1"/>
    <w:rsid w:val="00DC3C86"/>
    <w:rPr>
      <w:rFonts w:eastAsia="Times New Roman" w:cs="Arial"/>
      <w:b/>
      <w:bCs/>
      <w:sz w:val="24"/>
      <w:szCs w:val="24"/>
      <w:lang w:eastAsia="zh-TW"/>
    </w:rPr>
  </w:style>
  <w:style w:type="character" w:customStyle="1" w:styleId="20">
    <w:name w:val="Заголовок 2 Знак"/>
    <w:basedOn w:val="a7"/>
    <w:link w:val="2"/>
    <w:uiPriority w:val="99"/>
    <w:rsid w:val="007A2D68"/>
    <w:rPr>
      <w:rFonts w:eastAsia="Times New Roman" w:cs="Arial"/>
      <w:b/>
      <w:bCs/>
      <w:sz w:val="24"/>
      <w:szCs w:val="24"/>
      <w:lang w:eastAsia="zh-TW"/>
    </w:rPr>
  </w:style>
  <w:style w:type="character" w:customStyle="1" w:styleId="30">
    <w:name w:val="Заголовок 3 Знак"/>
    <w:basedOn w:val="a7"/>
    <w:link w:val="3"/>
    <w:uiPriority w:val="99"/>
    <w:rsid w:val="003D4D68"/>
    <w:rPr>
      <w:rFonts w:eastAsia="Calibri" w:cs="Arial"/>
      <w:b/>
      <w:bCs/>
      <w:sz w:val="24"/>
      <w:szCs w:val="24"/>
      <w:lang w:eastAsia="en-US"/>
    </w:rPr>
  </w:style>
  <w:style w:type="paragraph" w:styleId="af1">
    <w:name w:val="caption"/>
    <w:basedOn w:val="a6"/>
    <w:next w:val="a6"/>
    <w:unhideWhenUsed/>
    <w:qFormat/>
    <w:rsid w:val="006767C8"/>
    <w:pPr>
      <w:ind w:firstLine="0"/>
      <w:jc w:val="right"/>
    </w:pPr>
    <w:rPr>
      <w:bCs/>
      <w:szCs w:val="20"/>
    </w:rPr>
  </w:style>
  <w:style w:type="paragraph" w:customStyle="1" w:styleId="af2">
    <w:name w:val="Картинки"/>
    <w:basedOn w:val="a6"/>
    <w:qFormat/>
    <w:rsid w:val="00F5316F"/>
    <w:pPr>
      <w:ind w:firstLine="0"/>
    </w:pPr>
    <w:rPr>
      <w:lang w:val="en-US"/>
    </w:rPr>
  </w:style>
  <w:style w:type="paragraph" w:styleId="af3">
    <w:name w:val="TOC Heading"/>
    <w:basedOn w:val="1"/>
    <w:next w:val="a6"/>
    <w:uiPriority w:val="39"/>
    <w:semiHidden/>
    <w:unhideWhenUsed/>
    <w:qFormat/>
    <w:rsid w:val="00B27321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Cs w:val="28"/>
      <w:lang w:eastAsia="en-US"/>
    </w:rPr>
  </w:style>
  <w:style w:type="paragraph" w:styleId="11">
    <w:name w:val="toc 1"/>
    <w:basedOn w:val="a6"/>
    <w:next w:val="a6"/>
    <w:autoRedefine/>
    <w:uiPriority w:val="39"/>
    <w:rsid w:val="00D96329"/>
    <w:pPr>
      <w:tabs>
        <w:tab w:val="left" w:pos="440"/>
        <w:tab w:val="left" w:pos="1320"/>
        <w:tab w:val="right" w:leader="dot" w:pos="9345"/>
      </w:tabs>
      <w:ind w:firstLine="0"/>
      <w:jc w:val="left"/>
    </w:pPr>
  </w:style>
  <w:style w:type="paragraph" w:styleId="21">
    <w:name w:val="toc 2"/>
    <w:basedOn w:val="a6"/>
    <w:next w:val="a6"/>
    <w:autoRedefine/>
    <w:uiPriority w:val="39"/>
    <w:rsid w:val="00B27321"/>
    <w:pPr>
      <w:ind w:left="280"/>
    </w:pPr>
  </w:style>
  <w:style w:type="paragraph" w:styleId="31">
    <w:name w:val="toc 3"/>
    <w:basedOn w:val="a6"/>
    <w:next w:val="a6"/>
    <w:autoRedefine/>
    <w:uiPriority w:val="39"/>
    <w:rsid w:val="00B27321"/>
    <w:pPr>
      <w:ind w:left="560"/>
    </w:pPr>
  </w:style>
  <w:style w:type="character" w:styleId="af4">
    <w:name w:val="Hyperlink"/>
    <w:basedOn w:val="a7"/>
    <w:uiPriority w:val="99"/>
    <w:unhideWhenUsed/>
    <w:rsid w:val="00B27321"/>
    <w:rPr>
      <w:color w:val="0000FF"/>
      <w:u w:val="single"/>
    </w:rPr>
  </w:style>
  <w:style w:type="character" w:customStyle="1" w:styleId="40">
    <w:name w:val="Заголовок 4 Знак"/>
    <w:basedOn w:val="a7"/>
    <w:link w:val="4"/>
    <w:rsid w:val="00115689"/>
    <w:rPr>
      <w:rFonts w:eastAsia="Calibri" w:cs="Arial"/>
      <w:b/>
      <w:bCs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rsid w:val="002A73D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7"/>
    <w:link w:val="af5"/>
    <w:uiPriority w:val="99"/>
    <w:rsid w:val="002A73D6"/>
    <w:rPr>
      <w:rFonts w:eastAsia="Times New Roman" w:cs="Arial"/>
      <w:sz w:val="28"/>
      <w:szCs w:val="24"/>
    </w:rPr>
  </w:style>
  <w:style w:type="paragraph" w:styleId="af7">
    <w:name w:val="footer"/>
    <w:basedOn w:val="a6"/>
    <w:link w:val="af8"/>
    <w:uiPriority w:val="99"/>
    <w:rsid w:val="002A73D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7"/>
    <w:link w:val="af7"/>
    <w:uiPriority w:val="99"/>
    <w:rsid w:val="002A73D6"/>
    <w:rPr>
      <w:rFonts w:eastAsia="Times New Roman" w:cs="Arial"/>
      <w:sz w:val="28"/>
      <w:szCs w:val="24"/>
    </w:rPr>
  </w:style>
  <w:style w:type="paragraph" w:customStyle="1" w:styleId="af9">
    <w:name w:val="ГДЕ"/>
    <w:basedOn w:val="a6"/>
    <w:qFormat/>
    <w:rsid w:val="00FF4101"/>
    <w:pPr>
      <w:ind w:firstLine="0"/>
    </w:pPr>
    <w:rPr>
      <w:szCs w:val="28"/>
    </w:rPr>
  </w:style>
  <w:style w:type="paragraph" w:customStyle="1" w:styleId="afa">
    <w:name w:val="Формула"/>
    <w:basedOn w:val="a6"/>
    <w:qFormat/>
    <w:rsid w:val="00F53F63"/>
    <w:pPr>
      <w:jc w:val="right"/>
    </w:pPr>
  </w:style>
  <w:style w:type="paragraph" w:customStyle="1" w:styleId="afb">
    <w:name w:val="_Рис"/>
    <w:basedOn w:val="a6"/>
    <w:link w:val="afc"/>
    <w:uiPriority w:val="1"/>
    <w:qFormat/>
    <w:rsid w:val="002046BF"/>
    <w:pPr>
      <w:keepNext/>
      <w:spacing w:before="120"/>
      <w:ind w:firstLine="0"/>
      <w:jc w:val="center"/>
    </w:pPr>
  </w:style>
  <w:style w:type="paragraph" w:customStyle="1" w:styleId="afd">
    <w:name w:val="_Табл"/>
    <w:basedOn w:val="a6"/>
    <w:link w:val="afe"/>
    <w:qFormat/>
    <w:rsid w:val="00F53F63"/>
    <w:pPr>
      <w:ind w:firstLine="0"/>
    </w:pPr>
    <w:rPr>
      <w:lang w:eastAsia="zh-TW"/>
    </w:rPr>
  </w:style>
  <w:style w:type="paragraph" w:customStyle="1" w:styleId="a4">
    <w:name w:val="_Спис_Марк"/>
    <w:basedOn w:val="a6"/>
    <w:qFormat/>
    <w:rsid w:val="00842429"/>
    <w:pPr>
      <w:numPr>
        <w:numId w:val="2"/>
      </w:numPr>
      <w:tabs>
        <w:tab w:val="left" w:pos="851"/>
      </w:tabs>
      <w:ind w:left="0" w:firstLine="567"/>
    </w:pPr>
    <w:rPr>
      <w:lang w:eastAsia="en-US"/>
    </w:rPr>
  </w:style>
  <w:style w:type="paragraph" w:styleId="aff">
    <w:name w:val="Title"/>
    <w:basedOn w:val="a6"/>
    <w:next w:val="a6"/>
    <w:link w:val="aff0"/>
    <w:qFormat/>
    <w:rsid w:val="0094521A"/>
    <w:pPr>
      <w:jc w:val="center"/>
    </w:pPr>
    <w:rPr>
      <w:sz w:val="28"/>
    </w:rPr>
  </w:style>
  <w:style w:type="character" w:customStyle="1" w:styleId="aff0">
    <w:name w:val="Заголовок Знак"/>
    <w:basedOn w:val="a7"/>
    <w:link w:val="aff"/>
    <w:rsid w:val="0094521A"/>
    <w:rPr>
      <w:rFonts w:ascii="Arial" w:eastAsia="Times New Roman" w:hAnsi="Arial" w:cs="Arial"/>
      <w:sz w:val="28"/>
      <w:szCs w:val="24"/>
    </w:rPr>
  </w:style>
  <w:style w:type="paragraph" w:styleId="aff1">
    <w:name w:val="List Paragraph"/>
    <w:basedOn w:val="a6"/>
    <w:link w:val="aff2"/>
    <w:uiPriority w:val="34"/>
    <w:qFormat/>
    <w:rsid w:val="00DC3C86"/>
    <w:pPr>
      <w:ind w:left="720"/>
      <w:contextualSpacing/>
    </w:pPr>
  </w:style>
  <w:style w:type="paragraph" w:customStyle="1" w:styleId="a1">
    <w:name w:val="_Спис буквенный"/>
    <w:basedOn w:val="aff1"/>
    <w:link w:val="aff3"/>
    <w:qFormat/>
    <w:rsid w:val="003D4D68"/>
    <w:pPr>
      <w:numPr>
        <w:numId w:val="3"/>
      </w:numPr>
      <w:ind w:left="0" w:firstLine="1276"/>
    </w:pPr>
    <w:rPr>
      <w:lang w:val="en-US"/>
    </w:rPr>
  </w:style>
  <w:style w:type="character" w:styleId="aff4">
    <w:name w:val="page number"/>
    <w:basedOn w:val="a7"/>
    <w:uiPriority w:val="99"/>
    <w:rsid w:val="0094521A"/>
    <w:rPr>
      <w:rFonts w:cs="Times New Roman"/>
    </w:rPr>
  </w:style>
  <w:style w:type="character" w:styleId="aff5">
    <w:name w:val="Book Title"/>
    <w:basedOn w:val="a7"/>
    <w:uiPriority w:val="33"/>
    <w:qFormat/>
    <w:rsid w:val="0094521A"/>
    <w:rPr>
      <w:b/>
      <w:bCs/>
      <w:smallCaps/>
      <w:spacing w:val="5"/>
    </w:rPr>
  </w:style>
  <w:style w:type="paragraph" w:styleId="aff6">
    <w:name w:val="No Spacing"/>
    <w:link w:val="aff7"/>
    <w:uiPriority w:val="1"/>
    <w:qFormat/>
    <w:rsid w:val="0094521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7">
    <w:name w:val="Без интервала Знак"/>
    <w:basedOn w:val="a7"/>
    <w:link w:val="aff6"/>
    <w:uiPriority w:val="1"/>
    <w:rsid w:val="0094521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ff8">
    <w:name w:val="Рис_Подпись"/>
    <w:basedOn w:val="afb"/>
    <w:link w:val="aff9"/>
    <w:qFormat/>
    <w:rsid w:val="003F5109"/>
    <w:pPr>
      <w:keepNext w:val="0"/>
    </w:pPr>
  </w:style>
  <w:style w:type="paragraph" w:customStyle="1" w:styleId="affa">
    <w:name w:val="_Табл_Название"/>
    <w:basedOn w:val="afd"/>
    <w:link w:val="affb"/>
    <w:qFormat/>
    <w:rsid w:val="00D74539"/>
    <w:pPr>
      <w:keepNext/>
      <w:jc w:val="right"/>
    </w:pPr>
  </w:style>
  <w:style w:type="character" w:customStyle="1" w:styleId="afc">
    <w:name w:val="_Рис Знак"/>
    <w:basedOn w:val="a7"/>
    <w:link w:val="afb"/>
    <w:uiPriority w:val="1"/>
    <w:rsid w:val="002046BF"/>
    <w:rPr>
      <w:rFonts w:eastAsia="Times New Roman" w:cs="Arial"/>
      <w:sz w:val="24"/>
      <w:szCs w:val="24"/>
    </w:rPr>
  </w:style>
  <w:style w:type="character" w:customStyle="1" w:styleId="aff9">
    <w:name w:val="Рис_Подпись Знак"/>
    <w:basedOn w:val="afc"/>
    <w:link w:val="aff8"/>
    <w:rsid w:val="003F5109"/>
    <w:rPr>
      <w:rFonts w:ascii="Arial" w:eastAsia="Times New Roman" w:hAnsi="Arial" w:cs="Arial"/>
      <w:sz w:val="24"/>
      <w:szCs w:val="24"/>
    </w:rPr>
  </w:style>
  <w:style w:type="paragraph" w:customStyle="1" w:styleId="affc">
    <w:name w:val="_Табл_Заголовок"/>
    <w:basedOn w:val="affa"/>
    <w:link w:val="affd"/>
    <w:qFormat/>
    <w:rsid w:val="00D26F40"/>
    <w:pPr>
      <w:jc w:val="center"/>
    </w:pPr>
    <w:rPr>
      <w:b/>
    </w:rPr>
  </w:style>
  <w:style w:type="character" w:customStyle="1" w:styleId="afe">
    <w:name w:val="_Табл Знак"/>
    <w:basedOn w:val="a7"/>
    <w:link w:val="afd"/>
    <w:rsid w:val="003F5109"/>
    <w:rPr>
      <w:rFonts w:ascii="Arial" w:eastAsia="Times New Roman" w:hAnsi="Arial" w:cs="Arial"/>
      <w:sz w:val="24"/>
      <w:szCs w:val="24"/>
      <w:lang w:eastAsia="zh-TW"/>
    </w:rPr>
  </w:style>
  <w:style w:type="character" w:customStyle="1" w:styleId="affb">
    <w:name w:val="_Табл_Название Знак"/>
    <w:basedOn w:val="afe"/>
    <w:link w:val="affa"/>
    <w:rsid w:val="00D74539"/>
    <w:rPr>
      <w:rFonts w:ascii="Arial" w:eastAsia="Times New Roman" w:hAnsi="Arial" w:cs="Arial"/>
      <w:sz w:val="24"/>
      <w:szCs w:val="24"/>
      <w:lang w:eastAsia="zh-TW"/>
    </w:rPr>
  </w:style>
  <w:style w:type="character" w:customStyle="1" w:styleId="affd">
    <w:name w:val="_Табл_Заголовок Знак"/>
    <w:basedOn w:val="affb"/>
    <w:link w:val="affc"/>
    <w:rsid w:val="00D26F40"/>
    <w:rPr>
      <w:rFonts w:ascii="Arial" w:eastAsia="Times New Roman" w:hAnsi="Arial" w:cs="Arial"/>
      <w:b/>
      <w:sz w:val="24"/>
      <w:szCs w:val="24"/>
      <w:lang w:eastAsia="zh-TW"/>
    </w:rPr>
  </w:style>
  <w:style w:type="paragraph" w:customStyle="1" w:styleId="affe">
    <w:name w:val="_Рис_Подп"/>
    <w:basedOn w:val="afb"/>
    <w:link w:val="afff"/>
    <w:qFormat/>
    <w:rsid w:val="0079118F"/>
    <w:pPr>
      <w:keepNext w:val="0"/>
      <w:spacing w:before="0"/>
    </w:pPr>
  </w:style>
  <w:style w:type="paragraph" w:customStyle="1" w:styleId="a0">
    <w:name w:val="_Табл_Нум"/>
    <w:basedOn w:val="afd"/>
    <w:link w:val="afff0"/>
    <w:qFormat/>
    <w:rsid w:val="0079118F"/>
    <w:pPr>
      <w:numPr>
        <w:numId w:val="4"/>
      </w:numPr>
    </w:pPr>
  </w:style>
  <w:style w:type="character" w:customStyle="1" w:styleId="afff">
    <w:name w:val="_Рис_Подп Знак"/>
    <w:basedOn w:val="afc"/>
    <w:link w:val="affe"/>
    <w:rsid w:val="0079118F"/>
    <w:rPr>
      <w:rFonts w:eastAsia="Times New Roman" w:cs="Arial"/>
      <w:sz w:val="24"/>
      <w:szCs w:val="24"/>
    </w:rPr>
  </w:style>
  <w:style w:type="paragraph" w:customStyle="1" w:styleId="a5">
    <w:name w:val="_Спис_Нум"/>
    <w:basedOn w:val="a1"/>
    <w:link w:val="afff1"/>
    <w:qFormat/>
    <w:rsid w:val="003D4D68"/>
    <w:pPr>
      <w:numPr>
        <w:numId w:val="5"/>
      </w:numPr>
      <w:ind w:left="0" w:firstLine="851"/>
    </w:pPr>
  </w:style>
  <w:style w:type="character" w:customStyle="1" w:styleId="afff0">
    <w:name w:val="_Табл_Нум Знак"/>
    <w:basedOn w:val="afe"/>
    <w:link w:val="a0"/>
    <w:rsid w:val="0079118F"/>
    <w:rPr>
      <w:rFonts w:ascii="Arial" w:eastAsia="Times New Roman" w:hAnsi="Arial" w:cs="Arial"/>
      <w:sz w:val="24"/>
      <w:szCs w:val="24"/>
      <w:lang w:eastAsia="zh-TW"/>
    </w:rPr>
  </w:style>
  <w:style w:type="character" w:customStyle="1" w:styleId="aff2">
    <w:name w:val="Абзац списка Знак"/>
    <w:basedOn w:val="a7"/>
    <w:link w:val="aff1"/>
    <w:uiPriority w:val="34"/>
    <w:rsid w:val="003D4D68"/>
    <w:rPr>
      <w:rFonts w:eastAsia="Times New Roman" w:cs="Arial"/>
      <w:sz w:val="24"/>
      <w:szCs w:val="24"/>
    </w:rPr>
  </w:style>
  <w:style w:type="character" w:customStyle="1" w:styleId="aff3">
    <w:name w:val="_Спис буквенный Знак"/>
    <w:basedOn w:val="aff2"/>
    <w:link w:val="a1"/>
    <w:rsid w:val="003D4D68"/>
    <w:rPr>
      <w:rFonts w:eastAsia="Times New Roman" w:cs="Arial"/>
      <w:sz w:val="24"/>
      <w:szCs w:val="24"/>
      <w:lang w:val="en-US"/>
    </w:rPr>
  </w:style>
  <w:style w:type="character" w:customStyle="1" w:styleId="afff1">
    <w:name w:val="_Спис_Нум Знак"/>
    <w:basedOn w:val="aff3"/>
    <w:link w:val="a5"/>
    <w:rsid w:val="003D4D68"/>
    <w:rPr>
      <w:rFonts w:eastAsia="Times New Roman" w:cs="Arial"/>
      <w:sz w:val="24"/>
      <w:szCs w:val="24"/>
      <w:lang w:val="en-US"/>
    </w:rPr>
  </w:style>
  <w:style w:type="paragraph" w:customStyle="1" w:styleId="a3">
    <w:name w:val="_Список А"/>
    <w:basedOn w:val="a6"/>
    <w:link w:val="afff2"/>
    <w:qFormat/>
    <w:rsid w:val="00904296"/>
    <w:pPr>
      <w:numPr>
        <w:numId w:val="6"/>
      </w:numPr>
      <w:spacing w:before="120" w:after="120" w:line="264" w:lineRule="auto"/>
      <w:contextualSpacing/>
    </w:pPr>
    <w:rPr>
      <w:rFonts w:cs="Times New Roman"/>
    </w:rPr>
  </w:style>
  <w:style w:type="character" w:customStyle="1" w:styleId="afff2">
    <w:name w:val="_Список А Знак"/>
    <w:link w:val="a3"/>
    <w:locked/>
    <w:rsid w:val="00904296"/>
    <w:rPr>
      <w:rFonts w:eastAsia="Times New Roman"/>
      <w:sz w:val="24"/>
      <w:szCs w:val="24"/>
    </w:rPr>
  </w:style>
  <w:style w:type="paragraph" w:customStyle="1" w:styleId="N0">
    <w:name w:val="N_Основной"/>
    <w:basedOn w:val="afff3"/>
    <w:link w:val="N1"/>
    <w:uiPriority w:val="1"/>
    <w:qFormat/>
    <w:rsid w:val="00904296"/>
    <w:pPr>
      <w:widowControl w:val="0"/>
      <w:kinsoku w:val="0"/>
      <w:overflowPunct w:val="0"/>
      <w:autoSpaceDE w:val="0"/>
      <w:autoSpaceDN w:val="0"/>
      <w:adjustRightInd w:val="0"/>
      <w:spacing w:after="0"/>
      <w:ind w:left="313" w:right="827" w:firstLine="680"/>
    </w:pPr>
    <w:rPr>
      <w:rFonts w:cs="Tahoma"/>
      <w:lang w:val="ru"/>
    </w:rPr>
  </w:style>
  <w:style w:type="character" w:customStyle="1" w:styleId="N1">
    <w:name w:val="N_Основной Знак"/>
    <w:link w:val="N0"/>
    <w:uiPriority w:val="1"/>
    <w:locked/>
    <w:rsid w:val="00904296"/>
    <w:rPr>
      <w:rFonts w:eastAsia="Times New Roman" w:cs="Tahoma"/>
      <w:sz w:val="24"/>
      <w:szCs w:val="24"/>
      <w:lang w:val="ru"/>
    </w:rPr>
  </w:style>
  <w:style w:type="character" w:customStyle="1" w:styleId="ae">
    <w:name w:val="Текст примечания Знак"/>
    <w:basedOn w:val="a7"/>
    <w:link w:val="ad"/>
    <w:uiPriority w:val="99"/>
    <w:semiHidden/>
    <w:rsid w:val="00904296"/>
    <w:rPr>
      <w:rFonts w:eastAsia="Times New Roman" w:cs="Arial"/>
    </w:rPr>
  </w:style>
  <w:style w:type="paragraph" w:styleId="afff3">
    <w:name w:val="Body Text"/>
    <w:basedOn w:val="a6"/>
    <w:link w:val="afff4"/>
    <w:semiHidden/>
    <w:unhideWhenUsed/>
    <w:rsid w:val="00904296"/>
    <w:pPr>
      <w:spacing w:after="120"/>
    </w:pPr>
  </w:style>
  <w:style w:type="character" w:customStyle="1" w:styleId="afff4">
    <w:name w:val="Основной текст Знак"/>
    <w:basedOn w:val="a7"/>
    <w:link w:val="afff3"/>
    <w:semiHidden/>
    <w:rsid w:val="00904296"/>
    <w:rPr>
      <w:rFonts w:eastAsia="Times New Roman" w:cs="Arial"/>
      <w:sz w:val="24"/>
      <w:szCs w:val="24"/>
    </w:rPr>
  </w:style>
  <w:style w:type="paragraph" w:customStyle="1" w:styleId="TableParagraph">
    <w:name w:val="Table Paragraph"/>
    <w:basedOn w:val="a6"/>
    <w:uiPriority w:val="1"/>
    <w:qFormat/>
    <w:rsid w:val="00904296"/>
    <w:pPr>
      <w:widowControl w:val="0"/>
      <w:autoSpaceDE w:val="0"/>
      <w:autoSpaceDN w:val="0"/>
      <w:adjustRightInd w:val="0"/>
      <w:spacing w:before="105"/>
      <w:ind w:left="150" w:firstLine="0"/>
      <w:jc w:val="left"/>
    </w:pPr>
    <w:rPr>
      <w:rFonts w:cs="Tahoma"/>
    </w:rPr>
  </w:style>
  <w:style w:type="paragraph" w:customStyle="1" w:styleId="afff5">
    <w:name w:val="_Таб_Наименование"/>
    <w:basedOn w:val="a6"/>
    <w:link w:val="afff6"/>
    <w:uiPriority w:val="1"/>
    <w:qFormat/>
    <w:rsid w:val="009573AF"/>
    <w:pPr>
      <w:spacing w:before="120"/>
      <w:ind w:firstLine="680"/>
      <w:jc w:val="left"/>
    </w:pPr>
    <w:rPr>
      <w:rFonts w:cs="Times New Roman"/>
      <w:szCs w:val="22"/>
    </w:rPr>
  </w:style>
  <w:style w:type="character" w:customStyle="1" w:styleId="afff6">
    <w:name w:val="_Таб_Наименование Знак"/>
    <w:basedOn w:val="a7"/>
    <w:link w:val="afff5"/>
    <w:uiPriority w:val="1"/>
    <w:rsid w:val="009573AF"/>
    <w:rPr>
      <w:rFonts w:eastAsia="Times New Roman"/>
      <w:sz w:val="24"/>
      <w:szCs w:val="22"/>
    </w:rPr>
  </w:style>
  <w:style w:type="paragraph" w:customStyle="1" w:styleId="afff7">
    <w:name w:val="_Таб_Заголовок"/>
    <w:basedOn w:val="a6"/>
    <w:link w:val="afff8"/>
    <w:qFormat/>
    <w:rsid w:val="009573AF"/>
    <w:pPr>
      <w:tabs>
        <w:tab w:val="left" w:pos="1080"/>
      </w:tabs>
      <w:ind w:firstLine="0"/>
      <w:contextualSpacing/>
      <w:jc w:val="center"/>
    </w:pPr>
    <w:rPr>
      <w:rFonts w:cs="Times New Roman"/>
      <w:b/>
      <w:bCs/>
      <w:color w:val="000000"/>
    </w:rPr>
  </w:style>
  <w:style w:type="character" w:customStyle="1" w:styleId="afff8">
    <w:name w:val="_Таб_Заголовок Знак"/>
    <w:link w:val="afff7"/>
    <w:rsid w:val="009573AF"/>
    <w:rPr>
      <w:rFonts w:eastAsia="Times New Roman"/>
      <w:b/>
      <w:bCs/>
      <w:color w:val="000000"/>
      <w:sz w:val="24"/>
      <w:szCs w:val="24"/>
    </w:rPr>
  </w:style>
  <w:style w:type="paragraph" w:customStyle="1" w:styleId="a2">
    <w:name w:val="_Таб_нумерация"/>
    <w:link w:val="afff9"/>
    <w:qFormat/>
    <w:rsid w:val="009573AF"/>
    <w:pPr>
      <w:numPr>
        <w:numId w:val="8"/>
      </w:numPr>
      <w:spacing w:line="259" w:lineRule="auto"/>
      <w:ind w:left="0" w:firstLine="0"/>
    </w:pPr>
    <w:rPr>
      <w:rFonts w:eastAsia="Times New Roman"/>
      <w:bCs/>
      <w:iCs/>
      <w:color w:val="000000"/>
      <w:sz w:val="24"/>
      <w:szCs w:val="24"/>
    </w:rPr>
  </w:style>
  <w:style w:type="character" w:customStyle="1" w:styleId="afff9">
    <w:name w:val="_Таб_нумерация Знак"/>
    <w:basedOn w:val="a7"/>
    <w:link w:val="a2"/>
    <w:rsid w:val="009573AF"/>
    <w:rPr>
      <w:rFonts w:eastAsia="Times New Roman"/>
      <w:bCs/>
      <w:iCs/>
      <w:color w:val="000000"/>
      <w:sz w:val="24"/>
      <w:szCs w:val="24"/>
    </w:rPr>
  </w:style>
  <w:style w:type="character" w:customStyle="1" w:styleId="50">
    <w:name w:val="Заголовок 5 Знак"/>
    <w:basedOn w:val="a7"/>
    <w:link w:val="5"/>
    <w:uiPriority w:val="9"/>
    <w:semiHidden/>
    <w:rsid w:val="006D226F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7"/>
    <w:link w:val="6"/>
    <w:uiPriority w:val="9"/>
    <w:semiHidden/>
    <w:rsid w:val="006D226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7"/>
    <w:link w:val="7"/>
    <w:uiPriority w:val="9"/>
    <w:semiHidden/>
    <w:rsid w:val="006D226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80">
    <w:name w:val="Заголовок 8 Знак"/>
    <w:basedOn w:val="a7"/>
    <w:link w:val="8"/>
    <w:uiPriority w:val="9"/>
    <w:semiHidden/>
    <w:rsid w:val="006D22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7"/>
    <w:link w:val="9"/>
    <w:uiPriority w:val="9"/>
    <w:semiHidden/>
    <w:rsid w:val="006D2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">
    <w:name w:val="N_Подпункты_С точкой"/>
    <w:basedOn w:val="aff1"/>
    <w:link w:val="N2"/>
    <w:uiPriority w:val="1"/>
    <w:qFormat/>
    <w:rsid w:val="00850E29"/>
    <w:pPr>
      <w:widowControl w:val="0"/>
      <w:numPr>
        <w:numId w:val="11"/>
      </w:numPr>
      <w:tabs>
        <w:tab w:val="left" w:pos="1034"/>
      </w:tabs>
      <w:kinsoku w:val="0"/>
      <w:overflowPunct w:val="0"/>
      <w:autoSpaceDE w:val="0"/>
      <w:autoSpaceDN w:val="0"/>
      <w:adjustRightInd w:val="0"/>
      <w:spacing w:line="288" w:lineRule="auto"/>
      <w:ind w:right="833"/>
    </w:pPr>
    <w:rPr>
      <w:rFonts w:cs="Tahoma"/>
    </w:rPr>
  </w:style>
  <w:style w:type="character" w:customStyle="1" w:styleId="N2">
    <w:name w:val="N_Подпункты_С точкой Знак"/>
    <w:link w:val="N"/>
    <w:uiPriority w:val="1"/>
    <w:locked/>
    <w:rsid w:val="00850E29"/>
    <w:rPr>
      <w:rFonts w:eastAsia="Times New Roman" w:cs="Tahoma"/>
      <w:sz w:val="24"/>
      <w:szCs w:val="24"/>
    </w:rPr>
  </w:style>
  <w:style w:type="paragraph" w:customStyle="1" w:styleId="afffa">
    <w:name w:val="_Таб"/>
    <w:basedOn w:val="a6"/>
    <w:link w:val="afffb"/>
    <w:qFormat/>
    <w:rsid w:val="00850E29"/>
    <w:pPr>
      <w:spacing w:before="120" w:after="120"/>
      <w:ind w:firstLine="0"/>
      <w:contextualSpacing/>
    </w:pPr>
    <w:rPr>
      <w:rFonts w:cs="Times New Roman"/>
      <w:bCs/>
      <w:iCs/>
      <w:color w:val="000000"/>
    </w:rPr>
  </w:style>
  <w:style w:type="character" w:customStyle="1" w:styleId="afffb">
    <w:name w:val="_Таб Знак"/>
    <w:link w:val="afffa"/>
    <w:rsid w:val="00850E29"/>
    <w:rPr>
      <w:rFonts w:eastAsia="Times New Roman"/>
      <w:bCs/>
      <w:iCs/>
      <w:color w:val="000000"/>
      <w:sz w:val="24"/>
      <w:szCs w:val="24"/>
    </w:rPr>
  </w:style>
  <w:style w:type="paragraph" w:customStyle="1" w:styleId="afffc">
    <w:name w:val="_Рис_подпись"/>
    <w:basedOn w:val="afb"/>
    <w:link w:val="afffd"/>
    <w:uiPriority w:val="1"/>
    <w:qFormat/>
    <w:rsid w:val="00850E29"/>
    <w:pPr>
      <w:keepNext w:val="0"/>
      <w:widowControl w:val="0"/>
      <w:kinsoku w:val="0"/>
      <w:overflowPunct w:val="0"/>
      <w:autoSpaceDE w:val="0"/>
      <w:autoSpaceDN w:val="0"/>
      <w:adjustRightInd w:val="0"/>
      <w:spacing w:before="0"/>
      <w:ind w:left="-142" w:right="828"/>
    </w:pPr>
    <w:rPr>
      <w:rFonts w:cs="Tahoma"/>
      <w:noProof/>
      <w:lang w:val="ru"/>
    </w:rPr>
  </w:style>
  <w:style w:type="character" w:customStyle="1" w:styleId="afffd">
    <w:name w:val="_Рис_подпись Знак"/>
    <w:basedOn w:val="afc"/>
    <w:link w:val="afffc"/>
    <w:uiPriority w:val="1"/>
    <w:rsid w:val="00850E29"/>
    <w:rPr>
      <w:rFonts w:eastAsia="Times New Roman" w:cs="Tahoma"/>
      <w:noProof/>
      <w:sz w:val="24"/>
      <w:szCs w:val="24"/>
      <w:lang w:val="ru"/>
    </w:rPr>
  </w:style>
  <w:style w:type="paragraph" w:customStyle="1" w:styleId="afffe">
    <w:name w:val="Таблица"/>
    <w:basedOn w:val="a6"/>
    <w:qFormat/>
    <w:rsid w:val="00442DC9"/>
    <w:pPr>
      <w:ind w:firstLine="0"/>
      <w:jc w:val="left"/>
    </w:pPr>
    <w:rPr>
      <w:rFonts w:ascii="Arial" w:eastAsia="Calibri" w:hAnsi="Arial"/>
      <w:color w:val="000000"/>
      <w:sz w:val="20"/>
      <w:szCs w:val="20"/>
      <w:shd w:val="clear" w:color="auto" w:fill="FFFFFF"/>
      <w:lang w:eastAsia="en-US"/>
    </w:rPr>
  </w:style>
  <w:style w:type="paragraph" w:customStyle="1" w:styleId="a">
    <w:name w:val="_Таб_Список"/>
    <w:basedOn w:val="a3"/>
    <w:link w:val="affff"/>
    <w:qFormat/>
    <w:rsid w:val="00442DC9"/>
    <w:pPr>
      <w:numPr>
        <w:numId w:val="15"/>
      </w:numPr>
      <w:tabs>
        <w:tab w:val="left" w:pos="175"/>
      </w:tabs>
    </w:pPr>
  </w:style>
  <w:style w:type="character" w:customStyle="1" w:styleId="affff">
    <w:name w:val="_Таб_Список Знак"/>
    <w:basedOn w:val="a7"/>
    <w:link w:val="a"/>
    <w:rsid w:val="00442DC9"/>
    <w:rPr>
      <w:rFonts w:eastAsia="Times New Roman"/>
      <w:sz w:val="24"/>
      <w:szCs w:val="24"/>
    </w:rPr>
  </w:style>
  <w:style w:type="character" w:customStyle="1" w:styleId="12">
    <w:name w:val="Неразрешенное упоминание1"/>
    <w:basedOn w:val="a7"/>
    <w:uiPriority w:val="99"/>
    <w:semiHidden/>
    <w:unhideWhenUsed/>
    <w:rsid w:val="00B67C3F"/>
    <w:rPr>
      <w:color w:val="605E5C"/>
      <w:shd w:val="clear" w:color="auto" w:fill="E1DFDD"/>
    </w:rPr>
  </w:style>
  <w:style w:type="character" w:styleId="affff0">
    <w:name w:val="FollowedHyperlink"/>
    <w:basedOn w:val="a7"/>
    <w:uiPriority w:val="99"/>
    <w:semiHidden/>
    <w:unhideWhenUsed/>
    <w:rsid w:val="00D74539"/>
    <w:rPr>
      <w:color w:val="954F72"/>
      <w:u w:val="single"/>
    </w:rPr>
  </w:style>
  <w:style w:type="paragraph" w:customStyle="1" w:styleId="msonormal0">
    <w:name w:val="msonormal"/>
    <w:basedOn w:val="a6"/>
    <w:rsid w:val="00D74539"/>
    <w:pPr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6">
    <w:name w:val="xl66"/>
    <w:basedOn w:val="a6"/>
    <w:rsid w:val="00D74539"/>
    <w:pPr>
      <w:shd w:val="clear" w:color="000000" w:fill="A9D08E"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7">
    <w:name w:val="xl67"/>
    <w:basedOn w:val="a6"/>
    <w:rsid w:val="00D74539"/>
    <w:pPr>
      <w:shd w:val="clear" w:color="000000" w:fill="BDD7EE"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8">
    <w:name w:val="xl68"/>
    <w:basedOn w:val="a6"/>
    <w:rsid w:val="00D74539"/>
    <w:pPr>
      <w:shd w:val="clear" w:color="000000" w:fill="FFE699"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9">
    <w:name w:val="xl69"/>
    <w:basedOn w:val="a6"/>
    <w:rsid w:val="00D74539"/>
    <w:pPr>
      <w:shd w:val="clear" w:color="000000" w:fill="FCE4D6"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0">
    <w:name w:val="xl70"/>
    <w:basedOn w:val="a6"/>
    <w:rsid w:val="00D745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b/>
      <w:bCs/>
    </w:rPr>
  </w:style>
  <w:style w:type="paragraph" w:customStyle="1" w:styleId="xl71">
    <w:name w:val="xl71"/>
    <w:basedOn w:val="a6"/>
    <w:rsid w:val="00D745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b/>
      <w:bCs/>
    </w:rPr>
  </w:style>
  <w:style w:type="paragraph" w:customStyle="1" w:styleId="xl72">
    <w:name w:val="xl72"/>
    <w:basedOn w:val="a6"/>
    <w:rsid w:val="00D745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b/>
      <w:bCs/>
    </w:rPr>
  </w:style>
  <w:style w:type="paragraph" w:customStyle="1" w:styleId="xl73">
    <w:name w:val="xl73"/>
    <w:basedOn w:val="a6"/>
    <w:rsid w:val="00D7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b/>
      <w:bCs/>
    </w:rPr>
  </w:style>
  <w:style w:type="paragraph" w:customStyle="1" w:styleId="xl74">
    <w:name w:val="xl74"/>
    <w:basedOn w:val="a6"/>
    <w:rsid w:val="00D7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Times New Roman"/>
      <w:b/>
      <w:bCs/>
    </w:rPr>
  </w:style>
  <w:style w:type="paragraph" w:customStyle="1" w:styleId="xl75">
    <w:name w:val="xl75"/>
    <w:basedOn w:val="a6"/>
    <w:rsid w:val="00D745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cs="Times New Roman"/>
      <w:b/>
      <w:bCs/>
    </w:rPr>
  </w:style>
  <w:style w:type="paragraph" w:customStyle="1" w:styleId="xl76">
    <w:name w:val="xl76"/>
    <w:basedOn w:val="a6"/>
    <w:rsid w:val="00D74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b/>
      <w:bCs/>
    </w:rPr>
  </w:style>
  <w:style w:type="paragraph" w:customStyle="1" w:styleId="xl77">
    <w:name w:val="xl77"/>
    <w:basedOn w:val="a6"/>
    <w:rsid w:val="00D745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Times New Roman"/>
      <w:b/>
      <w:bCs/>
    </w:rPr>
  </w:style>
  <w:style w:type="paragraph" w:customStyle="1" w:styleId="xl78">
    <w:name w:val="xl78"/>
    <w:basedOn w:val="a6"/>
    <w:rsid w:val="00D745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OUD\OneDrive%20-%20Graitec\&#1044;&#1086;&#1082;&#1091;&#1084;&#1077;&#1085;&#1090;&#1099;\00_PSS_GRAITEC\00_MainDocs\00_Standards\&#1057;&#1040;&#1055;&#1056;_&#1048;&#1085;&#1089;&#1090;&#1088;&#1091;&#1082;&#1094;&#1080;&#1080;_&#1080;_&#1088;&#1091;&#1082;&#1086;&#1074;&#1086;&#1076;&#1089;&#1090;&#1074;&#1072;_&#1087;&#1086;&#1083;&#1100;&#1079;&#1086;&#1074;&#1072;&#1090;&#1077;&#1083;&#1103;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f__x0440__x043b__x044b__x043a__x0438_ xmlns="94819d2a-bbca-4d2f-bf89-0d49bf59ae25" xsi:nil="true"/>
    <lcf76f155ced4ddcb4097134ff3c332f xmlns="94819d2a-bbca-4d2f-bf89-0d49bf59ae25">
      <Terms xmlns="http://schemas.microsoft.com/office/infopath/2007/PartnerControls"/>
    </lcf76f155ced4ddcb4097134ff3c332f>
    <TaxCatchAll xmlns="d2321bf7-2e0e-46f6-8cfe-834dd024e5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1056186AA72542A87D8DDF2AC7DB4C" ma:contentTypeVersion="17" ma:contentTypeDescription="Создание документа." ma:contentTypeScope="" ma:versionID="fa26b3ff630dc7df0b5b000ae84d8b97">
  <xsd:schema xmlns:xsd="http://www.w3.org/2001/XMLSchema" xmlns:xs="http://www.w3.org/2001/XMLSchema" xmlns:p="http://schemas.microsoft.com/office/2006/metadata/properties" xmlns:ns2="94819d2a-bbca-4d2f-bf89-0d49bf59ae25" xmlns:ns3="d2321bf7-2e0e-46f6-8cfe-834dd024e537" targetNamespace="http://schemas.microsoft.com/office/2006/metadata/properties" ma:root="true" ma:fieldsID="b89bdc5f45aca24eba18e3be93dd0cc4" ns2:_="" ns3:_="">
    <xsd:import namespace="94819d2a-bbca-4d2f-bf89-0d49bf59ae25"/>
    <xsd:import namespace="d2321bf7-2e0e-46f6-8cfe-834dd024e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042f__x0440__x043b__x044b__x043a__x0438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9d2a-bbca-4d2f-bf89-0d49bf59a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42f__x0440__x043b__x044b__x043a__x0438_" ma:index="20" nillable="true" ma:displayName="Ярлыки" ma:description="Напиши слова для поиска" ma:internalName="_x042f__x0440__x043b__x044b__x043a__x0438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537989-b970-4b96-b52b-f4d76fca6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1bf7-2e0e-46f6-8cfe-834dd024e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1e79def-3bc9-44f1-a6f3-203e5323d815}" ma:internalName="TaxCatchAll" ma:showField="CatchAllData" ma:web="d2321bf7-2e0e-46f6-8cfe-834dd024e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24BAAC-D793-47C9-B478-9E9E48CC5DA0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4819d2a-bbca-4d2f-bf89-0d49bf59ae25"/>
    <ds:schemaRef ds:uri="http://schemas.openxmlformats.org/package/2006/metadata/core-properties"/>
    <ds:schemaRef ds:uri="d2321bf7-2e0e-46f6-8cfe-834dd024e5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AA564F-4018-450F-9850-B1BF6CAB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9d2a-bbca-4d2f-bf89-0d49bf59ae25"/>
    <ds:schemaRef ds:uri="d2321bf7-2e0e-46f6-8cfe-834dd024e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CC163-2E47-4107-AAD4-87AFD4BA2E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2A11F7-848F-48A1-B012-52CEC201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0</TotalTime>
  <Pages>84</Pages>
  <Words>12186</Words>
  <Characters>69466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</vt:lpstr>
    </vt:vector>
  </TitlesOfParts>
  <Company>ООО "ПСС ГРАЙТЕК"</Company>
  <LinksUpToDate>false</LinksUpToDate>
  <CharactersWithSpaces>81490</CharactersWithSpaces>
  <SharedDoc>false</SharedDoc>
  <HLinks>
    <vt:vector size="162" baseType="variant"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_Toc251538751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_Toc251538750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_Toc251538749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_Toc251538748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_Toc251538747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_Toc251538746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_Toc251538745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_Toc251538744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_Toc251538743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_Toc251538742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_Toc251538741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_Toc251538740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_Toc251538739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_Toc251538738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_Toc251538737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_Toc251538736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_Toc251538735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_Toc251538734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_Toc251538733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_Toc251538732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_Toc251538731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_Toc251538730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_Toc251538729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_Toc251538728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_Toc251538727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_Toc251538726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_Toc251538725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creator>User</dc:creator>
  <cp:lastModifiedBy>Admin</cp:lastModifiedBy>
  <cp:revision>3</cp:revision>
  <cp:lastPrinted>2024-11-26T09:23:00Z</cp:lastPrinted>
  <dcterms:created xsi:type="dcterms:W3CDTF">2026-02-06T13:45:00Z</dcterms:created>
  <dcterms:modified xsi:type="dcterms:W3CDTF">2026-02-06T13:46:00Z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1</vt:lpwstr>
  </property>
  <property fmtid="{D5CDD505-2E9C-101B-9397-08002B2CF9AE}" pid="3" name="Заказчик">
    <vt:lpwstr>ПСС</vt:lpwstr>
  </property>
  <property fmtid="{D5CDD505-2E9C-101B-9397-08002B2CF9AE}" pid="4" name="ContentTypeId">
    <vt:lpwstr>0x0101005C1056186AA72542A87D8DDF2AC7DB4C</vt:lpwstr>
  </property>
  <property fmtid="{D5CDD505-2E9C-101B-9397-08002B2CF9AE}" pid="5" name="MediaServiceImageTags">
    <vt:lpwstr/>
  </property>
</Properties>
</file>