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597BF" w14:textId="6AD1F395" w:rsidR="00EF3D0E" w:rsidRPr="00A06712" w:rsidRDefault="008F4309" w:rsidP="008F4309">
      <w:pPr>
        <w:spacing w:after="240"/>
        <w:jc w:val="center"/>
        <w:rPr>
          <w:rFonts w:eastAsia="Calibri"/>
          <w:b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  <w:u w:val="single"/>
        </w:rPr>
        <w:t>ТЕХНИЧЕСКОЕ ЗАДАНИЕ.</w:t>
      </w:r>
    </w:p>
    <w:p w14:paraId="55AA7273" w14:textId="77777777" w:rsidR="00EF3D0E" w:rsidRDefault="00EF3D0E" w:rsidP="00EF3D0E">
      <w:pPr>
        <w:keepNext/>
        <w:keepLines/>
        <w:suppressAutoHyphens/>
        <w:ind w:firstLine="993"/>
        <w:contextualSpacing/>
        <w:rPr>
          <w:b/>
          <w:sz w:val="22"/>
          <w:szCs w:val="22"/>
        </w:rPr>
      </w:pPr>
    </w:p>
    <w:p w14:paraId="68713128" w14:textId="021D9BE5" w:rsidR="003C769B" w:rsidRPr="008F4309" w:rsidRDefault="003C769B" w:rsidP="008F4309">
      <w:pPr>
        <w:keepNext/>
        <w:keepLines/>
        <w:suppressAutoHyphens/>
        <w:ind w:firstLine="993"/>
        <w:contextualSpacing/>
        <w:rPr>
          <w:sz w:val="24"/>
          <w:szCs w:val="24"/>
        </w:rPr>
      </w:pPr>
      <w:r w:rsidRPr="008F4309">
        <w:rPr>
          <w:b/>
          <w:sz w:val="24"/>
          <w:szCs w:val="24"/>
        </w:rPr>
        <w:t>1.Описание объекта закупки:</w:t>
      </w:r>
      <w:r w:rsidR="008F4309" w:rsidRPr="008F4309">
        <w:rPr>
          <w:sz w:val="24"/>
          <w:szCs w:val="24"/>
        </w:rPr>
        <w:t xml:space="preserve"> </w:t>
      </w:r>
      <w:r w:rsidR="00CA65BD" w:rsidRPr="008F4309">
        <w:rPr>
          <w:sz w:val="24"/>
          <w:szCs w:val="24"/>
        </w:rPr>
        <w:t xml:space="preserve">Автомобиль </w:t>
      </w:r>
      <w:r w:rsidR="008F4309" w:rsidRPr="008F4309">
        <w:rPr>
          <w:sz w:val="24"/>
          <w:szCs w:val="24"/>
        </w:rPr>
        <w:t xml:space="preserve">HAVAL </w:t>
      </w:r>
      <w:proofErr w:type="spellStart"/>
      <w:r w:rsidR="00E771CF">
        <w:rPr>
          <w:sz w:val="24"/>
          <w:szCs w:val="24"/>
          <w:lang w:val="en-US"/>
        </w:rPr>
        <w:t>Jolion</w:t>
      </w:r>
      <w:proofErr w:type="spellEnd"/>
      <w:r w:rsidR="0095264D">
        <w:rPr>
          <w:sz w:val="24"/>
          <w:szCs w:val="24"/>
        </w:rPr>
        <w:t xml:space="preserve"> </w:t>
      </w:r>
      <w:r w:rsidR="008F4309" w:rsidRPr="008F4309">
        <w:rPr>
          <w:sz w:val="24"/>
          <w:szCs w:val="24"/>
        </w:rPr>
        <w:t xml:space="preserve">– </w:t>
      </w:r>
      <w:r w:rsidR="00E771CF" w:rsidRPr="00E771CF">
        <w:rPr>
          <w:sz w:val="24"/>
          <w:szCs w:val="24"/>
        </w:rPr>
        <w:t>1</w:t>
      </w:r>
      <w:r w:rsidR="008F4309" w:rsidRPr="008F4309">
        <w:rPr>
          <w:sz w:val="24"/>
          <w:szCs w:val="24"/>
        </w:rPr>
        <w:t>единиц</w:t>
      </w:r>
      <w:r w:rsidR="00E771CF">
        <w:rPr>
          <w:sz w:val="24"/>
          <w:szCs w:val="24"/>
        </w:rPr>
        <w:t>а</w:t>
      </w:r>
      <w:r w:rsidR="008F4309" w:rsidRPr="008F4309">
        <w:rPr>
          <w:sz w:val="24"/>
          <w:szCs w:val="24"/>
        </w:rPr>
        <w:t>.</w:t>
      </w:r>
    </w:p>
    <w:p w14:paraId="6B5C5672" w14:textId="77777777" w:rsidR="003C769B" w:rsidRPr="008F4309" w:rsidRDefault="003C769B" w:rsidP="003C769B">
      <w:pPr>
        <w:keepNext/>
        <w:keepLines/>
        <w:suppressAutoHyphens/>
        <w:ind w:firstLine="425"/>
        <w:contextualSpacing/>
        <w:rPr>
          <w:sz w:val="24"/>
          <w:szCs w:val="24"/>
        </w:rPr>
      </w:pPr>
    </w:p>
    <w:p w14:paraId="506D4754" w14:textId="77777777" w:rsidR="003C769B" w:rsidRPr="008F4309" w:rsidRDefault="003C769B" w:rsidP="008F4309">
      <w:pPr>
        <w:pStyle w:val="11"/>
        <w:keepNext/>
        <w:keepLines/>
        <w:widowControl/>
        <w:ind w:left="709" w:firstLine="284"/>
        <w:contextualSpacing/>
        <w:jc w:val="both"/>
        <w:rPr>
          <w:sz w:val="24"/>
          <w:szCs w:val="24"/>
        </w:rPr>
      </w:pPr>
      <w:r w:rsidRPr="008F4309">
        <w:rPr>
          <w:b/>
          <w:sz w:val="24"/>
          <w:szCs w:val="24"/>
        </w:rPr>
        <w:t>2.Место поставки Товара</w:t>
      </w:r>
      <w:r w:rsidRPr="008F4309">
        <w:rPr>
          <w:sz w:val="24"/>
          <w:szCs w:val="24"/>
        </w:rPr>
        <w:t xml:space="preserve">: </w:t>
      </w:r>
      <w:r w:rsidRPr="008F4309">
        <w:rPr>
          <w:rFonts w:eastAsia="Times New Roman CYR"/>
          <w:sz w:val="24"/>
          <w:szCs w:val="24"/>
        </w:rPr>
        <w:t xml:space="preserve">Поставка Товара, включая разгрузку на месте поставки, осуществляется по адресу: Республика Крым, город Симферополь, </w:t>
      </w:r>
      <w:proofErr w:type="spellStart"/>
      <w:r w:rsidRPr="008F4309">
        <w:rPr>
          <w:rFonts w:eastAsia="Times New Roman CYR"/>
          <w:sz w:val="24"/>
          <w:szCs w:val="24"/>
        </w:rPr>
        <w:t>ул</w:t>
      </w:r>
      <w:proofErr w:type="spellEnd"/>
      <w:r w:rsidRPr="008F4309">
        <w:rPr>
          <w:rFonts w:eastAsia="Times New Roman CYR"/>
          <w:sz w:val="24"/>
          <w:szCs w:val="24"/>
        </w:rPr>
        <w:t xml:space="preserve"> </w:t>
      </w:r>
      <w:proofErr w:type="spellStart"/>
      <w:r w:rsidRPr="008F4309">
        <w:rPr>
          <w:rFonts w:eastAsia="Times New Roman CYR"/>
          <w:sz w:val="24"/>
          <w:szCs w:val="24"/>
        </w:rPr>
        <w:t>Кечкеметская</w:t>
      </w:r>
      <w:proofErr w:type="spellEnd"/>
      <w:r w:rsidRPr="008F4309">
        <w:rPr>
          <w:rFonts w:eastAsia="Times New Roman CYR"/>
          <w:sz w:val="24"/>
          <w:szCs w:val="24"/>
        </w:rPr>
        <w:t xml:space="preserve"> 184/1А</w:t>
      </w:r>
    </w:p>
    <w:p w14:paraId="0B563B5C" w14:textId="77777777" w:rsidR="003C769B" w:rsidRPr="008F4309" w:rsidRDefault="003C769B" w:rsidP="003C769B">
      <w:pPr>
        <w:keepNext/>
        <w:keepLines/>
        <w:suppressAutoHyphens/>
        <w:ind w:firstLine="425"/>
        <w:contextualSpacing/>
        <w:rPr>
          <w:sz w:val="24"/>
          <w:szCs w:val="24"/>
        </w:rPr>
      </w:pPr>
    </w:p>
    <w:p w14:paraId="062FE3BC" w14:textId="77777777" w:rsidR="003C769B" w:rsidRPr="008F4309" w:rsidRDefault="003C769B" w:rsidP="00EF3D0E">
      <w:pPr>
        <w:keepNext/>
        <w:keepLines/>
        <w:suppressAutoHyphens/>
        <w:ind w:firstLine="993"/>
        <w:contextualSpacing/>
        <w:rPr>
          <w:sz w:val="24"/>
          <w:szCs w:val="24"/>
        </w:rPr>
      </w:pPr>
      <w:r w:rsidRPr="008F4309">
        <w:rPr>
          <w:b/>
          <w:sz w:val="24"/>
          <w:szCs w:val="24"/>
        </w:rPr>
        <w:t>3. Срок и условия поставки товара:</w:t>
      </w:r>
    </w:p>
    <w:p w14:paraId="1D3C7C61" w14:textId="4BF294B5" w:rsidR="003C769B" w:rsidRPr="008F4309" w:rsidRDefault="003C769B" w:rsidP="008F4309">
      <w:pPr>
        <w:keepNext/>
        <w:keepLines/>
        <w:suppressAutoHyphens/>
        <w:ind w:left="709" w:firstLine="708"/>
        <w:contextualSpacing/>
        <w:jc w:val="both"/>
        <w:rPr>
          <w:sz w:val="24"/>
          <w:szCs w:val="24"/>
        </w:rPr>
      </w:pPr>
      <w:r w:rsidRPr="008F4309">
        <w:rPr>
          <w:sz w:val="24"/>
          <w:szCs w:val="24"/>
        </w:rPr>
        <w:t xml:space="preserve">Поставка товара осуществляется Поставщиком </w:t>
      </w:r>
      <w:r w:rsidRPr="008F4309">
        <w:rPr>
          <w:sz w:val="24"/>
          <w:szCs w:val="24"/>
          <w:u w:val="single"/>
        </w:rPr>
        <w:t xml:space="preserve">до </w:t>
      </w:r>
      <w:r w:rsidR="00B62F71">
        <w:rPr>
          <w:sz w:val="24"/>
          <w:szCs w:val="24"/>
          <w:u w:val="single"/>
        </w:rPr>
        <w:t>15</w:t>
      </w:r>
      <w:r w:rsidRPr="008F4309">
        <w:rPr>
          <w:sz w:val="24"/>
          <w:szCs w:val="24"/>
          <w:u w:val="single"/>
        </w:rPr>
        <w:t xml:space="preserve"> декабря 2025 года</w:t>
      </w:r>
      <w:r w:rsidRPr="008F4309">
        <w:rPr>
          <w:sz w:val="24"/>
          <w:szCs w:val="24"/>
        </w:rPr>
        <w:t xml:space="preserve"> с даты заключения контракта: в рабочие дни Заказчика (с понедельника по пятницу включительно) с 9-30 до 17-00.</w:t>
      </w:r>
    </w:p>
    <w:p w14:paraId="347C60FE" w14:textId="77777777" w:rsidR="003C769B" w:rsidRPr="008F4309" w:rsidRDefault="003C769B" w:rsidP="00EF3D0E">
      <w:pPr>
        <w:keepNext/>
        <w:keepLines/>
        <w:suppressAutoHyphens/>
        <w:ind w:firstLine="708"/>
        <w:contextualSpacing/>
        <w:rPr>
          <w:sz w:val="24"/>
          <w:szCs w:val="24"/>
        </w:rPr>
      </w:pPr>
      <w:r w:rsidRPr="008F4309">
        <w:rPr>
          <w:sz w:val="24"/>
          <w:szCs w:val="24"/>
        </w:rPr>
        <w:t>Время поставки согласовывается с Заказчиком.</w:t>
      </w:r>
    </w:p>
    <w:p w14:paraId="22A1BC41" w14:textId="77777777" w:rsidR="003C769B" w:rsidRPr="008F4309" w:rsidRDefault="003C769B" w:rsidP="008F4309">
      <w:pPr>
        <w:keepNext/>
        <w:keepLines/>
        <w:suppressAutoHyphens/>
        <w:ind w:left="708" w:firstLine="282"/>
        <w:contextualSpacing/>
        <w:jc w:val="both"/>
        <w:rPr>
          <w:sz w:val="24"/>
          <w:szCs w:val="24"/>
        </w:rPr>
      </w:pPr>
      <w:r w:rsidRPr="008F4309">
        <w:rPr>
          <w:sz w:val="24"/>
          <w:szCs w:val="24"/>
        </w:rPr>
        <w:t>Доставка товара производится в соответствии с правилами перевозок грузов, регулирующими отношения, связанные с перевозкой грузов соответствующим видом транспорта.</w:t>
      </w:r>
    </w:p>
    <w:p w14:paraId="31BFC422" w14:textId="77777777" w:rsidR="003C769B" w:rsidRPr="008F4309" w:rsidRDefault="003C769B" w:rsidP="008F4309">
      <w:pPr>
        <w:keepNext/>
        <w:keepLines/>
        <w:suppressAutoHyphens/>
        <w:ind w:left="708" w:firstLine="282"/>
        <w:contextualSpacing/>
        <w:jc w:val="both"/>
        <w:rPr>
          <w:sz w:val="24"/>
          <w:szCs w:val="24"/>
        </w:rPr>
      </w:pPr>
      <w:r w:rsidRPr="008F4309">
        <w:rPr>
          <w:sz w:val="24"/>
          <w:szCs w:val="24"/>
        </w:rPr>
        <w:t>Возврат товара, не соответствующего требованиям, не освобождает Поставщика от ответственности за своевременное исполнение обязательств по поставке товара в предусмотренные контрактом сроки.</w:t>
      </w:r>
    </w:p>
    <w:p w14:paraId="24D420DF" w14:textId="77777777" w:rsidR="003C769B" w:rsidRPr="008F4309" w:rsidRDefault="003C769B" w:rsidP="003C769B">
      <w:pPr>
        <w:keepNext/>
        <w:keepLines/>
        <w:suppressAutoHyphens/>
        <w:ind w:firstLine="426"/>
        <w:contextualSpacing/>
        <w:rPr>
          <w:sz w:val="24"/>
          <w:szCs w:val="24"/>
        </w:rPr>
      </w:pPr>
    </w:p>
    <w:p w14:paraId="78FDE0A7" w14:textId="77777777" w:rsidR="003C769B" w:rsidRPr="008F4309" w:rsidRDefault="003C769B" w:rsidP="00EF3D0E">
      <w:pPr>
        <w:keepNext/>
        <w:keepLines/>
        <w:suppressAutoHyphens/>
        <w:ind w:firstLine="993"/>
        <w:contextualSpacing/>
        <w:rPr>
          <w:sz w:val="24"/>
          <w:szCs w:val="24"/>
        </w:rPr>
      </w:pPr>
      <w:r w:rsidRPr="008F4309">
        <w:rPr>
          <w:b/>
          <w:sz w:val="24"/>
          <w:szCs w:val="24"/>
        </w:rPr>
        <w:t>4</w:t>
      </w:r>
      <w:r w:rsidRPr="008F4309">
        <w:rPr>
          <w:b/>
          <w:sz w:val="24"/>
          <w:szCs w:val="24"/>
          <w:lang w:val="x-none"/>
        </w:rPr>
        <w:t xml:space="preserve">. </w:t>
      </w:r>
      <w:r w:rsidRPr="008F4309">
        <w:rPr>
          <w:b/>
          <w:bCs/>
          <w:sz w:val="24"/>
          <w:szCs w:val="24"/>
        </w:rPr>
        <w:t>О</w:t>
      </w:r>
      <w:r w:rsidRPr="008F4309">
        <w:rPr>
          <w:b/>
          <w:sz w:val="24"/>
          <w:szCs w:val="24"/>
          <w:lang w:val="x-none"/>
        </w:rPr>
        <w:t>писание объекта закупки</w:t>
      </w:r>
      <w:r w:rsidRPr="008F4309">
        <w:rPr>
          <w:b/>
          <w:sz w:val="24"/>
          <w:szCs w:val="24"/>
        </w:rPr>
        <w:t>.</w:t>
      </w:r>
    </w:p>
    <w:p w14:paraId="3EA0581C" w14:textId="49D092CF" w:rsidR="003C769B" w:rsidRPr="008F4309" w:rsidRDefault="003C769B" w:rsidP="008F4309">
      <w:pPr>
        <w:keepNext/>
        <w:keepLines/>
        <w:suppressAutoHyphens/>
        <w:ind w:left="709" w:firstLine="282"/>
        <w:contextualSpacing/>
        <w:jc w:val="both"/>
        <w:rPr>
          <w:sz w:val="24"/>
          <w:szCs w:val="24"/>
        </w:rPr>
      </w:pPr>
      <w:r w:rsidRPr="008F4309">
        <w:rPr>
          <w:sz w:val="24"/>
          <w:szCs w:val="24"/>
        </w:rPr>
        <w:t xml:space="preserve">Требования к функциональным, техническим и качественным характеристикам товара, показатели, позволяющие определить соответствие, закупаемого товара установленным требованиям Заказчика (максимальные и (или) минимальные значения показателей, а также значения показателей, которые не могут изменяться), приведены в Таблице № </w:t>
      </w:r>
      <w:r w:rsidR="008F4309" w:rsidRPr="008F4309">
        <w:rPr>
          <w:sz w:val="24"/>
          <w:szCs w:val="24"/>
        </w:rPr>
        <w:t>1</w:t>
      </w:r>
      <w:r w:rsidRPr="008F4309">
        <w:rPr>
          <w:sz w:val="24"/>
          <w:szCs w:val="24"/>
        </w:rPr>
        <w:t xml:space="preserve"> настоящего Технического задания.</w:t>
      </w:r>
    </w:p>
    <w:p w14:paraId="52BB4048" w14:textId="77777777" w:rsidR="00867237" w:rsidRDefault="00867237" w:rsidP="003C769B">
      <w:pPr>
        <w:keepNext/>
        <w:keepLines/>
        <w:suppressAutoHyphens/>
        <w:contextualSpacing/>
        <w:jc w:val="right"/>
        <w:rPr>
          <w:rFonts w:eastAsia="Arial Unicode MS"/>
          <w:i/>
          <w:sz w:val="24"/>
          <w:szCs w:val="24"/>
          <w:u w:val="single"/>
        </w:rPr>
      </w:pPr>
    </w:p>
    <w:p w14:paraId="28610450" w14:textId="6109DEF5" w:rsidR="003C769B" w:rsidRPr="008F4309" w:rsidRDefault="003C769B" w:rsidP="003C769B">
      <w:pPr>
        <w:keepNext/>
        <w:keepLines/>
        <w:suppressAutoHyphens/>
        <w:contextualSpacing/>
        <w:jc w:val="right"/>
        <w:rPr>
          <w:rFonts w:eastAsia="Arial Unicode MS"/>
          <w:i/>
          <w:sz w:val="24"/>
          <w:szCs w:val="24"/>
          <w:u w:val="single"/>
        </w:rPr>
      </w:pPr>
      <w:r w:rsidRPr="00CD2BA9">
        <w:rPr>
          <w:rFonts w:eastAsia="Arial Unicode MS"/>
          <w:i/>
          <w:sz w:val="24"/>
          <w:szCs w:val="24"/>
          <w:u w:val="single"/>
        </w:rPr>
        <w:t xml:space="preserve">Таблица № </w:t>
      </w:r>
      <w:r w:rsidR="008F4309">
        <w:rPr>
          <w:rFonts w:eastAsia="Arial Unicode MS"/>
          <w:i/>
          <w:sz w:val="24"/>
          <w:szCs w:val="24"/>
          <w:u w:val="single"/>
        </w:rPr>
        <w:t>1</w:t>
      </w:r>
    </w:p>
    <w:p w14:paraId="22B916EA" w14:textId="749DFDD8" w:rsidR="00867237" w:rsidRDefault="00867237" w:rsidP="00867237">
      <w:pPr>
        <w:kinsoku w:val="0"/>
        <w:overflowPunct w:val="0"/>
        <w:autoSpaceDE w:val="0"/>
        <w:autoSpaceDN w:val="0"/>
        <w:adjustRightInd w:val="0"/>
        <w:spacing w:line="242" w:lineRule="exact"/>
        <w:ind w:left="3983" w:right="3983"/>
        <w:jc w:val="center"/>
        <w:outlineLvl w:val="0"/>
        <w:rPr>
          <w:rFonts w:ascii="Trebuchet MS" w:eastAsiaTheme="minorHAnsi" w:hAnsi="Trebuchet MS" w:cs="Trebuchet MS"/>
          <w:b/>
          <w:bCs/>
          <w:spacing w:val="-2"/>
          <w:w w:val="110"/>
          <w:sz w:val="21"/>
          <w:szCs w:val="21"/>
          <w:lang w:eastAsia="en-US"/>
        </w:rPr>
      </w:pPr>
      <w:r w:rsidRPr="00867237">
        <w:rPr>
          <w:rFonts w:ascii="Trebuchet MS" w:eastAsiaTheme="minorHAnsi" w:hAnsi="Trebuchet MS" w:cs="Trebuchet MS"/>
          <w:b/>
          <w:bCs/>
          <w:spacing w:val="-2"/>
          <w:w w:val="110"/>
          <w:sz w:val="21"/>
          <w:szCs w:val="21"/>
          <w:lang w:eastAsia="en-US"/>
        </w:rPr>
        <w:t>Характеристики</w:t>
      </w:r>
    </w:p>
    <w:p w14:paraId="6C2032B0" w14:textId="77777777" w:rsidR="00867237" w:rsidRPr="00867237" w:rsidRDefault="00867237" w:rsidP="00867237">
      <w:pPr>
        <w:kinsoku w:val="0"/>
        <w:overflowPunct w:val="0"/>
        <w:autoSpaceDE w:val="0"/>
        <w:autoSpaceDN w:val="0"/>
        <w:adjustRightInd w:val="0"/>
        <w:spacing w:line="242" w:lineRule="exact"/>
        <w:ind w:left="3983" w:right="3983"/>
        <w:jc w:val="center"/>
        <w:outlineLvl w:val="0"/>
        <w:rPr>
          <w:rFonts w:ascii="Trebuchet MS" w:eastAsiaTheme="minorHAnsi" w:hAnsi="Trebuchet MS" w:cs="Trebuchet MS"/>
          <w:b/>
          <w:bCs/>
          <w:spacing w:val="-2"/>
          <w:w w:val="110"/>
          <w:sz w:val="21"/>
          <w:szCs w:val="21"/>
          <w:lang w:eastAsia="en-US"/>
        </w:rPr>
      </w:pPr>
    </w:p>
    <w:p w14:paraId="31B0D238" w14:textId="77777777" w:rsidR="00867237" w:rsidRPr="00867237" w:rsidRDefault="00867237" w:rsidP="00867237">
      <w:pPr>
        <w:kinsoku w:val="0"/>
        <w:overflowPunct w:val="0"/>
        <w:autoSpaceDE w:val="0"/>
        <w:autoSpaceDN w:val="0"/>
        <w:adjustRightInd w:val="0"/>
        <w:spacing w:before="70" w:after="58"/>
        <w:ind w:left="3983" w:right="3983"/>
        <w:jc w:val="center"/>
        <w:rPr>
          <w:rFonts w:ascii="Trebuchet MS" w:eastAsiaTheme="minorHAnsi" w:hAnsi="Trebuchet MS" w:cs="Trebuchet MS"/>
          <w:b/>
          <w:bCs/>
          <w:spacing w:val="-2"/>
          <w:w w:val="110"/>
          <w:sz w:val="18"/>
          <w:szCs w:val="18"/>
          <w:lang w:eastAsia="en-US"/>
        </w:rPr>
      </w:pPr>
      <w:r w:rsidRPr="00867237">
        <w:rPr>
          <w:rFonts w:ascii="Trebuchet MS" w:eastAsiaTheme="minorHAnsi" w:hAnsi="Trebuchet MS" w:cs="Trebuchet MS"/>
          <w:b/>
          <w:bCs/>
          <w:spacing w:val="-2"/>
          <w:w w:val="110"/>
          <w:sz w:val="18"/>
          <w:szCs w:val="18"/>
          <w:lang w:eastAsia="en-US"/>
        </w:rPr>
        <w:t>Кузов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6"/>
        <w:gridCol w:w="2212"/>
        <w:gridCol w:w="3104"/>
        <w:gridCol w:w="2273"/>
      </w:tblGrid>
      <w:tr w:rsidR="00867237" w:rsidRPr="00867237" w14:paraId="3CFDF428" w14:textId="77777777">
        <w:trPr>
          <w:trHeight w:val="336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677D858F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Количество дверей</w:t>
            </w:r>
          </w:p>
        </w:tc>
        <w:tc>
          <w:tcPr>
            <w:tcW w:w="2212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5579A945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eastAsiaTheme="minorHAnsi" w:hAnsi="Trebuchet MS" w:cs="Trebuchet MS"/>
                <w:w w:val="109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9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1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375FB29B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Количество мест</w:t>
            </w:r>
          </w:p>
        </w:tc>
        <w:tc>
          <w:tcPr>
            <w:tcW w:w="2273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6D53A56B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8"/>
              <w:jc w:val="right"/>
              <w:rPr>
                <w:rFonts w:ascii="Trebuchet MS" w:eastAsiaTheme="minorHAnsi" w:hAnsi="Trebuchet MS" w:cs="Trebuchet MS"/>
                <w:w w:val="109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9"/>
                <w:sz w:val="18"/>
                <w:szCs w:val="18"/>
                <w:lang w:eastAsia="en-US"/>
              </w:rPr>
              <w:t>5</w:t>
            </w:r>
          </w:p>
        </w:tc>
      </w:tr>
      <w:tr w:rsidR="00867237" w:rsidRPr="00867237" w14:paraId="290A9AEB" w14:textId="77777777">
        <w:trPr>
          <w:trHeight w:val="335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758C66CA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spacing w:val="-4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pacing w:val="-4"/>
                <w:w w:val="105"/>
                <w:sz w:val="18"/>
                <w:szCs w:val="18"/>
                <w:lang w:eastAsia="en-US"/>
              </w:rPr>
              <w:t>Длина</w:t>
            </w:r>
          </w:p>
        </w:tc>
        <w:tc>
          <w:tcPr>
            <w:tcW w:w="2212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26503F6E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4472 мм</w:t>
            </w:r>
          </w:p>
        </w:tc>
        <w:tc>
          <w:tcPr>
            <w:tcW w:w="31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6F9E361A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  <w:t>Ширина</w:t>
            </w:r>
          </w:p>
        </w:tc>
        <w:tc>
          <w:tcPr>
            <w:tcW w:w="2273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238E66CD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8"/>
              <w:jc w:val="right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1874 мм</w:t>
            </w:r>
          </w:p>
        </w:tc>
      </w:tr>
      <w:tr w:rsidR="00867237" w:rsidRPr="00867237" w14:paraId="138A4DCE" w14:textId="77777777">
        <w:trPr>
          <w:trHeight w:val="336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16E5F80C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  <w:t>Высота</w:t>
            </w:r>
          </w:p>
        </w:tc>
        <w:tc>
          <w:tcPr>
            <w:tcW w:w="2212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0F69B390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1581 мм</w:t>
            </w:r>
          </w:p>
        </w:tc>
        <w:tc>
          <w:tcPr>
            <w:tcW w:w="31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651A4E90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Колёсная база</w:t>
            </w:r>
          </w:p>
        </w:tc>
        <w:tc>
          <w:tcPr>
            <w:tcW w:w="2273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3D44CD71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8"/>
              <w:jc w:val="right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2700 мм</w:t>
            </w:r>
          </w:p>
        </w:tc>
      </w:tr>
      <w:tr w:rsidR="00867237" w:rsidRPr="00867237" w14:paraId="2139F336" w14:textId="77777777">
        <w:trPr>
          <w:trHeight w:val="336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3BD7A4F0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Колея передняя</w:t>
            </w:r>
          </w:p>
        </w:tc>
        <w:tc>
          <w:tcPr>
            <w:tcW w:w="2212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5ADF6181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1577 мм</w:t>
            </w:r>
          </w:p>
        </w:tc>
        <w:tc>
          <w:tcPr>
            <w:tcW w:w="31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46AC754B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Колея задняя</w:t>
            </w:r>
          </w:p>
        </w:tc>
        <w:tc>
          <w:tcPr>
            <w:tcW w:w="2273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611C9982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8"/>
              <w:jc w:val="right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1597 мм</w:t>
            </w:r>
          </w:p>
        </w:tc>
      </w:tr>
      <w:tr w:rsidR="00867237" w:rsidRPr="00867237" w14:paraId="11280555" w14:textId="77777777">
        <w:trPr>
          <w:trHeight w:val="335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47341012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Дорожный просвет</w:t>
            </w:r>
          </w:p>
        </w:tc>
        <w:tc>
          <w:tcPr>
            <w:tcW w:w="2212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335957E2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190 мм</w:t>
            </w:r>
          </w:p>
        </w:tc>
        <w:tc>
          <w:tcPr>
            <w:tcW w:w="31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058D4EAC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Снаряженная масса</w:t>
            </w:r>
          </w:p>
        </w:tc>
        <w:tc>
          <w:tcPr>
            <w:tcW w:w="2273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190FE099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8"/>
              <w:jc w:val="right"/>
              <w:rPr>
                <w:rFonts w:ascii="Trebuchet MS" w:eastAsiaTheme="minorHAnsi" w:hAnsi="Trebuchet MS" w:cs="Trebuchet MS"/>
                <w:w w:val="110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10"/>
                <w:sz w:val="18"/>
                <w:szCs w:val="18"/>
                <w:lang w:eastAsia="en-US"/>
              </w:rPr>
              <w:t>1625 кг</w:t>
            </w:r>
          </w:p>
        </w:tc>
      </w:tr>
      <w:tr w:rsidR="00867237" w:rsidRPr="00867237" w14:paraId="4625B96E" w14:textId="77777777">
        <w:trPr>
          <w:trHeight w:val="551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476146C0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 w:line="247" w:lineRule="auto"/>
              <w:ind w:left="127" w:right="256"/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  <w:t>Объем</w:t>
            </w:r>
            <w:r w:rsidRPr="00867237">
              <w:rPr>
                <w:rFonts w:ascii="Trebuchet MS" w:eastAsiaTheme="minorHAnsi" w:hAnsi="Trebuchet MS" w:cs="Trebuchet MS"/>
                <w:spacing w:val="-13"/>
                <w:w w:val="105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  <w:t>багажника максимальный</w:t>
            </w:r>
          </w:p>
        </w:tc>
        <w:tc>
          <w:tcPr>
            <w:tcW w:w="2212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79E4086A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169"/>
              <w:ind w:right="110"/>
              <w:jc w:val="right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1133 л</w:t>
            </w:r>
          </w:p>
        </w:tc>
        <w:tc>
          <w:tcPr>
            <w:tcW w:w="31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3C23D474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169"/>
              <w:ind w:left="127"/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>Тип кузова</w:t>
            </w:r>
          </w:p>
        </w:tc>
        <w:tc>
          <w:tcPr>
            <w:tcW w:w="2273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459A290D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169"/>
              <w:ind w:right="109"/>
              <w:jc w:val="right"/>
              <w:rPr>
                <w:rFonts w:ascii="Trebuchet MS" w:eastAsiaTheme="minorHAnsi" w:hAnsi="Trebuchet MS" w:cs="Trebuchet MS"/>
                <w:spacing w:val="-2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pacing w:val="-2"/>
                <w:sz w:val="18"/>
                <w:szCs w:val="18"/>
                <w:lang w:eastAsia="en-US"/>
              </w:rPr>
              <w:t>Кроссовер</w:t>
            </w:r>
          </w:p>
        </w:tc>
      </w:tr>
      <w:tr w:rsidR="00867237" w:rsidRPr="00867237" w14:paraId="41838B01" w14:textId="77777777">
        <w:trPr>
          <w:trHeight w:val="336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30478568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Полная масса</w:t>
            </w:r>
          </w:p>
        </w:tc>
        <w:tc>
          <w:tcPr>
            <w:tcW w:w="2212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42D5B575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9"/>
              <w:jc w:val="right"/>
              <w:rPr>
                <w:rFonts w:ascii="Trebuchet MS" w:eastAsiaTheme="minorHAnsi" w:hAnsi="Trebuchet MS" w:cs="Trebuchet MS"/>
                <w:w w:val="110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10"/>
                <w:sz w:val="18"/>
                <w:szCs w:val="18"/>
                <w:lang w:eastAsia="en-US"/>
              </w:rPr>
              <w:t>1965 кг</w:t>
            </w:r>
          </w:p>
        </w:tc>
        <w:tc>
          <w:tcPr>
            <w:tcW w:w="5377" w:type="dxa"/>
            <w:gridSpan w:val="2"/>
            <w:tcBorders>
              <w:top w:val="single" w:sz="6" w:space="0" w:color="DDDDDD"/>
              <w:left w:val="single" w:sz="6" w:space="0" w:color="DDDDDD"/>
              <w:bottom w:val="none" w:sz="6" w:space="0" w:color="auto"/>
              <w:right w:val="none" w:sz="6" w:space="0" w:color="auto"/>
            </w:tcBorders>
          </w:tcPr>
          <w:p w14:paraId="1B9F18B5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14:paraId="6E78887E" w14:textId="77777777" w:rsidR="00867237" w:rsidRPr="00867237" w:rsidRDefault="00867237" w:rsidP="00867237">
      <w:pPr>
        <w:kinsoku w:val="0"/>
        <w:overflowPunct w:val="0"/>
        <w:autoSpaceDE w:val="0"/>
        <w:autoSpaceDN w:val="0"/>
        <w:adjustRightInd w:val="0"/>
        <w:spacing w:before="56" w:after="59"/>
        <w:ind w:left="3983" w:right="3983"/>
        <w:jc w:val="center"/>
        <w:rPr>
          <w:rFonts w:ascii="Trebuchet MS" w:eastAsiaTheme="minorHAnsi" w:hAnsi="Trebuchet MS" w:cs="Trebuchet MS"/>
          <w:b/>
          <w:bCs/>
          <w:spacing w:val="-2"/>
          <w:w w:val="105"/>
          <w:sz w:val="18"/>
          <w:szCs w:val="18"/>
          <w:lang w:eastAsia="en-US"/>
        </w:rPr>
      </w:pPr>
      <w:r w:rsidRPr="00867237">
        <w:rPr>
          <w:rFonts w:ascii="Trebuchet MS" w:eastAsiaTheme="minorHAnsi" w:hAnsi="Trebuchet MS" w:cs="Trebuchet MS"/>
          <w:b/>
          <w:bCs/>
          <w:spacing w:val="-2"/>
          <w:w w:val="105"/>
          <w:sz w:val="18"/>
          <w:szCs w:val="18"/>
          <w:lang w:eastAsia="en-US"/>
        </w:rPr>
        <w:t>Двигатель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5"/>
        <w:gridCol w:w="2494"/>
        <w:gridCol w:w="3443"/>
        <w:gridCol w:w="1937"/>
      </w:tblGrid>
      <w:tr w:rsidR="00867237" w:rsidRPr="00867237" w14:paraId="61CCF0F3" w14:textId="77777777">
        <w:trPr>
          <w:trHeight w:val="336"/>
        </w:trPr>
        <w:tc>
          <w:tcPr>
            <w:tcW w:w="2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21192F87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Объем двигателя</w:t>
            </w:r>
          </w:p>
        </w:tc>
        <w:tc>
          <w:tcPr>
            <w:tcW w:w="249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5E411B4B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1"/>
              <w:jc w:val="right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1499 см3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02C0F081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6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Мощность двигателя</w:t>
            </w:r>
          </w:p>
        </w:tc>
        <w:tc>
          <w:tcPr>
            <w:tcW w:w="1937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3ED739B0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2"/>
              <w:jc w:val="right"/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 xml:space="preserve">150 </w:t>
            </w:r>
            <w:proofErr w:type="spellStart"/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>л.с</w:t>
            </w:r>
            <w:proofErr w:type="spellEnd"/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>.</w:t>
            </w:r>
          </w:p>
        </w:tc>
      </w:tr>
      <w:tr w:rsidR="00867237" w:rsidRPr="00867237" w14:paraId="602901CD" w14:textId="77777777">
        <w:trPr>
          <w:trHeight w:val="335"/>
        </w:trPr>
        <w:tc>
          <w:tcPr>
            <w:tcW w:w="2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0E448D38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>Тип двигателя</w:t>
            </w:r>
          </w:p>
        </w:tc>
        <w:tc>
          <w:tcPr>
            <w:tcW w:w="249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76EA693E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1"/>
              <w:jc w:val="right"/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  <w:t>Бензиновый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19D46FCE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6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Мощность (кВт)</w:t>
            </w:r>
          </w:p>
        </w:tc>
        <w:tc>
          <w:tcPr>
            <w:tcW w:w="1937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05D1E41E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2"/>
              <w:jc w:val="right"/>
              <w:rPr>
                <w:rFonts w:ascii="Trebuchet MS" w:eastAsiaTheme="minorHAnsi" w:hAnsi="Trebuchet MS" w:cs="Trebuchet MS"/>
                <w:w w:val="110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10"/>
                <w:sz w:val="18"/>
                <w:szCs w:val="18"/>
                <w:lang w:eastAsia="en-US"/>
              </w:rPr>
              <w:t>110 кВт</w:t>
            </w:r>
          </w:p>
        </w:tc>
      </w:tr>
      <w:tr w:rsidR="00867237" w:rsidRPr="00867237" w14:paraId="78EA4A74" w14:textId="77777777">
        <w:trPr>
          <w:trHeight w:val="551"/>
        </w:trPr>
        <w:tc>
          <w:tcPr>
            <w:tcW w:w="2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20370A70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 w:line="247" w:lineRule="auto"/>
              <w:ind w:left="127"/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 xml:space="preserve">Обороты максимальной </w:t>
            </w:r>
            <w:r w:rsidRPr="00867237"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  <w:t>мощности</w:t>
            </w:r>
          </w:p>
        </w:tc>
        <w:tc>
          <w:tcPr>
            <w:tcW w:w="249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7A9832EA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169"/>
              <w:ind w:right="111"/>
              <w:jc w:val="right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6000 об/мин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3BE63F1B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 w:line="247" w:lineRule="auto"/>
              <w:ind w:left="126" w:right="531"/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  <w:t>Максимальный</w:t>
            </w:r>
            <w:r w:rsidRPr="00867237">
              <w:rPr>
                <w:rFonts w:ascii="Trebuchet MS" w:eastAsiaTheme="minorHAnsi" w:hAnsi="Trebuchet MS" w:cs="Trebuchet MS"/>
                <w:spacing w:val="-13"/>
                <w:w w:val="105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  <w:t>крутящий момент</w:t>
            </w:r>
          </w:p>
        </w:tc>
        <w:tc>
          <w:tcPr>
            <w:tcW w:w="1937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0B0FD1A4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169"/>
              <w:ind w:right="112"/>
              <w:jc w:val="right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230 Н*м</w:t>
            </w:r>
          </w:p>
        </w:tc>
      </w:tr>
      <w:tr w:rsidR="00867237" w:rsidRPr="00867237" w14:paraId="175C655A" w14:textId="77777777">
        <w:trPr>
          <w:trHeight w:val="336"/>
        </w:trPr>
        <w:tc>
          <w:tcPr>
            <w:tcW w:w="2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4F374817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>Тип впуска</w:t>
            </w:r>
          </w:p>
        </w:tc>
        <w:tc>
          <w:tcPr>
            <w:tcW w:w="249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16D56F41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2"/>
              <w:jc w:val="right"/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  <w:t>Непосредственный</w:t>
            </w:r>
          </w:p>
        </w:tc>
        <w:tc>
          <w:tcPr>
            <w:tcW w:w="5380" w:type="dxa"/>
            <w:gridSpan w:val="2"/>
            <w:tcBorders>
              <w:top w:val="single" w:sz="6" w:space="0" w:color="DDDDDD"/>
              <w:left w:val="single" w:sz="6" w:space="0" w:color="DDDDDD"/>
              <w:bottom w:val="none" w:sz="6" w:space="0" w:color="auto"/>
              <w:right w:val="none" w:sz="6" w:space="0" w:color="auto"/>
            </w:tcBorders>
          </w:tcPr>
          <w:p w14:paraId="1519BC60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14:paraId="2BF068FB" w14:textId="77777777" w:rsidR="00867237" w:rsidRDefault="00867237" w:rsidP="00867237">
      <w:pPr>
        <w:kinsoku w:val="0"/>
        <w:overflowPunct w:val="0"/>
        <w:autoSpaceDE w:val="0"/>
        <w:autoSpaceDN w:val="0"/>
        <w:adjustRightInd w:val="0"/>
        <w:spacing w:before="55"/>
        <w:ind w:left="3983" w:right="3983"/>
        <w:jc w:val="center"/>
        <w:rPr>
          <w:rFonts w:ascii="Trebuchet MS" w:eastAsiaTheme="minorHAnsi" w:hAnsi="Trebuchet MS" w:cs="Trebuchet MS"/>
          <w:b/>
          <w:bCs/>
          <w:w w:val="105"/>
          <w:sz w:val="18"/>
          <w:szCs w:val="18"/>
          <w:lang w:eastAsia="en-US"/>
        </w:rPr>
      </w:pPr>
    </w:p>
    <w:p w14:paraId="4020C32A" w14:textId="77777777" w:rsidR="00867237" w:rsidRPr="00867237" w:rsidRDefault="00867237" w:rsidP="00867237">
      <w:pPr>
        <w:kinsoku w:val="0"/>
        <w:overflowPunct w:val="0"/>
        <w:autoSpaceDE w:val="0"/>
        <w:autoSpaceDN w:val="0"/>
        <w:adjustRightInd w:val="0"/>
        <w:spacing w:before="55"/>
        <w:ind w:left="3983" w:right="3983"/>
        <w:jc w:val="center"/>
        <w:rPr>
          <w:rFonts w:ascii="Trebuchet MS" w:eastAsiaTheme="minorHAnsi" w:hAnsi="Trebuchet MS" w:cs="Trebuchet MS"/>
          <w:b/>
          <w:bCs/>
          <w:w w:val="105"/>
          <w:sz w:val="18"/>
          <w:szCs w:val="18"/>
          <w:lang w:eastAsia="en-US"/>
        </w:rPr>
        <w:sectPr w:rsidR="00867237" w:rsidRPr="00867237" w:rsidSect="000E5E29">
          <w:pgSz w:w="11910" w:h="16840"/>
          <w:pgMar w:top="993" w:right="460" w:bottom="280" w:left="460" w:header="720" w:footer="720" w:gutter="0"/>
          <w:cols w:space="720"/>
          <w:noEndnote/>
        </w:sectPr>
      </w:pPr>
    </w:p>
    <w:p w14:paraId="43EBFF78" w14:textId="23EFB07B" w:rsidR="00867237" w:rsidRPr="00867237" w:rsidRDefault="00867237" w:rsidP="00867237">
      <w:pPr>
        <w:kinsoku w:val="0"/>
        <w:overflowPunct w:val="0"/>
        <w:autoSpaceDE w:val="0"/>
        <w:autoSpaceDN w:val="0"/>
        <w:adjustRightInd w:val="0"/>
        <w:spacing w:before="55"/>
        <w:ind w:left="3983" w:right="2552" w:hanging="1148"/>
        <w:jc w:val="center"/>
        <w:rPr>
          <w:rFonts w:ascii="Trebuchet MS" w:eastAsiaTheme="minorHAnsi" w:hAnsi="Trebuchet MS" w:cs="Trebuchet MS"/>
          <w:b/>
          <w:bCs/>
          <w:w w:val="105"/>
          <w:sz w:val="18"/>
          <w:szCs w:val="18"/>
          <w:lang w:eastAsia="en-US"/>
        </w:rPr>
      </w:pPr>
      <w:r w:rsidRPr="00867237">
        <w:rPr>
          <w:rFonts w:ascii="Trebuchet MS" w:eastAsiaTheme="minorHAnsi" w:hAnsi="Trebuchet MS" w:cs="Trebuchet MS"/>
          <w:b/>
          <w:bCs/>
          <w:w w:val="105"/>
          <w:sz w:val="18"/>
          <w:szCs w:val="18"/>
          <w:lang w:eastAsia="en-US"/>
        </w:rPr>
        <w:lastRenderedPageBreak/>
        <w:t>Трансмиссия и управление</w:t>
      </w:r>
    </w:p>
    <w:tbl>
      <w:tblPr>
        <w:tblW w:w="10246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3"/>
        <w:gridCol w:w="5123"/>
      </w:tblGrid>
      <w:tr w:rsidR="00867237" w:rsidRPr="00867237" w14:paraId="0FC1C937" w14:textId="77777777" w:rsidTr="00867237">
        <w:trPr>
          <w:trHeight w:val="477"/>
        </w:trPr>
        <w:tc>
          <w:tcPr>
            <w:tcW w:w="5123" w:type="dxa"/>
            <w:tcBorders>
              <w:top w:val="single" w:sz="18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4FB476EF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50"/>
              <w:ind w:left="127"/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>Тип</w:t>
            </w:r>
            <w:r w:rsidRPr="00867237">
              <w:rPr>
                <w:rFonts w:ascii="Trebuchet MS" w:eastAsiaTheme="minorHAnsi" w:hAnsi="Trebuchet MS" w:cs="Trebuchet MS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>КПП</w:t>
            </w:r>
            <w:r w:rsidRPr="00867237">
              <w:rPr>
                <w:rFonts w:ascii="Trebuchet MS" w:eastAsiaTheme="minorHAnsi" w:hAnsi="Trebuchet MS" w:cs="Trebuchet MS"/>
                <w:spacing w:val="80"/>
                <w:w w:val="150"/>
                <w:sz w:val="18"/>
                <w:szCs w:val="18"/>
                <w:lang w:eastAsia="en-US"/>
              </w:rPr>
              <w:t xml:space="preserve">                        </w:t>
            </w: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>Робот</w:t>
            </w:r>
          </w:p>
        </w:tc>
        <w:tc>
          <w:tcPr>
            <w:tcW w:w="5123" w:type="dxa"/>
            <w:tcBorders>
              <w:top w:val="single" w:sz="18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59438E95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50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Привод</w:t>
            </w:r>
            <w:r w:rsidRPr="00867237">
              <w:rPr>
                <w:rFonts w:ascii="Trebuchet MS" w:eastAsiaTheme="minorHAnsi" w:hAnsi="Trebuchet MS" w:cs="Trebuchet MS"/>
                <w:spacing w:val="80"/>
                <w:w w:val="150"/>
                <w:sz w:val="18"/>
                <w:szCs w:val="18"/>
                <w:lang w:eastAsia="en-US"/>
              </w:rPr>
              <w:t xml:space="preserve">                       </w:t>
            </w: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Полный</w:t>
            </w:r>
          </w:p>
        </w:tc>
      </w:tr>
    </w:tbl>
    <w:p w14:paraId="185109B7" w14:textId="77777777" w:rsidR="00867237" w:rsidRPr="00867237" w:rsidRDefault="00867237" w:rsidP="00867237">
      <w:pPr>
        <w:kinsoku w:val="0"/>
        <w:overflowPunct w:val="0"/>
        <w:autoSpaceDE w:val="0"/>
        <w:autoSpaceDN w:val="0"/>
        <w:adjustRightInd w:val="0"/>
        <w:spacing w:before="44" w:after="58"/>
        <w:ind w:left="3983" w:right="3984"/>
        <w:jc w:val="center"/>
        <w:rPr>
          <w:rFonts w:ascii="Trebuchet MS" w:eastAsiaTheme="minorHAnsi" w:hAnsi="Trebuchet MS" w:cs="Trebuchet MS"/>
          <w:b/>
          <w:bCs/>
          <w:w w:val="110"/>
          <w:sz w:val="18"/>
          <w:szCs w:val="18"/>
          <w:lang w:eastAsia="en-US"/>
        </w:rPr>
      </w:pPr>
      <w:r w:rsidRPr="00867237">
        <w:rPr>
          <w:rFonts w:ascii="Trebuchet MS" w:eastAsiaTheme="minorHAnsi" w:hAnsi="Trebuchet MS" w:cs="Trebuchet MS"/>
          <w:b/>
          <w:bCs/>
          <w:w w:val="110"/>
          <w:sz w:val="18"/>
          <w:szCs w:val="18"/>
          <w:lang w:eastAsia="en-US"/>
        </w:rPr>
        <w:t>Эксплуатационные показатели</w:t>
      </w:r>
    </w:p>
    <w:tbl>
      <w:tblPr>
        <w:tblW w:w="10276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0"/>
        <w:gridCol w:w="2008"/>
        <w:gridCol w:w="2614"/>
        <w:gridCol w:w="2524"/>
      </w:tblGrid>
      <w:tr w:rsidR="00867237" w:rsidRPr="00867237" w14:paraId="190A0A36" w14:textId="77777777" w:rsidTr="00867237">
        <w:trPr>
          <w:trHeight w:val="331"/>
        </w:trPr>
        <w:tc>
          <w:tcPr>
            <w:tcW w:w="3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77EE76F0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Максимальная скорость</w:t>
            </w:r>
          </w:p>
        </w:tc>
        <w:tc>
          <w:tcPr>
            <w:tcW w:w="2008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1255BDA4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>185 км/ч</w:t>
            </w:r>
          </w:p>
        </w:tc>
        <w:tc>
          <w:tcPr>
            <w:tcW w:w="2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7E58F825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6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Разгон до 100 км/ч</w:t>
            </w:r>
          </w:p>
        </w:tc>
        <w:tc>
          <w:tcPr>
            <w:tcW w:w="252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36348CCB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1"/>
              <w:jc w:val="right"/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>9,8 с</w:t>
            </w:r>
          </w:p>
        </w:tc>
      </w:tr>
      <w:tr w:rsidR="00867237" w:rsidRPr="00867237" w14:paraId="29B9AA24" w14:textId="77777777" w:rsidTr="00867237">
        <w:trPr>
          <w:trHeight w:val="545"/>
        </w:trPr>
        <w:tc>
          <w:tcPr>
            <w:tcW w:w="3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31367184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169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Объём топливного бака</w:t>
            </w:r>
          </w:p>
        </w:tc>
        <w:tc>
          <w:tcPr>
            <w:tcW w:w="2008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10AD9BC3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169"/>
              <w:ind w:right="111"/>
              <w:jc w:val="right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55 л</w:t>
            </w:r>
          </w:p>
        </w:tc>
        <w:tc>
          <w:tcPr>
            <w:tcW w:w="2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6F3D5444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 w:line="247" w:lineRule="auto"/>
              <w:ind w:left="126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Расход</w:t>
            </w:r>
            <w:r w:rsidRPr="00867237">
              <w:rPr>
                <w:rFonts w:ascii="Trebuchet MS" w:eastAsiaTheme="minorHAnsi" w:hAnsi="Trebuchet MS" w:cs="Trebuchet MS"/>
                <w:spacing w:val="-15"/>
                <w:w w:val="105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топлива</w:t>
            </w:r>
            <w:r w:rsidRPr="00867237">
              <w:rPr>
                <w:rFonts w:ascii="Trebuchet MS" w:eastAsiaTheme="minorHAnsi" w:hAnsi="Trebuchet MS" w:cs="Trebuchet MS"/>
                <w:spacing w:val="-14"/>
                <w:w w:val="105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в</w:t>
            </w:r>
            <w:r w:rsidRPr="00867237">
              <w:rPr>
                <w:rFonts w:ascii="Trebuchet MS" w:eastAsiaTheme="minorHAnsi" w:hAnsi="Trebuchet MS" w:cs="Trebuchet MS"/>
                <w:spacing w:val="-14"/>
                <w:w w:val="105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городе</w:t>
            </w:r>
            <w:r w:rsidRPr="00867237">
              <w:rPr>
                <w:rFonts w:ascii="Trebuchet MS" w:eastAsiaTheme="minorHAnsi" w:hAnsi="Trebuchet MS" w:cs="Trebuchet MS"/>
                <w:spacing w:val="-14"/>
                <w:w w:val="105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на 100 км</w:t>
            </w:r>
          </w:p>
        </w:tc>
        <w:tc>
          <w:tcPr>
            <w:tcW w:w="252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1ED69909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169"/>
              <w:ind w:right="111"/>
              <w:jc w:val="right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10,4 л</w:t>
            </w:r>
          </w:p>
        </w:tc>
      </w:tr>
      <w:tr w:rsidR="00867237" w:rsidRPr="00867237" w14:paraId="5C700A89" w14:textId="77777777" w:rsidTr="00867237">
        <w:trPr>
          <w:trHeight w:val="758"/>
        </w:trPr>
        <w:tc>
          <w:tcPr>
            <w:tcW w:w="3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52C0DF93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169" w:line="247" w:lineRule="auto"/>
              <w:ind w:left="127" w:right="450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Расход</w:t>
            </w:r>
            <w:r w:rsidRPr="00867237">
              <w:rPr>
                <w:rFonts w:ascii="Trebuchet MS" w:eastAsiaTheme="minorHAnsi" w:hAnsi="Trebuchet MS" w:cs="Trebuchet MS"/>
                <w:spacing w:val="-15"/>
                <w:w w:val="105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топлива</w:t>
            </w:r>
            <w:r w:rsidRPr="00867237">
              <w:rPr>
                <w:rFonts w:ascii="Trebuchet MS" w:eastAsiaTheme="minorHAnsi" w:hAnsi="Trebuchet MS" w:cs="Trebuchet MS"/>
                <w:spacing w:val="-14"/>
                <w:w w:val="105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на</w:t>
            </w:r>
            <w:r w:rsidRPr="00867237">
              <w:rPr>
                <w:rFonts w:ascii="Trebuchet MS" w:eastAsiaTheme="minorHAnsi" w:hAnsi="Trebuchet MS" w:cs="Trebuchet MS"/>
                <w:spacing w:val="-14"/>
                <w:w w:val="105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шоссе</w:t>
            </w:r>
            <w:r w:rsidRPr="00867237">
              <w:rPr>
                <w:rFonts w:ascii="Trebuchet MS" w:eastAsiaTheme="minorHAnsi" w:hAnsi="Trebuchet MS" w:cs="Trebuchet MS"/>
                <w:spacing w:val="-14"/>
                <w:w w:val="105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на 100 км</w:t>
            </w:r>
          </w:p>
        </w:tc>
        <w:tc>
          <w:tcPr>
            <w:tcW w:w="2008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4C4DE298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Trebuchet MS" w:eastAsiaTheme="minorHAnsi" w:hAnsi="Trebuchet MS" w:cs="Trebuchet MS"/>
                <w:b/>
                <w:bCs/>
                <w:sz w:val="23"/>
                <w:szCs w:val="23"/>
                <w:lang w:eastAsia="en-US"/>
              </w:rPr>
            </w:pPr>
          </w:p>
          <w:p w14:paraId="62FAB30A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ind w:right="111"/>
              <w:jc w:val="right"/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>6,9 л</w:t>
            </w:r>
          </w:p>
        </w:tc>
        <w:tc>
          <w:tcPr>
            <w:tcW w:w="2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46B36DF5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 w:line="247" w:lineRule="auto"/>
              <w:ind w:left="126" w:right="253"/>
              <w:rPr>
                <w:rFonts w:ascii="Trebuchet MS" w:eastAsiaTheme="minorHAnsi" w:hAnsi="Trebuchet MS" w:cs="Trebuchet MS"/>
                <w:spacing w:val="-6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Расход топлива в смешанном</w:t>
            </w:r>
            <w:r w:rsidRPr="00867237">
              <w:rPr>
                <w:rFonts w:ascii="Trebuchet MS" w:eastAsiaTheme="minorHAnsi" w:hAnsi="Trebuchet MS" w:cs="Trebuchet MS"/>
                <w:spacing w:val="-15"/>
                <w:w w:val="105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цикле</w:t>
            </w:r>
            <w:r w:rsidRPr="00867237">
              <w:rPr>
                <w:rFonts w:ascii="Trebuchet MS" w:eastAsiaTheme="minorHAnsi" w:hAnsi="Trebuchet MS" w:cs="Trebuchet MS"/>
                <w:spacing w:val="-14"/>
                <w:w w:val="105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на</w:t>
            </w:r>
            <w:r w:rsidRPr="00867237">
              <w:rPr>
                <w:rFonts w:ascii="Trebuchet MS" w:eastAsiaTheme="minorHAnsi" w:hAnsi="Trebuchet MS" w:cs="Trebuchet MS"/>
                <w:spacing w:val="-14"/>
                <w:w w:val="105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 xml:space="preserve">100 </w:t>
            </w:r>
            <w:r w:rsidRPr="00867237">
              <w:rPr>
                <w:rFonts w:ascii="Trebuchet MS" w:eastAsiaTheme="minorHAnsi" w:hAnsi="Trebuchet MS" w:cs="Trebuchet MS"/>
                <w:spacing w:val="-6"/>
                <w:w w:val="105"/>
                <w:sz w:val="18"/>
                <w:szCs w:val="18"/>
                <w:lang w:eastAsia="en-US"/>
              </w:rPr>
              <w:t>км</w:t>
            </w:r>
          </w:p>
        </w:tc>
        <w:tc>
          <w:tcPr>
            <w:tcW w:w="252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6C8E3C59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Trebuchet MS" w:eastAsiaTheme="minorHAnsi" w:hAnsi="Trebuchet MS" w:cs="Trebuchet MS"/>
                <w:b/>
                <w:bCs/>
                <w:sz w:val="23"/>
                <w:szCs w:val="23"/>
                <w:lang w:eastAsia="en-US"/>
              </w:rPr>
            </w:pPr>
          </w:p>
          <w:p w14:paraId="27AE1533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ind w:right="111"/>
              <w:jc w:val="right"/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>8,2 л</w:t>
            </w:r>
          </w:p>
        </w:tc>
      </w:tr>
      <w:tr w:rsidR="00867237" w:rsidRPr="00867237" w14:paraId="578FCD7C" w14:textId="77777777" w:rsidTr="00867237">
        <w:trPr>
          <w:trHeight w:val="545"/>
        </w:trPr>
        <w:tc>
          <w:tcPr>
            <w:tcW w:w="3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51510EC6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169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Марка топлива</w:t>
            </w:r>
          </w:p>
        </w:tc>
        <w:tc>
          <w:tcPr>
            <w:tcW w:w="2008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2DB09613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169"/>
              <w:ind w:right="110"/>
              <w:jc w:val="right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не ниже АИ-92</w:t>
            </w:r>
          </w:p>
        </w:tc>
        <w:tc>
          <w:tcPr>
            <w:tcW w:w="2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6A7A3011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169"/>
              <w:ind w:left="126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Размер шин</w:t>
            </w:r>
          </w:p>
        </w:tc>
        <w:tc>
          <w:tcPr>
            <w:tcW w:w="252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6C92DBDB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1"/>
              <w:jc w:val="right"/>
              <w:rPr>
                <w:rFonts w:ascii="Trebuchet MS" w:eastAsiaTheme="minorHAnsi" w:hAnsi="Trebuchet MS" w:cs="Trebuchet MS"/>
                <w:w w:val="9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 xml:space="preserve">215 </w:t>
            </w:r>
            <w:r w:rsidRPr="00867237">
              <w:rPr>
                <w:rFonts w:ascii="Trebuchet MS" w:eastAsiaTheme="minorHAnsi" w:hAnsi="Trebuchet MS" w:cs="Trebuchet MS"/>
                <w:w w:val="95"/>
                <w:sz w:val="18"/>
                <w:szCs w:val="18"/>
                <w:lang w:eastAsia="en-US"/>
              </w:rPr>
              <w:t xml:space="preserve">/ </w:t>
            </w: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 xml:space="preserve">60 R17 96 H или 225 </w:t>
            </w:r>
            <w:r w:rsidRPr="00867237">
              <w:rPr>
                <w:rFonts w:ascii="Trebuchet MS" w:eastAsiaTheme="minorHAnsi" w:hAnsi="Trebuchet MS" w:cs="Trebuchet MS"/>
                <w:w w:val="95"/>
                <w:sz w:val="18"/>
                <w:szCs w:val="18"/>
                <w:lang w:eastAsia="en-US"/>
              </w:rPr>
              <w:t>/</w:t>
            </w:r>
          </w:p>
          <w:p w14:paraId="59095F09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ind w:right="111"/>
              <w:jc w:val="right"/>
              <w:rPr>
                <w:rFonts w:ascii="Trebuchet MS" w:eastAsiaTheme="minorHAnsi" w:hAnsi="Trebuchet MS" w:cs="Trebuchet MS"/>
                <w:w w:val="110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10"/>
                <w:sz w:val="18"/>
                <w:szCs w:val="18"/>
                <w:lang w:eastAsia="en-US"/>
              </w:rPr>
              <w:t>55 R18 98 V</w:t>
            </w:r>
          </w:p>
        </w:tc>
      </w:tr>
      <w:tr w:rsidR="00867237" w:rsidRPr="00867237" w14:paraId="7473BAAE" w14:textId="77777777" w:rsidTr="00867237">
        <w:trPr>
          <w:trHeight w:val="332"/>
        </w:trPr>
        <w:tc>
          <w:tcPr>
            <w:tcW w:w="3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42CAF97F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>Размер дисков</w:t>
            </w:r>
          </w:p>
        </w:tc>
        <w:tc>
          <w:tcPr>
            <w:tcW w:w="2008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7FD242BE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1"/>
              <w:jc w:val="right"/>
              <w:rPr>
                <w:rFonts w:ascii="Trebuchet MS" w:eastAsiaTheme="minorHAnsi" w:hAnsi="Trebuchet MS" w:cs="Trebuchet MS"/>
                <w:spacing w:val="-4"/>
                <w:w w:val="110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pacing w:val="-4"/>
                <w:w w:val="110"/>
                <w:sz w:val="18"/>
                <w:szCs w:val="18"/>
                <w:lang w:eastAsia="en-US"/>
              </w:rPr>
              <w:t>R18</w:t>
            </w:r>
          </w:p>
        </w:tc>
        <w:tc>
          <w:tcPr>
            <w:tcW w:w="5138" w:type="dxa"/>
            <w:gridSpan w:val="2"/>
            <w:tcBorders>
              <w:top w:val="single" w:sz="6" w:space="0" w:color="DDDDDD"/>
              <w:left w:val="single" w:sz="6" w:space="0" w:color="DDDDDD"/>
              <w:bottom w:val="none" w:sz="6" w:space="0" w:color="auto"/>
              <w:right w:val="none" w:sz="6" w:space="0" w:color="auto"/>
            </w:tcBorders>
          </w:tcPr>
          <w:p w14:paraId="40576969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14:paraId="16CDA7BD" w14:textId="77777777" w:rsidR="00867237" w:rsidRPr="00867237" w:rsidRDefault="00867237" w:rsidP="00867237">
      <w:pPr>
        <w:kinsoku w:val="0"/>
        <w:overflowPunct w:val="0"/>
        <w:autoSpaceDE w:val="0"/>
        <w:autoSpaceDN w:val="0"/>
        <w:adjustRightInd w:val="0"/>
        <w:spacing w:before="55" w:after="59"/>
        <w:ind w:left="3983" w:right="3983"/>
        <w:jc w:val="center"/>
        <w:rPr>
          <w:rFonts w:ascii="Trebuchet MS" w:eastAsiaTheme="minorHAnsi" w:hAnsi="Trebuchet MS" w:cs="Trebuchet MS"/>
          <w:b/>
          <w:bCs/>
          <w:w w:val="105"/>
          <w:sz w:val="18"/>
          <w:szCs w:val="18"/>
          <w:lang w:eastAsia="en-US"/>
        </w:rPr>
      </w:pPr>
      <w:r w:rsidRPr="00867237">
        <w:rPr>
          <w:rFonts w:ascii="Trebuchet MS" w:eastAsiaTheme="minorHAnsi" w:hAnsi="Trebuchet MS" w:cs="Trebuchet MS"/>
          <w:b/>
          <w:bCs/>
          <w:w w:val="105"/>
          <w:sz w:val="18"/>
          <w:szCs w:val="18"/>
          <w:lang w:eastAsia="en-US"/>
        </w:rPr>
        <w:t>Подвеска и тормоза</w:t>
      </w:r>
    </w:p>
    <w:tbl>
      <w:tblPr>
        <w:tblW w:w="10289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8"/>
        <w:gridCol w:w="2867"/>
        <w:gridCol w:w="2503"/>
        <w:gridCol w:w="2641"/>
      </w:tblGrid>
      <w:tr w:rsidR="00867237" w:rsidRPr="00867237" w14:paraId="6E5C5E52" w14:textId="77777777" w:rsidTr="00867237">
        <w:trPr>
          <w:trHeight w:val="1234"/>
        </w:trPr>
        <w:tc>
          <w:tcPr>
            <w:tcW w:w="22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6AA8C151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rebuchet MS" w:eastAsiaTheme="minorHAnsi" w:hAnsi="Trebuchet MS" w:cs="Trebuchet MS"/>
                <w:b/>
                <w:bCs/>
                <w:lang w:eastAsia="en-US"/>
              </w:rPr>
            </w:pPr>
          </w:p>
          <w:p w14:paraId="670D4173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Передняя подвеска</w:t>
            </w:r>
          </w:p>
        </w:tc>
        <w:tc>
          <w:tcPr>
            <w:tcW w:w="2867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0294D0BE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169" w:line="247" w:lineRule="auto"/>
              <w:ind w:left="640" w:right="109" w:firstLine="609"/>
              <w:jc w:val="right"/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  <w:t>Независимая,</w:t>
            </w:r>
            <w:r w:rsidRPr="00867237">
              <w:rPr>
                <w:rFonts w:ascii="Trebuchet MS" w:eastAsiaTheme="minorHAnsi" w:hAnsi="Trebuchet MS" w:cs="Trebuchet MS"/>
                <w:spacing w:val="-13"/>
                <w:w w:val="105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  <w:t xml:space="preserve">типа </w:t>
            </w:r>
            <w:proofErr w:type="spellStart"/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McPherson</w:t>
            </w:r>
            <w:proofErr w:type="spellEnd"/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 xml:space="preserve">, со </w:t>
            </w:r>
            <w:r w:rsidRPr="00867237"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  <w:t>стабилизатором поперечной</w:t>
            </w:r>
            <w:r w:rsidRPr="00867237">
              <w:rPr>
                <w:rFonts w:ascii="Trebuchet MS" w:eastAsiaTheme="minorHAnsi" w:hAnsi="Trebuchet MS" w:cs="Trebuchet MS"/>
                <w:spacing w:val="-13"/>
                <w:w w:val="105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  <w:t>устойчивости</w:t>
            </w:r>
          </w:p>
        </w:tc>
        <w:tc>
          <w:tcPr>
            <w:tcW w:w="25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2218B515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rebuchet MS" w:eastAsiaTheme="minorHAnsi" w:hAnsi="Trebuchet MS" w:cs="Trebuchet MS"/>
                <w:b/>
                <w:bCs/>
                <w:lang w:eastAsia="en-US"/>
              </w:rPr>
            </w:pPr>
          </w:p>
          <w:p w14:paraId="28E7B8FB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Задняя подвеска</w:t>
            </w:r>
          </w:p>
        </w:tc>
        <w:tc>
          <w:tcPr>
            <w:tcW w:w="2641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5CB03133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 w:line="247" w:lineRule="auto"/>
              <w:ind w:left="1032" w:right="108" w:firstLine="488"/>
              <w:jc w:val="right"/>
              <w:rPr>
                <w:rFonts w:ascii="Trebuchet MS" w:eastAsiaTheme="minorHAnsi" w:hAnsi="Trebuchet MS" w:cs="Trebuchet MS"/>
                <w:spacing w:val="-2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pacing w:val="-2"/>
                <w:sz w:val="18"/>
                <w:szCs w:val="18"/>
                <w:lang w:eastAsia="en-US"/>
              </w:rPr>
              <w:t xml:space="preserve">Независимая </w:t>
            </w: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 xml:space="preserve">многорычажная, с </w:t>
            </w:r>
            <w:r w:rsidRPr="00867237">
              <w:rPr>
                <w:rFonts w:ascii="Trebuchet MS" w:eastAsiaTheme="minorHAnsi" w:hAnsi="Trebuchet MS" w:cs="Trebuchet MS"/>
                <w:spacing w:val="-2"/>
                <w:sz w:val="18"/>
                <w:szCs w:val="18"/>
                <w:lang w:eastAsia="en-US"/>
              </w:rPr>
              <w:t>гидравлическими телескопическими амортизаторами</w:t>
            </w:r>
          </w:p>
        </w:tc>
      </w:tr>
      <w:tr w:rsidR="00867237" w:rsidRPr="00867237" w14:paraId="7867328F" w14:textId="77777777" w:rsidTr="00867237">
        <w:trPr>
          <w:trHeight w:val="344"/>
        </w:trPr>
        <w:tc>
          <w:tcPr>
            <w:tcW w:w="22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689B6619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Передние тормоза</w:t>
            </w:r>
          </w:p>
        </w:tc>
        <w:tc>
          <w:tcPr>
            <w:tcW w:w="2867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2CA8C618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575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Вентилируемые, дисковые</w:t>
            </w:r>
          </w:p>
        </w:tc>
        <w:tc>
          <w:tcPr>
            <w:tcW w:w="25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61C4479B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Задние тормоза</w:t>
            </w:r>
          </w:p>
        </w:tc>
        <w:tc>
          <w:tcPr>
            <w:tcW w:w="2641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41FBEAB0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801"/>
              <w:rPr>
                <w:rFonts w:ascii="Trebuchet MS" w:eastAsiaTheme="minorHAnsi" w:hAnsi="Trebuchet MS" w:cs="Trebuchet MS"/>
                <w:spacing w:val="-2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pacing w:val="-2"/>
                <w:sz w:val="18"/>
                <w:szCs w:val="18"/>
                <w:lang w:eastAsia="en-US"/>
              </w:rPr>
              <w:t>Дисковые</w:t>
            </w:r>
          </w:p>
        </w:tc>
      </w:tr>
    </w:tbl>
    <w:p w14:paraId="2A0B82E0" w14:textId="77777777" w:rsidR="00867237" w:rsidRPr="00867237" w:rsidRDefault="00867237" w:rsidP="00867237">
      <w:pPr>
        <w:kinsoku w:val="0"/>
        <w:overflowPunct w:val="0"/>
        <w:autoSpaceDE w:val="0"/>
        <w:autoSpaceDN w:val="0"/>
        <w:adjustRightInd w:val="0"/>
        <w:spacing w:before="54"/>
        <w:ind w:left="3983" w:right="3983"/>
        <w:jc w:val="center"/>
        <w:rPr>
          <w:rFonts w:ascii="Trebuchet MS" w:eastAsiaTheme="minorHAnsi" w:hAnsi="Trebuchet MS" w:cs="Trebuchet MS"/>
          <w:b/>
          <w:bCs/>
          <w:w w:val="110"/>
          <w:sz w:val="18"/>
          <w:szCs w:val="18"/>
          <w:lang w:eastAsia="en-US"/>
        </w:rPr>
      </w:pPr>
      <w:r w:rsidRPr="00867237">
        <w:rPr>
          <w:rFonts w:ascii="Trebuchet MS" w:eastAsiaTheme="minorHAnsi" w:hAnsi="Trebuchet MS" w:cs="Trebuchet MS"/>
          <w:b/>
          <w:bCs/>
          <w:w w:val="110"/>
          <w:sz w:val="18"/>
          <w:szCs w:val="18"/>
          <w:lang w:eastAsia="en-US"/>
        </w:rPr>
        <w:t>РУЛЕВОЕ УПРАВЛЕНИЕ</w:t>
      </w:r>
    </w:p>
    <w:p w14:paraId="16A886A5" w14:textId="77777777" w:rsidR="00867237" w:rsidRPr="00867237" w:rsidRDefault="00867237" w:rsidP="00867237">
      <w:pPr>
        <w:kinsoku w:val="0"/>
        <w:overflowPunct w:val="0"/>
        <w:autoSpaceDE w:val="0"/>
        <w:autoSpaceDN w:val="0"/>
        <w:adjustRightInd w:val="0"/>
        <w:spacing w:before="135"/>
        <w:ind w:left="199"/>
        <w:rPr>
          <w:rFonts w:ascii="Trebuchet MS" w:eastAsiaTheme="minorHAnsi" w:hAnsi="Trebuchet MS" w:cs="Trebuchet MS"/>
          <w:w w:val="105"/>
          <w:sz w:val="18"/>
          <w:szCs w:val="18"/>
          <w:u w:val="single"/>
          <w:lang w:eastAsia="en-US"/>
        </w:rPr>
      </w:pPr>
      <w:r w:rsidRPr="00867237">
        <w:rPr>
          <w:rFonts w:ascii="Trebuchet MS" w:eastAsiaTheme="minorHAnsi" w:hAnsi="Trebuchet MS" w:cs="Trebuchet MS"/>
          <w:w w:val="105"/>
          <w:sz w:val="18"/>
          <w:szCs w:val="18"/>
          <w:u w:val="single"/>
          <w:lang w:eastAsia="en-US"/>
        </w:rPr>
        <w:t>Усилитель</w:t>
      </w:r>
      <w:r w:rsidRPr="00867237">
        <w:rPr>
          <w:rFonts w:ascii="Trebuchet MS" w:eastAsiaTheme="minorHAnsi" w:hAnsi="Trebuchet MS" w:cs="Trebuchet MS"/>
          <w:spacing w:val="-4"/>
          <w:w w:val="105"/>
          <w:sz w:val="18"/>
          <w:szCs w:val="18"/>
          <w:u w:val="single"/>
          <w:lang w:eastAsia="en-US"/>
        </w:rPr>
        <w:t xml:space="preserve"> </w:t>
      </w:r>
      <w:r w:rsidRPr="00867237">
        <w:rPr>
          <w:rFonts w:ascii="Trebuchet MS" w:eastAsiaTheme="minorHAnsi" w:hAnsi="Trebuchet MS" w:cs="Trebuchet MS"/>
          <w:w w:val="105"/>
          <w:sz w:val="18"/>
          <w:szCs w:val="18"/>
          <w:u w:val="single"/>
          <w:lang w:eastAsia="en-US"/>
        </w:rPr>
        <w:t>руля</w:t>
      </w:r>
      <w:r w:rsidRPr="00867237">
        <w:rPr>
          <w:rFonts w:ascii="Trebuchet MS" w:eastAsiaTheme="minorHAnsi" w:hAnsi="Trebuchet MS" w:cs="Trebuchet MS"/>
          <w:spacing w:val="80"/>
          <w:w w:val="150"/>
          <w:sz w:val="18"/>
          <w:szCs w:val="18"/>
          <w:u w:val="single"/>
          <w:lang w:eastAsia="en-US"/>
        </w:rPr>
        <w:t xml:space="preserve">              </w:t>
      </w:r>
      <w:r w:rsidRPr="00867237">
        <w:rPr>
          <w:rFonts w:ascii="Trebuchet MS" w:eastAsiaTheme="minorHAnsi" w:hAnsi="Trebuchet MS" w:cs="Trebuchet MS"/>
          <w:w w:val="105"/>
          <w:sz w:val="18"/>
          <w:szCs w:val="18"/>
          <w:u w:val="single"/>
          <w:lang w:eastAsia="en-US"/>
        </w:rPr>
        <w:t>Электрический</w:t>
      </w:r>
    </w:p>
    <w:p w14:paraId="4A135058" w14:textId="19E13896" w:rsidR="006645A5" w:rsidRPr="00867237" w:rsidRDefault="006645A5">
      <w:pPr>
        <w:rPr>
          <w:u w:val="single"/>
        </w:rPr>
      </w:pPr>
    </w:p>
    <w:p w14:paraId="7044890A" w14:textId="104A2777" w:rsidR="00EF3D0E" w:rsidRDefault="00EF3D0E"/>
    <w:p w14:paraId="22D151A1" w14:textId="77777777" w:rsidR="00EF3D0E" w:rsidRPr="00CD2BA9" w:rsidRDefault="00EF3D0E" w:rsidP="00EF3D0E">
      <w:pPr>
        <w:pStyle w:val="a3"/>
        <w:kinsoku w:val="0"/>
        <w:overflowPunct w:val="0"/>
        <w:ind w:firstLine="669"/>
        <w:rPr>
          <w:rFonts w:ascii="Times New Roman" w:hAnsi="Times New Roman" w:cs="Times New Roman"/>
          <w:b/>
          <w:w w:val="110"/>
          <w:sz w:val="28"/>
          <w:szCs w:val="28"/>
          <w:u w:val="single"/>
        </w:rPr>
      </w:pPr>
      <w:r w:rsidRPr="00CD2BA9">
        <w:rPr>
          <w:rFonts w:ascii="Times New Roman" w:hAnsi="Times New Roman" w:cs="Times New Roman"/>
          <w:b/>
          <w:w w:val="110"/>
          <w:sz w:val="28"/>
          <w:szCs w:val="28"/>
          <w:u w:val="single"/>
        </w:rPr>
        <w:t>Дополнительное оборудование</w:t>
      </w:r>
    </w:p>
    <w:p w14:paraId="53355E2F" w14:textId="77777777" w:rsidR="00EF3D0E" w:rsidRPr="00CD2BA9" w:rsidRDefault="00EF3D0E" w:rsidP="00E771CF">
      <w:pPr>
        <w:kinsoku w:val="0"/>
        <w:overflowPunct w:val="0"/>
        <w:autoSpaceDE w:val="0"/>
        <w:autoSpaceDN w:val="0"/>
        <w:adjustRightInd w:val="0"/>
        <w:ind w:left="39"/>
        <w:rPr>
          <w:sz w:val="28"/>
          <w:szCs w:val="28"/>
        </w:rPr>
      </w:pPr>
      <w:r w:rsidRPr="00CD2BA9">
        <w:rPr>
          <w:sz w:val="28"/>
          <w:szCs w:val="28"/>
        </w:rPr>
        <w:t>Комплект зимней автошины</w:t>
      </w:r>
    </w:p>
    <w:p w14:paraId="416B22F7" w14:textId="323FCE1A" w:rsidR="00EF3D0E" w:rsidRDefault="00EF3D0E" w:rsidP="00E771CF">
      <w:pPr>
        <w:kinsoku w:val="0"/>
        <w:overflowPunct w:val="0"/>
        <w:autoSpaceDE w:val="0"/>
        <w:autoSpaceDN w:val="0"/>
        <w:adjustRightInd w:val="0"/>
        <w:ind w:left="39"/>
        <w:rPr>
          <w:sz w:val="28"/>
          <w:szCs w:val="28"/>
        </w:rPr>
      </w:pPr>
      <w:r w:rsidRPr="00CD2BA9">
        <w:rPr>
          <w:sz w:val="28"/>
          <w:szCs w:val="28"/>
        </w:rPr>
        <w:t>Тонировка задней полусферы</w:t>
      </w:r>
    </w:p>
    <w:p w14:paraId="54D27CC8" w14:textId="54C8024D" w:rsidR="00867237" w:rsidRPr="00CD2BA9" w:rsidRDefault="00867237" w:rsidP="00E771CF">
      <w:pPr>
        <w:kinsoku w:val="0"/>
        <w:overflowPunct w:val="0"/>
        <w:autoSpaceDE w:val="0"/>
        <w:autoSpaceDN w:val="0"/>
        <w:adjustRightInd w:val="0"/>
        <w:ind w:left="39"/>
        <w:rPr>
          <w:sz w:val="28"/>
          <w:szCs w:val="28"/>
        </w:rPr>
      </w:pPr>
      <w:r>
        <w:rPr>
          <w:sz w:val="28"/>
          <w:szCs w:val="28"/>
        </w:rPr>
        <w:t>Антикоррозийная обработка днища</w:t>
      </w:r>
    </w:p>
    <w:p w14:paraId="46293B2A" w14:textId="77777777" w:rsidR="00EF3D0E" w:rsidRPr="00CD2BA9" w:rsidRDefault="00EF3D0E" w:rsidP="00E771CF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5188"/>
        <w:rPr>
          <w:w w:val="105"/>
          <w:sz w:val="28"/>
          <w:szCs w:val="28"/>
        </w:rPr>
      </w:pPr>
      <w:r w:rsidRPr="00CD2BA9">
        <w:rPr>
          <w:w w:val="105"/>
          <w:sz w:val="28"/>
          <w:szCs w:val="28"/>
        </w:rPr>
        <w:t xml:space="preserve">Брызговики передние и задние </w:t>
      </w:r>
    </w:p>
    <w:p w14:paraId="5759D342" w14:textId="77777777" w:rsidR="00EF3D0E" w:rsidRPr="00CD2BA9" w:rsidRDefault="00EF3D0E" w:rsidP="00E771CF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5188"/>
        <w:rPr>
          <w:w w:val="105"/>
          <w:sz w:val="28"/>
          <w:szCs w:val="28"/>
        </w:rPr>
      </w:pPr>
      <w:r w:rsidRPr="00CD2BA9">
        <w:rPr>
          <w:w w:val="105"/>
          <w:sz w:val="28"/>
          <w:szCs w:val="28"/>
        </w:rPr>
        <w:t>Защита картера</w:t>
      </w:r>
    </w:p>
    <w:p w14:paraId="2C0A6B30" w14:textId="77777777" w:rsidR="00EF3D0E" w:rsidRPr="00CD2BA9" w:rsidRDefault="00EF3D0E" w:rsidP="00E771CF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7666"/>
        <w:rPr>
          <w:w w:val="105"/>
          <w:sz w:val="28"/>
          <w:szCs w:val="28"/>
        </w:rPr>
      </w:pPr>
      <w:r w:rsidRPr="00CD2BA9">
        <w:rPr>
          <w:w w:val="105"/>
          <w:sz w:val="28"/>
          <w:szCs w:val="28"/>
        </w:rPr>
        <w:t xml:space="preserve">Регистратор </w:t>
      </w:r>
    </w:p>
    <w:p w14:paraId="26BECC9B" w14:textId="77777777" w:rsidR="00EF3D0E" w:rsidRPr="00CD2BA9" w:rsidRDefault="00EF3D0E" w:rsidP="00E771CF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7666"/>
        <w:rPr>
          <w:w w:val="105"/>
          <w:sz w:val="28"/>
          <w:szCs w:val="28"/>
        </w:rPr>
      </w:pPr>
      <w:r w:rsidRPr="00CD2BA9">
        <w:rPr>
          <w:w w:val="105"/>
          <w:sz w:val="28"/>
          <w:szCs w:val="28"/>
        </w:rPr>
        <w:t xml:space="preserve">Защита бака </w:t>
      </w:r>
    </w:p>
    <w:p w14:paraId="2C6375AB" w14:textId="77777777" w:rsidR="00867237" w:rsidRDefault="00867237" w:rsidP="00E771CF">
      <w:pPr>
        <w:kinsoku w:val="0"/>
        <w:overflowPunct w:val="0"/>
        <w:autoSpaceDE w:val="0"/>
        <w:autoSpaceDN w:val="0"/>
        <w:adjustRightInd w:val="0"/>
        <w:ind w:left="39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Защита редуктора</w:t>
      </w:r>
    </w:p>
    <w:p w14:paraId="4DBE1CEB" w14:textId="59EEA239" w:rsidR="00EF3D0E" w:rsidRPr="00CD2BA9" w:rsidRDefault="00867237" w:rsidP="00E771CF">
      <w:pPr>
        <w:kinsoku w:val="0"/>
        <w:overflowPunct w:val="0"/>
        <w:autoSpaceDE w:val="0"/>
        <w:autoSpaceDN w:val="0"/>
        <w:adjustRightInd w:val="0"/>
        <w:ind w:left="39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Комплект к</w:t>
      </w:r>
      <w:r w:rsidR="00EF3D0E" w:rsidRPr="00CD2BA9">
        <w:rPr>
          <w:w w:val="105"/>
          <w:sz w:val="28"/>
          <w:szCs w:val="28"/>
        </w:rPr>
        <w:t>овр</w:t>
      </w:r>
      <w:r>
        <w:rPr>
          <w:w w:val="105"/>
          <w:sz w:val="28"/>
          <w:szCs w:val="28"/>
        </w:rPr>
        <w:t>ов</w:t>
      </w:r>
      <w:r w:rsidR="00EF3D0E" w:rsidRPr="00CD2BA9">
        <w:rPr>
          <w:w w:val="105"/>
          <w:sz w:val="28"/>
          <w:szCs w:val="28"/>
        </w:rPr>
        <w:t xml:space="preserve"> салона</w:t>
      </w:r>
      <w:r w:rsidR="00E771CF">
        <w:rPr>
          <w:w w:val="105"/>
          <w:sz w:val="28"/>
          <w:szCs w:val="28"/>
        </w:rPr>
        <w:t xml:space="preserve"> и багажника</w:t>
      </w:r>
    </w:p>
    <w:p w14:paraId="0F848D48" w14:textId="6B2CAEFD" w:rsidR="000E5E29" w:rsidRPr="000E5E29" w:rsidRDefault="000E5E29" w:rsidP="000E5E29"/>
    <w:p w14:paraId="2C4203B7" w14:textId="7B955B38" w:rsidR="000E5E29" w:rsidRDefault="000E5E29" w:rsidP="000E5E29"/>
    <w:p w14:paraId="5250E0F1" w14:textId="77777777" w:rsidR="000E5E29" w:rsidRPr="0095264D" w:rsidRDefault="000E5E29" w:rsidP="0095264D">
      <w:pPr>
        <w:spacing w:line="360" w:lineRule="auto"/>
        <w:rPr>
          <w:rFonts w:eastAsiaTheme="minorHAnsi"/>
          <w:b/>
          <w:bCs/>
          <w:sz w:val="22"/>
          <w:szCs w:val="22"/>
          <w:u w:val="single"/>
          <w:lang w:eastAsia="en-US"/>
        </w:rPr>
      </w:pPr>
      <w:r>
        <w:tab/>
      </w:r>
      <w:r w:rsidRPr="0095264D">
        <w:rPr>
          <w:rFonts w:eastAsiaTheme="minorHAnsi"/>
          <w:b/>
          <w:bCs/>
          <w:sz w:val="22"/>
          <w:szCs w:val="22"/>
          <w:u w:val="single"/>
          <w:lang w:eastAsia="en-US"/>
        </w:rPr>
        <w:t>Стандартная комплектация</w:t>
      </w:r>
    </w:p>
    <w:p w14:paraId="03D26FAC" w14:textId="77777777" w:rsidR="000E5E29" w:rsidRPr="00E771CF" w:rsidRDefault="000E5E29" w:rsidP="00E771CF">
      <w:pPr>
        <w:spacing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E771CF">
        <w:rPr>
          <w:rFonts w:eastAsiaTheme="minorHAnsi"/>
          <w:b/>
          <w:bCs/>
          <w:sz w:val="22"/>
          <w:szCs w:val="22"/>
          <w:lang w:eastAsia="en-US"/>
        </w:rPr>
        <w:t>Интерьер/оборудование салона</w:t>
      </w:r>
    </w:p>
    <w:p w14:paraId="3B12BF19" w14:textId="32155145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Кожаный руль с подогревом</w:t>
      </w:r>
    </w:p>
    <w:p w14:paraId="593A02F7" w14:textId="76DB913D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Мягкий пластик торпедо, верхней части приборной панели</w:t>
      </w:r>
    </w:p>
    <w:p w14:paraId="21909240" w14:textId="605FD4CF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 xml:space="preserve">Подогрев и </w:t>
      </w:r>
      <w:proofErr w:type="spellStart"/>
      <w:r w:rsidR="000E5E29" w:rsidRPr="00E771CF">
        <w:rPr>
          <w:rFonts w:eastAsiaTheme="minorHAnsi"/>
          <w:sz w:val="22"/>
          <w:szCs w:val="22"/>
          <w:lang w:eastAsia="en-US"/>
        </w:rPr>
        <w:t>электрорегулировка</w:t>
      </w:r>
      <w:proofErr w:type="spellEnd"/>
      <w:r w:rsidR="000E5E29" w:rsidRPr="00E771CF">
        <w:rPr>
          <w:rFonts w:eastAsiaTheme="minorHAnsi"/>
          <w:sz w:val="22"/>
          <w:szCs w:val="22"/>
          <w:lang w:eastAsia="en-US"/>
        </w:rPr>
        <w:t xml:space="preserve"> зеркал заднего вида</w:t>
      </w:r>
    </w:p>
    <w:p w14:paraId="424776E5" w14:textId="5773E895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Электрическое складывание зеркал заднего вида</w:t>
      </w:r>
    </w:p>
    <w:p w14:paraId="4AA8FA45" w14:textId="14AE7EBD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proofErr w:type="spellStart"/>
      <w:r w:rsidR="000E5E29" w:rsidRPr="00E771CF">
        <w:rPr>
          <w:rFonts w:eastAsiaTheme="minorHAnsi"/>
          <w:sz w:val="22"/>
          <w:szCs w:val="22"/>
          <w:lang w:eastAsia="en-US"/>
        </w:rPr>
        <w:t>Электрохромное</w:t>
      </w:r>
      <w:proofErr w:type="spellEnd"/>
      <w:r w:rsidR="000E5E29" w:rsidRPr="00E771CF">
        <w:rPr>
          <w:rFonts w:eastAsiaTheme="minorHAnsi"/>
          <w:sz w:val="22"/>
          <w:szCs w:val="22"/>
          <w:lang w:eastAsia="en-US"/>
        </w:rPr>
        <w:t xml:space="preserve"> центральное зеркало заднего вида салона (с </w:t>
      </w:r>
      <w:proofErr w:type="spellStart"/>
      <w:r w:rsidR="000E5E29" w:rsidRPr="00E771CF">
        <w:rPr>
          <w:rFonts w:eastAsiaTheme="minorHAnsi"/>
          <w:sz w:val="22"/>
          <w:szCs w:val="22"/>
          <w:lang w:eastAsia="en-US"/>
        </w:rPr>
        <w:t>автозатемнением</w:t>
      </w:r>
      <w:proofErr w:type="spellEnd"/>
      <w:r w:rsidR="000E5E29" w:rsidRPr="00E771CF">
        <w:rPr>
          <w:rFonts w:eastAsiaTheme="minorHAnsi"/>
          <w:sz w:val="22"/>
          <w:szCs w:val="22"/>
          <w:lang w:eastAsia="en-US"/>
        </w:rPr>
        <w:t>)</w:t>
      </w:r>
    </w:p>
    <w:p w14:paraId="4F96030E" w14:textId="0540CDA3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Электрообогрев лобового стекла (целиком)</w:t>
      </w:r>
    </w:p>
    <w:p w14:paraId="49000FB2" w14:textId="221DA9CD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proofErr w:type="spellStart"/>
      <w:r w:rsidR="000E5E29" w:rsidRPr="00E771CF">
        <w:rPr>
          <w:rFonts w:eastAsiaTheme="minorHAnsi"/>
          <w:sz w:val="22"/>
          <w:szCs w:val="22"/>
          <w:lang w:eastAsia="en-US"/>
        </w:rPr>
        <w:t>Электроподогрев</w:t>
      </w:r>
      <w:proofErr w:type="spellEnd"/>
      <w:r w:rsidR="000E5E29" w:rsidRPr="00E771CF">
        <w:rPr>
          <w:rFonts w:eastAsiaTheme="minorHAnsi"/>
          <w:sz w:val="22"/>
          <w:szCs w:val="22"/>
          <w:lang w:eastAsia="en-US"/>
        </w:rPr>
        <w:t xml:space="preserve"> форсунок </w:t>
      </w:r>
      <w:proofErr w:type="spellStart"/>
      <w:r w:rsidR="000E5E29" w:rsidRPr="00E771CF">
        <w:rPr>
          <w:rFonts w:eastAsiaTheme="minorHAnsi"/>
          <w:sz w:val="22"/>
          <w:szCs w:val="22"/>
          <w:lang w:eastAsia="en-US"/>
        </w:rPr>
        <w:t>омывателя</w:t>
      </w:r>
      <w:proofErr w:type="spellEnd"/>
      <w:r w:rsidR="000E5E29" w:rsidRPr="00E771CF">
        <w:rPr>
          <w:rFonts w:eastAsiaTheme="minorHAnsi"/>
          <w:sz w:val="22"/>
          <w:szCs w:val="22"/>
          <w:lang w:eastAsia="en-US"/>
        </w:rPr>
        <w:t xml:space="preserve"> лобового стекла</w:t>
      </w:r>
    </w:p>
    <w:p w14:paraId="2266F0D0" w14:textId="50F93BBD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lastRenderedPageBreak/>
        <w:t>-</w:t>
      </w:r>
      <w:proofErr w:type="spellStart"/>
      <w:r w:rsidR="000E5E29" w:rsidRPr="00E771CF">
        <w:rPr>
          <w:rFonts w:eastAsiaTheme="minorHAnsi"/>
          <w:sz w:val="22"/>
          <w:szCs w:val="22"/>
          <w:lang w:eastAsia="en-US"/>
        </w:rPr>
        <w:t>Электростеклоподъемники</w:t>
      </w:r>
      <w:proofErr w:type="spellEnd"/>
      <w:r w:rsidR="000E5E29" w:rsidRPr="00E771CF">
        <w:rPr>
          <w:rFonts w:eastAsiaTheme="minorHAnsi"/>
          <w:sz w:val="22"/>
          <w:szCs w:val="22"/>
          <w:lang w:eastAsia="en-US"/>
        </w:rPr>
        <w:t xml:space="preserve"> 4 дверей с </w:t>
      </w:r>
      <w:proofErr w:type="spellStart"/>
      <w:r w:rsidR="000E5E29" w:rsidRPr="00E771CF">
        <w:rPr>
          <w:rFonts w:eastAsiaTheme="minorHAnsi"/>
          <w:sz w:val="22"/>
          <w:szCs w:val="22"/>
          <w:lang w:eastAsia="en-US"/>
        </w:rPr>
        <w:t>автодоводчиком</w:t>
      </w:r>
      <w:proofErr w:type="spellEnd"/>
      <w:r w:rsidR="000E5E29" w:rsidRPr="00E771CF">
        <w:rPr>
          <w:rFonts w:eastAsiaTheme="minorHAnsi"/>
          <w:sz w:val="22"/>
          <w:szCs w:val="22"/>
          <w:lang w:eastAsia="en-US"/>
        </w:rPr>
        <w:t xml:space="preserve"> со стороны водителя</w:t>
      </w:r>
    </w:p>
    <w:p w14:paraId="62312A89" w14:textId="0475A266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proofErr w:type="spellStart"/>
      <w:r w:rsidR="000E5E29" w:rsidRPr="00E771CF">
        <w:rPr>
          <w:rFonts w:eastAsiaTheme="minorHAnsi"/>
          <w:sz w:val="22"/>
          <w:szCs w:val="22"/>
          <w:lang w:eastAsia="en-US"/>
        </w:rPr>
        <w:t>Автодоводчики</w:t>
      </w:r>
      <w:proofErr w:type="spellEnd"/>
      <w:r w:rsidR="000E5E29" w:rsidRPr="00E771CF">
        <w:rPr>
          <w:rFonts w:eastAsiaTheme="minorHAnsi"/>
          <w:sz w:val="22"/>
          <w:szCs w:val="22"/>
          <w:lang w:eastAsia="en-US"/>
        </w:rPr>
        <w:t xml:space="preserve"> стекол 4 дверей с функцией </w:t>
      </w:r>
      <w:proofErr w:type="spellStart"/>
      <w:r w:rsidR="000E5E29" w:rsidRPr="00E771CF">
        <w:rPr>
          <w:rFonts w:eastAsiaTheme="minorHAnsi"/>
          <w:sz w:val="22"/>
          <w:szCs w:val="22"/>
          <w:lang w:eastAsia="en-US"/>
        </w:rPr>
        <w:t>антизажима</w:t>
      </w:r>
      <w:proofErr w:type="spellEnd"/>
    </w:p>
    <w:p w14:paraId="27DB8B9A" w14:textId="2FE3C346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Функция принудительного дистанционного закрытия окон, складывания зеркал с брелока</w:t>
      </w:r>
      <w:r w:rsidR="00E771CF">
        <w:rPr>
          <w:rFonts w:eastAsiaTheme="minorHAnsi"/>
          <w:sz w:val="22"/>
          <w:szCs w:val="22"/>
          <w:lang w:eastAsia="en-US"/>
        </w:rPr>
        <w:t xml:space="preserve"> </w:t>
      </w:r>
      <w:r w:rsidR="000E5E29" w:rsidRPr="00E771CF">
        <w:rPr>
          <w:rFonts w:eastAsiaTheme="minorHAnsi"/>
          <w:sz w:val="22"/>
          <w:szCs w:val="22"/>
          <w:lang w:eastAsia="en-US"/>
        </w:rPr>
        <w:t>ключа</w:t>
      </w:r>
    </w:p>
    <w:p w14:paraId="2C875136" w14:textId="4FC73250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 xml:space="preserve">Электронный стояночный тормоз EPB с функцией </w:t>
      </w:r>
      <w:proofErr w:type="spellStart"/>
      <w:r w:rsidR="000E5E29" w:rsidRPr="00E771CF">
        <w:rPr>
          <w:rFonts w:eastAsiaTheme="minorHAnsi"/>
          <w:sz w:val="22"/>
          <w:szCs w:val="22"/>
          <w:lang w:eastAsia="en-US"/>
        </w:rPr>
        <w:t>Brake</w:t>
      </w:r>
      <w:proofErr w:type="spellEnd"/>
      <w:r w:rsidR="000E5E29" w:rsidRPr="00E771CF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="000E5E29" w:rsidRPr="00E771CF">
        <w:rPr>
          <w:rFonts w:eastAsiaTheme="minorHAnsi"/>
          <w:sz w:val="22"/>
          <w:szCs w:val="22"/>
          <w:lang w:eastAsia="en-US"/>
        </w:rPr>
        <w:t>Hold</w:t>
      </w:r>
      <w:proofErr w:type="spellEnd"/>
    </w:p>
    <w:p w14:paraId="5E435C48" w14:textId="27E217C2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Автоматический климат-контроль 2-зонный</w:t>
      </w:r>
    </w:p>
    <w:p w14:paraId="593823ED" w14:textId="27B62826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Воздуховоды заднего ряда</w:t>
      </w:r>
    </w:p>
    <w:p w14:paraId="59C718E8" w14:textId="122EF5E6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proofErr w:type="spellStart"/>
      <w:r w:rsidR="000E5E29" w:rsidRPr="00E771CF">
        <w:rPr>
          <w:rFonts w:eastAsiaTheme="minorHAnsi"/>
          <w:sz w:val="22"/>
          <w:szCs w:val="22"/>
          <w:lang w:eastAsia="en-US"/>
        </w:rPr>
        <w:t>Электроусилитель</w:t>
      </w:r>
      <w:proofErr w:type="spellEnd"/>
      <w:r w:rsidR="000E5E29" w:rsidRPr="00E771CF">
        <w:rPr>
          <w:rFonts w:eastAsiaTheme="minorHAnsi"/>
          <w:sz w:val="22"/>
          <w:szCs w:val="22"/>
          <w:lang w:eastAsia="en-US"/>
        </w:rPr>
        <w:t xml:space="preserve"> рулевого управления</w:t>
      </w:r>
    </w:p>
    <w:p w14:paraId="46136601" w14:textId="2E9C45F5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proofErr w:type="spellStart"/>
      <w:r w:rsidR="000E5E29" w:rsidRPr="00E771CF">
        <w:rPr>
          <w:rFonts w:eastAsiaTheme="minorHAnsi"/>
          <w:sz w:val="22"/>
          <w:szCs w:val="22"/>
          <w:lang w:eastAsia="en-US"/>
        </w:rPr>
        <w:t>Подрулевые</w:t>
      </w:r>
      <w:proofErr w:type="spellEnd"/>
      <w:r w:rsidR="000E5E29" w:rsidRPr="00E771CF">
        <w:rPr>
          <w:rFonts w:eastAsiaTheme="minorHAnsi"/>
          <w:sz w:val="22"/>
          <w:szCs w:val="22"/>
          <w:lang w:eastAsia="en-US"/>
        </w:rPr>
        <w:t xml:space="preserve"> лепестки переключения передач</w:t>
      </w:r>
    </w:p>
    <w:p w14:paraId="713D1984" w14:textId="3C3493D5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Электронный селектор передач (шайба)</w:t>
      </w:r>
    </w:p>
    <w:p w14:paraId="5008BF09" w14:textId="48182553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Система выбора режима движения (</w:t>
      </w:r>
      <w:proofErr w:type="spellStart"/>
      <w:r w:rsidR="000E5E29" w:rsidRPr="00E771CF">
        <w:rPr>
          <w:rFonts w:eastAsiaTheme="minorHAnsi"/>
          <w:sz w:val="22"/>
          <w:szCs w:val="22"/>
          <w:lang w:eastAsia="en-US"/>
        </w:rPr>
        <w:t>standard</w:t>
      </w:r>
      <w:proofErr w:type="spellEnd"/>
      <w:r w:rsidR="000E5E29" w:rsidRPr="00E771CF">
        <w:rPr>
          <w:rFonts w:eastAsiaTheme="minorHAnsi"/>
          <w:sz w:val="22"/>
          <w:szCs w:val="22"/>
          <w:lang w:eastAsia="en-US"/>
        </w:rPr>
        <w:t xml:space="preserve">, </w:t>
      </w:r>
      <w:proofErr w:type="spellStart"/>
      <w:r w:rsidR="000E5E29" w:rsidRPr="00E771CF">
        <w:rPr>
          <w:rFonts w:eastAsiaTheme="minorHAnsi"/>
          <w:sz w:val="22"/>
          <w:szCs w:val="22"/>
          <w:lang w:eastAsia="en-US"/>
        </w:rPr>
        <w:t>eco</w:t>
      </w:r>
      <w:proofErr w:type="spellEnd"/>
      <w:r w:rsidR="000E5E29" w:rsidRPr="00E771CF">
        <w:rPr>
          <w:rFonts w:eastAsiaTheme="minorHAnsi"/>
          <w:sz w:val="22"/>
          <w:szCs w:val="22"/>
          <w:lang w:eastAsia="en-US"/>
        </w:rPr>
        <w:t xml:space="preserve">, </w:t>
      </w:r>
      <w:proofErr w:type="spellStart"/>
      <w:r w:rsidR="000E5E29" w:rsidRPr="00E771CF">
        <w:rPr>
          <w:rFonts w:eastAsiaTheme="minorHAnsi"/>
          <w:sz w:val="22"/>
          <w:szCs w:val="22"/>
          <w:lang w:eastAsia="en-US"/>
        </w:rPr>
        <w:t>sport</w:t>
      </w:r>
      <w:proofErr w:type="spellEnd"/>
      <w:r w:rsidR="000E5E29" w:rsidRPr="00E771CF">
        <w:rPr>
          <w:rFonts w:eastAsiaTheme="minorHAnsi"/>
          <w:sz w:val="22"/>
          <w:szCs w:val="22"/>
          <w:lang w:eastAsia="en-US"/>
        </w:rPr>
        <w:t xml:space="preserve">, </w:t>
      </w:r>
      <w:proofErr w:type="spellStart"/>
      <w:r w:rsidR="000E5E29" w:rsidRPr="00E771CF">
        <w:rPr>
          <w:rFonts w:eastAsiaTheme="minorHAnsi"/>
          <w:sz w:val="22"/>
          <w:szCs w:val="22"/>
          <w:lang w:eastAsia="en-US"/>
        </w:rPr>
        <w:t>snow</w:t>
      </w:r>
      <w:proofErr w:type="spellEnd"/>
      <w:r w:rsidR="000E5E29" w:rsidRPr="00E771CF">
        <w:rPr>
          <w:rFonts w:eastAsiaTheme="minorHAnsi"/>
          <w:sz w:val="22"/>
          <w:szCs w:val="22"/>
          <w:lang w:eastAsia="en-US"/>
        </w:rPr>
        <w:t>)</w:t>
      </w:r>
    </w:p>
    <w:p w14:paraId="7A958D44" w14:textId="615CBDE9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Задние датчики парковки</w:t>
      </w:r>
    </w:p>
    <w:p w14:paraId="5659511A" w14:textId="3DEE8EE7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Камера кругового обзора 360, с симуляцией 3D изображения в реальном времени</w:t>
      </w:r>
    </w:p>
    <w:p w14:paraId="3B8945C3" w14:textId="03ED060B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Центральный замок с дистанционным управлением</w:t>
      </w:r>
    </w:p>
    <w:p w14:paraId="1C461239" w14:textId="370D8A78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Бесключевой доступ, кнопка запуска двигателя</w:t>
      </w:r>
    </w:p>
    <w:p w14:paraId="4735DA04" w14:textId="1D85F975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Розетка, 12В для передних пассажиров на центральном тоннеле</w:t>
      </w:r>
    </w:p>
    <w:p w14:paraId="77F9A5F7" w14:textId="37BFCB81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Декоративная крышка двигателя</w:t>
      </w:r>
    </w:p>
    <w:p w14:paraId="3F60DEC1" w14:textId="53EEF113" w:rsidR="000E5E29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Регулировка руля по высоте и вылету</w:t>
      </w:r>
    </w:p>
    <w:p w14:paraId="302DB006" w14:textId="77777777" w:rsidR="00E771CF" w:rsidRPr="00E771CF" w:rsidRDefault="00E771CF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024E6CDB" w14:textId="77777777" w:rsidR="000E5E29" w:rsidRPr="00E771CF" w:rsidRDefault="000E5E29" w:rsidP="00E771CF">
      <w:pPr>
        <w:spacing w:after="240"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E771CF">
        <w:rPr>
          <w:rFonts w:eastAsiaTheme="minorHAnsi"/>
          <w:b/>
          <w:bCs/>
          <w:sz w:val="22"/>
          <w:szCs w:val="22"/>
          <w:lang w:eastAsia="en-US"/>
        </w:rPr>
        <w:t>Мультимедийная система</w:t>
      </w:r>
    </w:p>
    <w:p w14:paraId="15B2BFC3" w14:textId="10A33E3F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Беспроводное зарядное устройство</w:t>
      </w:r>
    </w:p>
    <w:p w14:paraId="05736A25" w14:textId="6197B048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 xml:space="preserve">Магнитола с </w:t>
      </w:r>
      <w:proofErr w:type="spellStart"/>
      <w:r w:rsidR="000E5E29" w:rsidRPr="00E771CF">
        <w:rPr>
          <w:rFonts w:eastAsiaTheme="minorHAnsi"/>
          <w:sz w:val="22"/>
          <w:szCs w:val="22"/>
          <w:lang w:eastAsia="en-US"/>
        </w:rPr>
        <w:t>Android</w:t>
      </w:r>
      <w:proofErr w:type="spellEnd"/>
      <w:r w:rsidR="000E5E29" w:rsidRPr="00E771CF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="000E5E29" w:rsidRPr="00E771CF">
        <w:rPr>
          <w:rFonts w:eastAsiaTheme="minorHAnsi"/>
          <w:sz w:val="22"/>
          <w:szCs w:val="22"/>
          <w:lang w:eastAsia="en-US"/>
        </w:rPr>
        <w:t>Auto</w:t>
      </w:r>
      <w:proofErr w:type="spellEnd"/>
      <w:r w:rsidR="000E5E29" w:rsidRPr="00E771CF">
        <w:rPr>
          <w:rFonts w:eastAsiaTheme="minorHAnsi"/>
          <w:sz w:val="22"/>
          <w:szCs w:val="22"/>
          <w:lang w:eastAsia="en-US"/>
        </w:rPr>
        <w:t xml:space="preserve">/ </w:t>
      </w:r>
      <w:proofErr w:type="spellStart"/>
      <w:r w:rsidR="000E5E29" w:rsidRPr="00E771CF">
        <w:rPr>
          <w:rFonts w:eastAsiaTheme="minorHAnsi"/>
          <w:sz w:val="22"/>
          <w:szCs w:val="22"/>
          <w:lang w:eastAsia="en-US"/>
        </w:rPr>
        <w:t>Apple</w:t>
      </w:r>
      <w:proofErr w:type="spellEnd"/>
      <w:r w:rsidR="000E5E29" w:rsidRPr="00E771CF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="000E5E29" w:rsidRPr="00E771CF">
        <w:rPr>
          <w:rFonts w:eastAsiaTheme="minorHAnsi"/>
          <w:sz w:val="22"/>
          <w:szCs w:val="22"/>
          <w:lang w:eastAsia="en-US"/>
        </w:rPr>
        <w:t>Carplay</w:t>
      </w:r>
      <w:proofErr w:type="spellEnd"/>
      <w:r w:rsidR="000E5E29" w:rsidRPr="00E771CF">
        <w:rPr>
          <w:rFonts w:eastAsiaTheme="minorHAnsi"/>
          <w:sz w:val="22"/>
          <w:szCs w:val="22"/>
          <w:lang w:eastAsia="en-US"/>
        </w:rPr>
        <w:t xml:space="preserve">, </w:t>
      </w:r>
      <w:proofErr w:type="spellStart"/>
      <w:r w:rsidR="000E5E29" w:rsidRPr="00E771CF">
        <w:rPr>
          <w:rFonts w:eastAsiaTheme="minorHAnsi"/>
          <w:sz w:val="22"/>
          <w:szCs w:val="22"/>
          <w:lang w:eastAsia="en-US"/>
        </w:rPr>
        <w:t>Bluetooth</w:t>
      </w:r>
      <w:proofErr w:type="spellEnd"/>
    </w:p>
    <w:p w14:paraId="3B462DA0" w14:textId="066FF770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Интерактивная мультимедийная система T-</w:t>
      </w:r>
      <w:proofErr w:type="spellStart"/>
      <w:r w:rsidR="000E5E29" w:rsidRPr="00E771CF">
        <w:rPr>
          <w:rFonts w:eastAsiaTheme="minorHAnsi"/>
          <w:sz w:val="22"/>
          <w:szCs w:val="22"/>
          <w:lang w:eastAsia="en-US"/>
        </w:rPr>
        <w:t>Box</w:t>
      </w:r>
      <w:proofErr w:type="spellEnd"/>
      <w:r w:rsidR="000E5E29" w:rsidRPr="00E771CF">
        <w:rPr>
          <w:rFonts w:eastAsiaTheme="minorHAnsi"/>
          <w:sz w:val="22"/>
          <w:szCs w:val="22"/>
          <w:lang w:eastAsia="en-US"/>
        </w:rPr>
        <w:t xml:space="preserve"> с доступом в </w:t>
      </w:r>
      <w:proofErr w:type="spellStart"/>
      <w:r w:rsidR="000E5E29" w:rsidRPr="00E771CF">
        <w:rPr>
          <w:rFonts w:eastAsiaTheme="minorHAnsi"/>
          <w:sz w:val="22"/>
          <w:szCs w:val="22"/>
          <w:lang w:eastAsia="en-US"/>
        </w:rPr>
        <w:t>internet</w:t>
      </w:r>
      <w:proofErr w:type="spellEnd"/>
      <w:r w:rsidR="000E5E29" w:rsidRPr="00E771CF">
        <w:rPr>
          <w:rFonts w:eastAsiaTheme="minorHAnsi"/>
          <w:sz w:val="22"/>
          <w:szCs w:val="22"/>
          <w:lang w:eastAsia="en-US"/>
        </w:rPr>
        <w:t>* для обеспечения работы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0E5E29" w:rsidRPr="00E771CF">
        <w:rPr>
          <w:rFonts w:eastAsiaTheme="minorHAnsi"/>
          <w:sz w:val="22"/>
          <w:szCs w:val="22"/>
          <w:lang w:eastAsia="en-US"/>
        </w:rPr>
        <w:t xml:space="preserve">приложения </w:t>
      </w:r>
      <w:proofErr w:type="spellStart"/>
      <w:r w:rsidR="000E5E29" w:rsidRPr="00E771CF">
        <w:rPr>
          <w:rFonts w:eastAsiaTheme="minorHAnsi"/>
          <w:sz w:val="22"/>
          <w:szCs w:val="22"/>
          <w:lang w:eastAsia="en-US"/>
        </w:rPr>
        <w:t>MyHaval</w:t>
      </w:r>
      <w:proofErr w:type="spellEnd"/>
    </w:p>
    <w:p w14:paraId="0E513536" w14:textId="107445C7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Цифровая панель приборов, цветной экран 7''</w:t>
      </w:r>
    </w:p>
    <w:p w14:paraId="5C73032D" w14:textId="57A59EB6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6 аудио динамиков</w:t>
      </w:r>
    </w:p>
    <w:p w14:paraId="434DB5C8" w14:textId="07C68789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USB входы x2 спереди и x2 разъема сзади</w:t>
      </w:r>
    </w:p>
    <w:p w14:paraId="17438ABB" w14:textId="664A36F5" w:rsidR="000E5E29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Сенсорный дисплей, 12,3"</w:t>
      </w:r>
    </w:p>
    <w:p w14:paraId="71DEA3F5" w14:textId="77777777" w:rsidR="00E771CF" w:rsidRPr="00E771CF" w:rsidRDefault="00E771CF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152DEFF1" w14:textId="77777777" w:rsidR="000E5E29" w:rsidRPr="00E771CF" w:rsidRDefault="000E5E29" w:rsidP="00E771CF">
      <w:pPr>
        <w:spacing w:after="240"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E771CF">
        <w:rPr>
          <w:rFonts w:eastAsiaTheme="minorHAnsi"/>
          <w:b/>
          <w:bCs/>
          <w:sz w:val="22"/>
          <w:szCs w:val="22"/>
          <w:lang w:eastAsia="en-US"/>
        </w:rPr>
        <w:t>Безопасность</w:t>
      </w:r>
    </w:p>
    <w:p w14:paraId="159EE978" w14:textId="77777777" w:rsidR="0095264D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 xml:space="preserve">Системы стабилизации движения: Антиблокировочная система тормозов ABS. </w:t>
      </w:r>
    </w:p>
    <w:p w14:paraId="0FB79544" w14:textId="61E61874" w:rsidR="0095264D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Электронная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0E5E29" w:rsidRPr="00E771CF">
        <w:rPr>
          <w:rFonts w:eastAsiaTheme="minorHAnsi"/>
          <w:sz w:val="22"/>
          <w:szCs w:val="22"/>
          <w:lang w:eastAsia="en-US"/>
        </w:rPr>
        <w:t>система контроля курсовой устойчивости ESP.</w:t>
      </w:r>
    </w:p>
    <w:p w14:paraId="5EB56435" w14:textId="1A04FE8C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Электронная система распределения тормозных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0E5E29" w:rsidRPr="00E771CF">
        <w:rPr>
          <w:rFonts w:eastAsiaTheme="minorHAnsi"/>
          <w:sz w:val="22"/>
          <w:szCs w:val="22"/>
          <w:lang w:eastAsia="en-US"/>
        </w:rPr>
        <w:t>усилий EBD с усилителем при экстренном торможении EBA</w:t>
      </w:r>
    </w:p>
    <w:p w14:paraId="6FD23186" w14:textId="4CA608F1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Система стабилизации курсовой устойчивости TCS и система помощи стабилизации движения</w:t>
      </w:r>
    </w:p>
    <w:p w14:paraId="6DC2CD93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прицепа TSA</w:t>
      </w:r>
    </w:p>
    <w:p w14:paraId="65556FD2" w14:textId="18B1D55A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Автоматическое включение аварийного света при экстренном торможении</w:t>
      </w:r>
    </w:p>
    <w:p w14:paraId="19AFA907" w14:textId="7952A254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Круиз контроль</w:t>
      </w:r>
    </w:p>
    <w:p w14:paraId="02F42DF0" w14:textId="722A590A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Фронтальные подушки безопасности</w:t>
      </w:r>
    </w:p>
    <w:p w14:paraId="6C931319" w14:textId="5DA6BD75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Боковые подушки и шторки безопасности</w:t>
      </w:r>
    </w:p>
    <w:p w14:paraId="615087CA" w14:textId="60BF0FD6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Крепления ISOFIX на задних сиденьях</w:t>
      </w:r>
    </w:p>
    <w:p w14:paraId="69763BE7" w14:textId="1CCF78E2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Иммобилайзер</w:t>
      </w:r>
    </w:p>
    <w:p w14:paraId="77E4FFDB" w14:textId="5E5D3E68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Система поиска автомобиля, дистанционная активация звуковой сигнализации</w:t>
      </w:r>
    </w:p>
    <w:p w14:paraId="273866D3" w14:textId="3A30007C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proofErr w:type="spellStart"/>
      <w:r w:rsidR="000E5E29" w:rsidRPr="00E771CF">
        <w:rPr>
          <w:rFonts w:eastAsiaTheme="minorHAnsi"/>
          <w:sz w:val="22"/>
          <w:szCs w:val="22"/>
          <w:lang w:eastAsia="en-US"/>
        </w:rPr>
        <w:t>Разьем</w:t>
      </w:r>
      <w:proofErr w:type="spellEnd"/>
      <w:r w:rsidR="000E5E29" w:rsidRPr="00E771CF">
        <w:rPr>
          <w:rFonts w:eastAsiaTheme="minorHAnsi"/>
          <w:sz w:val="22"/>
          <w:szCs w:val="22"/>
          <w:lang w:eastAsia="en-US"/>
        </w:rPr>
        <w:t xml:space="preserve"> USB в зеркале, для подключения </w:t>
      </w:r>
      <w:proofErr w:type="gramStart"/>
      <w:r w:rsidR="000E5E29" w:rsidRPr="00E771CF">
        <w:rPr>
          <w:rFonts w:eastAsiaTheme="minorHAnsi"/>
          <w:sz w:val="22"/>
          <w:szCs w:val="22"/>
          <w:lang w:eastAsia="en-US"/>
        </w:rPr>
        <w:t>видео-регистратора</w:t>
      </w:r>
      <w:proofErr w:type="gramEnd"/>
    </w:p>
    <w:p w14:paraId="39CD86A4" w14:textId="5E8F73AE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Блокировка замков задних дверей от открывания изнутри (детский замок)</w:t>
      </w:r>
    </w:p>
    <w:p w14:paraId="1CB32130" w14:textId="4055C3DC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Система ГЛОНАСС</w:t>
      </w:r>
    </w:p>
    <w:p w14:paraId="1F0CFF96" w14:textId="3547AD1C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Аккумулятор увеличенной емкости</w:t>
      </w:r>
    </w:p>
    <w:p w14:paraId="50B5EC77" w14:textId="19C8CB03" w:rsidR="000E5E29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 xml:space="preserve">Увеличенный объем бачка </w:t>
      </w:r>
      <w:proofErr w:type="spellStart"/>
      <w:r w:rsidR="000E5E29" w:rsidRPr="00E771CF">
        <w:rPr>
          <w:rFonts w:eastAsiaTheme="minorHAnsi"/>
          <w:sz w:val="22"/>
          <w:szCs w:val="22"/>
          <w:lang w:eastAsia="en-US"/>
        </w:rPr>
        <w:t>омывателя</w:t>
      </w:r>
      <w:proofErr w:type="spellEnd"/>
      <w:r w:rsidR="000E5E29" w:rsidRPr="00E771CF">
        <w:rPr>
          <w:rFonts w:eastAsiaTheme="minorHAnsi"/>
          <w:sz w:val="22"/>
          <w:szCs w:val="22"/>
          <w:lang w:eastAsia="en-US"/>
        </w:rPr>
        <w:t>, 4,5л</w:t>
      </w:r>
    </w:p>
    <w:p w14:paraId="15CC74CE" w14:textId="77777777" w:rsidR="00E771CF" w:rsidRPr="00E771CF" w:rsidRDefault="00E771CF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6E3D7C4D" w14:textId="77777777" w:rsidR="000E5E29" w:rsidRPr="00E771CF" w:rsidRDefault="000E5E29" w:rsidP="00E771CF">
      <w:pPr>
        <w:spacing w:after="240"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E771CF">
        <w:rPr>
          <w:rFonts w:eastAsiaTheme="minorHAnsi"/>
          <w:b/>
          <w:bCs/>
          <w:sz w:val="22"/>
          <w:szCs w:val="22"/>
          <w:lang w:eastAsia="en-US"/>
        </w:rPr>
        <w:t>Экстерьер</w:t>
      </w:r>
    </w:p>
    <w:p w14:paraId="47D68577" w14:textId="472102A3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Окраска кузова металлик</w:t>
      </w:r>
    </w:p>
    <w:p w14:paraId="0BCB0ADD" w14:textId="586F0B2B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lastRenderedPageBreak/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Хромированная окантовка окон дверей, антикоррозийный хром</w:t>
      </w:r>
    </w:p>
    <w:p w14:paraId="076C7197" w14:textId="370C564D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Тонированные стекла (задние)</w:t>
      </w:r>
    </w:p>
    <w:p w14:paraId="664E7543" w14:textId="6F578E1A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Укороченная антенна "акулий плавник"</w:t>
      </w:r>
    </w:p>
    <w:p w14:paraId="6AF56926" w14:textId="0CF37C40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Внедорожный пакет: окрашенные в черный цвет решетка радиатора, колпаки зеркал заднего</w:t>
      </w:r>
    </w:p>
    <w:p w14:paraId="00C71817" w14:textId="38F9048E" w:rsidR="0095264D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вида; пластиковые накладки бампера, расширители колесных арок, юбка, спойлер</w:t>
      </w:r>
    </w:p>
    <w:p w14:paraId="3419E046" w14:textId="70F3E000" w:rsidR="000E5E29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Окрашенные в цвет кузова ручки дверей</w:t>
      </w:r>
    </w:p>
    <w:p w14:paraId="53D1D2EA" w14:textId="77777777" w:rsidR="00E771CF" w:rsidRPr="00E771CF" w:rsidRDefault="00E771CF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5FBDA01D" w14:textId="77777777" w:rsidR="000E5E29" w:rsidRPr="00E771CF" w:rsidRDefault="000E5E29" w:rsidP="00E771CF">
      <w:pPr>
        <w:spacing w:after="240"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E771CF">
        <w:rPr>
          <w:rFonts w:eastAsiaTheme="minorHAnsi"/>
          <w:b/>
          <w:bCs/>
          <w:sz w:val="22"/>
          <w:szCs w:val="22"/>
          <w:lang w:eastAsia="en-US"/>
        </w:rPr>
        <w:t>Комфорт</w:t>
      </w:r>
    </w:p>
    <w:p w14:paraId="08B46BB4" w14:textId="44309A98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Макияжное зеркало в солнцезащитных козырьках водителя и пассажира</w:t>
      </w:r>
    </w:p>
    <w:p w14:paraId="0C9492D7" w14:textId="17A79F59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Подсветка макияжных зеркал</w:t>
      </w:r>
    </w:p>
    <w:p w14:paraId="3AD1E94B" w14:textId="1498E2EA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Центральный подлокотник, с вещевым отделением</w:t>
      </w:r>
    </w:p>
    <w:p w14:paraId="21EFBC03" w14:textId="4845ECB8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Задний подлокотник, 2 подстаканника</w:t>
      </w:r>
    </w:p>
    <w:p w14:paraId="050C89CC" w14:textId="3D973426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2 передних подстаканника с защитной крышкой на центральном тоннеле</w:t>
      </w:r>
    </w:p>
    <w:p w14:paraId="4D0F0E42" w14:textId="6CB85F75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Потолочные ручки интерьера для посадки пассажиров</w:t>
      </w:r>
    </w:p>
    <w:p w14:paraId="0E3A3B45" w14:textId="77777777" w:rsidR="000E5E29" w:rsidRPr="00E771CF" w:rsidRDefault="000E5E29" w:rsidP="00E771CF">
      <w:pPr>
        <w:spacing w:line="259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55A2C7D3" w14:textId="1197F90E" w:rsidR="000E5E29" w:rsidRPr="00E771CF" w:rsidRDefault="000E5E29" w:rsidP="00E771CF">
      <w:pPr>
        <w:spacing w:after="240"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E771CF">
        <w:rPr>
          <w:rFonts w:eastAsiaTheme="minorHAnsi"/>
          <w:b/>
          <w:bCs/>
          <w:sz w:val="22"/>
          <w:szCs w:val="22"/>
          <w:lang w:eastAsia="en-US"/>
        </w:rPr>
        <w:t>Колеса</w:t>
      </w:r>
    </w:p>
    <w:p w14:paraId="60D8DF4A" w14:textId="7832FA8B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18" диски</w:t>
      </w:r>
    </w:p>
    <w:p w14:paraId="7AFAFA76" w14:textId="56C2AE31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Дисковые передние и задние тормоза</w:t>
      </w:r>
    </w:p>
    <w:p w14:paraId="0967863E" w14:textId="05A165D8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Малоразмерное запасное колесо (</w:t>
      </w:r>
      <w:proofErr w:type="spellStart"/>
      <w:r w:rsidR="000E5E29" w:rsidRPr="00E771CF">
        <w:rPr>
          <w:rFonts w:eastAsiaTheme="minorHAnsi"/>
          <w:sz w:val="22"/>
          <w:szCs w:val="22"/>
          <w:lang w:eastAsia="en-US"/>
        </w:rPr>
        <w:t>докатка</w:t>
      </w:r>
      <w:proofErr w:type="spellEnd"/>
      <w:r w:rsidR="000E5E29" w:rsidRPr="00E771CF">
        <w:rPr>
          <w:rFonts w:eastAsiaTheme="minorHAnsi"/>
          <w:sz w:val="22"/>
          <w:szCs w:val="22"/>
          <w:lang w:eastAsia="en-US"/>
        </w:rPr>
        <w:t>)</w:t>
      </w:r>
    </w:p>
    <w:p w14:paraId="6395B849" w14:textId="1BCCD35B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Система мониторинга давления в шинах TPMS</w:t>
      </w:r>
    </w:p>
    <w:p w14:paraId="01CBB877" w14:textId="1BD51344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Система помощи при старте на подъеме</w:t>
      </w:r>
    </w:p>
    <w:p w14:paraId="7F706EF0" w14:textId="5850DCF0" w:rsidR="000E5E29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Система помощи при спуске (для SUV)</w:t>
      </w:r>
    </w:p>
    <w:p w14:paraId="1E5E8B4D" w14:textId="77777777" w:rsidR="00E771CF" w:rsidRPr="00E771CF" w:rsidRDefault="00E771CF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175CF8DC" w14:textId="77777777" w:rsidR="000E5E29" w:rsidRPr="00E771CF" w:rsidRDefault="000E5E29" w:rsidP="00E771CF">
      <w:pPr>
        <w:spacing w:after="240"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E771CF">
        <w:rPr>
          <w:rFonts w:eastAsiaTheme="minorHAnsi"/>
          <w:b/>
          <w:bCs/>
          <w:sz w:val="22"/>
          <w:szCs w:val="22"/>
          <w:lang w:eastAsia="en-US"/>
        </w:rPr>
        <w:t>Багажник и груз</w:t>
      </w:r>
    </w:p>
    <w:p w14:paraId="64C3CA4A" w14:textId="3138B6BC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Задняя спинка, складывающаяся 60/40</w:t>
      </w:r>
    </w:p>
    <w:p w14:paraId="463465D4" w14:textId="67C71213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Полка багажного отделения</w:t>
      </w:r>
    </w:p>
    <w:p w14:paraId="633353E6" w14:textId="5B0D638E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proofErr w:type="spellStart"/>
      <w:r w:rsidR="000E5E29" w:rsidRPr="00E771CF">
        <w:rPr>
          <w:rFonts w:eastAsiaTheme="minorHAnsi"/>
          <w:sz w:val="22"/>
          <w:szCs w:val="22"/>
          <w:lang w:eastAsia="en-US"/>
        </w:rPr>
        <w:t>Рейлинги</w:t>
      </w:r>
      <w:proofErr w:type="spellEnd"/>
      <w:r w:rsidR="000E5E29" w:rsidRPr="00E771CF">
        <w:rPr>
          <w:rFonts w:eastAsiaTheme="minorHAnsi"/>
          <w:sz w:val="22"/>
          <w:szCs w:val="22"/>
          <w:lang w:eastAsia="en-US"/>
        </w:rPr>
        <w:t xml:space="preserve"> на крыше</w:t>
      </w:r>
    </w:p>
    <w:p w14:paraId="43268F3F" w14:textId="2BB113B5" w:rsidR="000E5E29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Подготовка под установку ТСУ (фаркопа)</w:t>
      </w:r>
    </w:p>
    <w:p w14:paraId="21B9F32D" w14:textId="77777777" w:rsidR="00E771CF" w:rsidRPr="00E771CF" w:rsidRDefault="00E771CF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395244EB" w14:textId="77777777" w:rsidR="000E5E29" w:rsidRPr="00E771CF" w:rsidRDefault="000E5E29" w:rsidP="00E771CF">
      <w:pPr>
        <w:spacing w:after="240"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E771CF">
        <w:rPr>
          <w:rFonts w:eastAsiaTheme="minorHAnsi"/>
          <w:b/>
          <w:bCs/>
          <w:sz w:val="22"/>
          <w:szCs w:val="22"/>
          <w:lang w:eastAsia="en-US"/>
        </w:rPr>
        <w:t>Сиденья</w:t>
      </w:r>
    </w:p>
    <w:p w14:paraId="242ACDD4" w14:textId="434DC76B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Подогрев передних сидений</w:t>
      </w:r>
    </w:p>
    <w:p w14:paraId="19270B6B" w14:textId="19E82459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Подогрев задних сидений</w:t>
      </w:r>
    </w:p>
    <w:p w14:paraId="09EDD3B4" w14:textId="79C720F4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Электрическая регулировка сиденья водителя в 6 направлениях</w:t>
      </w:r>
    </w:p>
    <w:p w14:paraId="03DF4CFA" w14:textId="67481A70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Вентиляция сиденья водителя</w:t>
      </w:r>
    </w:p>
    <w:p w14:paraId="2898C938" w14:textId="542B26CF" w:rsidR="000E5E29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Электрическая регулировка сиденья пассажира в 4 направлениях</w:t>
      </w:r>
    </w:p>
    <w:p w14:paraId="472A112D" w14:textId="77777777" w:rsidR="00E771CF" w:rsidRPr="00E771CF" w:rsidRDefault="00E771CF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086C3E3E" w14:textId="77777777" w:rsidR="000E5E29" w:rsidRPr="00E771CF" w:rsidRDefault="000E5E29" w:rsidP="00E771CF">
      <w:pPr>
        <w:spacing w:after="240"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E771CF">
        <w:rPr>
          <w:rFonts w:eastAsiaTheme="minorHAnsi"/>
          <w:b/>
          <w:bCs/>
          <w:sz w:val="22"/>
          <w:szCs w:val="22"/>
          <w:lang w:eastAsia="en-US"/>
        </w:rPr>
        <w:t>Свет и обзор</w:t>
      </w:r>
    </w:p>
    <w:p w14:paraId="3B9C7C48" w14:textId="167CB12A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Светодиодные фары</w:t>
      </w:r>
    </w:p>
    <w:p w14:paraId="7D58B2FD" w14:textId="48A54331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Светодиодные дневные ходовые огни, интегрированные в блок фар</w:t>
      </w:r>
    </w:p>
    <w:p w14:paraId="4ED79623" w14:textId="070F8BB7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Вертикальные светодиодные дневные ходовые огни, интегрированные в передний бампер</w:t>
      </w:r>
    </w:p>
    <w:p w14:paraId="3FA78ADE" w14:textId="7A6FA7F2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Светодиодные задние фонари</w:t>
      </w:r>
    </w:p>
    <w:p w14:paraId="19872B6F" w14:textId="288ADF29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Функция задержки света фар после закрытия центрального замка (</w:t>
      </w:r>
      <w:proofErr w:type="spellStart"/>
      <w:r w:rsidR="000E5E29" w:rsidRPr="00E771CF">
        <w:rPr>
          <w:rFonts w:eastAsiaTheme="minorHAnsi"/>
          <w:sz w:val="22"/>
          <w:szCs w:val="22"/>
          <w:lang w:eastAsia="en-US"/>
        </w:rPr>
        <w:t>follow-me-home</w:t>
      </w:r>
      <w:proofErr w:type="spellEnd"/>
      <w:r w:rsidR="000E5E29" w:rsidRPr="00E771CF">
        <w:rPr>
          <w:rFonts w:eastAsiaTheme="minorHAnsi"/>
          <w:sz w:val="22"/>
          <w:szCs w:val="22"/>
          <w:lang w:eastAsia="en-US"/>
        </w:rPr>
        <w:t>)</w:t>
      </w:r>
    </w:p>
    <w:p w14:paraId="719A116B" w14:textId="729FDF44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Датчик дождя и света</w:t>
      </w:r>
    </w:p>
    <w:p w14:paraId="3E9B3CBE" w14:textId="7A451675" w:rsidR="000E5E29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Задние противотуманные фонари</w:t>
      </w:r>
    </w:p>
    <w:p w14:paraId="753FEC29" w14:textId="77777777" w:rsidR="00E771CF" w:rsidRPr="00E771CF" w:rsidRDefault="00E771CF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64761D10" w14:textId="77777777" w:rsidR="000E5E29" w:rsidRPr="00E771CF" w:rsidRDefault="000E5E29" w:rsidP="00E771CF">
      <w:pPr>
        <w:spacing w:after="240"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E771CF">
        <w:rPr>
          <w:rFonts w:eastAsiaTheme="minorHAnsi"/>
          <w:b/>
          <w:bCs/>
          <w:sz w:val="22"/>
          <w:szCs w:val="22"/>
          <w:lang w:eastAsia="en-US"/>
        </w:rPr>
        <w:t>Интерьер</w:t>
      </w:r>
    </w:p>
    <w:p w14:paraId="2245D910" w14:textId="477B6FEE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Обивка сидений искусственной кожей с перфорацией</w:t>
      </w:r>
    </w:p>
    <w:p w14:paraId="6CA50404" w14:textId="6581C6D0" w:rsidR="000E5E29" w:rsidRPr="00E771CF" w:rsidRDefault="0095264D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-</w:t>
      </w:r>
      <w:r w:rsidR="000E5E29" w:rsidRPr="00E771CF">
        <w:rPr>
          <w:rFonts w:eastAsiaTheme="minorHAnsi"/>
          <w:sz w:val="22"/>
          <w:szCs w:val="22"/>
          <w:lang w:eastAsia="en-US"/>
        </w:rPr>
        <w:t>Атмосферная LED подсветка салона с возможностью выбора цветов (до 64 цветов)</w:t>
      </w:r>
    </w:p>
    <w:p w14:paraId="2BD96815" w14:textId="4E7AC778" w:rsidR="000E5E29" w:rsidRPr="000E5E29" w:rsidRDefault="000E5E29" w:rsidP="000E5E29">
      <w:pPr>
        <w:tabs>
          <w:tab w:val="left" w:pos="1110"/>
        </w:tabs>
      </w:pPr>
    </w:p>
    <w:p w14:paraId="1B96F13C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b/>
          <w:sz w:val="22"/>
          <w:szCs w:val="22"/>
        </w:rPr>
        <w:t>5.</w:t>
      </w:r>
      <w:r w:rsidRPr="00A02562">
        <w:rPr>
          <w:sz w:val="22"/>
          <w:szCs w:val="22"/>
        </w:rPr>
        <w:t xml:space="preserve"> 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произведенным не ранее 2025 года. Товар не должен иметь: следов механических повреждений (трещин, царапин, вмятин, сколов и других), следов ржавчины. Товар, не должен являться предметом залога, не состоять под арестом. Товар должен быть свободным от любых прав и претензий третьих лиц.</w:t>
      </w:r>
    </w:p>
    <w:p w14:paraId="08B14911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Качество и безопасность поставляемого товара должны соответствовать действующим стандартам, утвержденным в отношении данного вида товара и подтверждаться сертификатами, обязательными для данного вида товара, оформленными в соответствии с законодательством Российской Федерации.</w:t>
      </w:r>
    </w:p>
    <w:p w14:paraId="144CC27B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Товар поставляется вместе с необходимой технической документацией на русском языке. Техническая документация должна быть полной и достаточной для обеспечения бесперебойной и надежной эксплуатации. Все элементы (при их наличии) технической документации по эксплуатации запрещающего, ограничивающего или предупреждающего характера должны быть переведены на русский язык в обязательном порядке.</w:t>
      </w:r>
    </w:p>
    <w:p w14:paraId="5FCDB017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 xml:space="preserve">Одновременно с передачей товара Поставщик должен передать Заказчику комплект документов, включающих в себя: </w:t>
      </w:r>
    </w:p>
    <w:p w14:paraId="70E9402A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-  акт приема-передачи Товара;</w:t>
      </w:r>
    </w:p>
    <w:p w14:paraId="3F4F74FB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- товарную накладную в 2-х экземплярах (один – экземпляр для Заказчика, один – для Поставщика);</w:t>
      </w:r>
    </w:p>
    <w:p w14:paraId="6647A669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- счет - фактуру (для Товаров, облагаемых НДС);</w:t>
      </w:r>
    </w:p>
    <w:p w14:paraId="65C7F331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-  счет на оплату;</w:t>
      </w:r>
    </w:p>
    <w:p w14:paraId="42C991F7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- копию сертификата соответствия на Товар, выданного уполномоченными органами (организациями) (по Товарам, подлежащим обязательной сертификации)</w:t>
      </w:r>
    </w:p>
    <w:p w14:paraId="49F1918A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bookmarkStart w:id="0" w:name="_Hlk46495828"/>
      <w:r w:rsidRPr="00A02562">
        <w:rPr>
          <w:sz w:val="22"/>
          <w:szCs w:val="22"/>
        </w:rPr>
        <w:t>-ПТС в оригинале, либо электронный ПТС;</w:t>
      </w:r>
    </w:p>
    <w:p w14:paraId="536928AF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-инструкцию (руководство) по эксплуатации;</w:t>
      </w:r>
    </w:p>
    <w:p w14:paraId="044A9B58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-гарантийные талоны или аналогичные документы с указанием гарантийного периода, адресов сервисных центров и другую документацию, необходимую для дальнейшей эксплуатации и регистрации в соответствующих органах.</w:t>
      </w:r>
      <w:bookmarkEnd w:id="0"/>
    </w:p>
    <w:p w14:paraId="3D36234F" w14:textId="77777777" w:rsidR="00EF3D0E" w:rsidRPr="00A02562" w:rsidRDefault="00EF3D0E" w:rsidP="00EF3D0E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A02562">
        <w:rPr>
          <w:rFonts w:ascii="Times New Roman" w:hAnsi="Times New Roman"/>
          <w:sz w:val="22"/>
          <w:szCs w:val="22"/>
        </w:rPr>
        <w:t>Товар должен быть готов к регистрации в органах ГИБДД МВД России, а также должна быть обеспечена предпродажная подготовка при передаче Заказчику в соответствии с требованиями, предусмотренными инструкцией завода-изготовителя.</w:t>
      </w:r>
    </w:p>
    <w:p w14:paraId="60F56B35" w14:textId="77777777" w:rsidR="00EF3D0E" w:rsidRPr="00A02562" w:rsidRDefault="00EF3D0E" w:rsidP="00EF3D0E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A02562">
        <w:rPr>
          <w:rFonts w:ascii="Times New Roman" w:hAnsi="Times New Roman"/>
          <w:sz w:val="22"/>
          <w:szCs w:val="22"/>
        </w:rPr>
        <w:t xml:space="preserve">Поставщик обязан обеспечить наличие в автомобиле всех необходимых видов технологических жидкостей, </w:t>
      </w:r>
      <w:bookmarkStart w:id="1" w:name="OLE_LINK93"/>
      <w:bookmarkStart w:id="2" w:name="OLE_LINK94"/>
      <w:r w:rsidRPr="00A02562">
        <w:rPr>
          <w:rFonts w:ascii="Times New Roman" w:hAnsi="Times New Roman"/>
          <w:sz w:val="22"/>
          <w:szCs w:val="22"/>
        </w:rPr>
        <w:t xml:space="preserve">топлива </w:t>
      </w:r>
      <w:bookmarkEnd w:id="1"/>
      <w:bookmarkEnd w:id="2"/>
      <w:r w:rsidRPr="00A02562">
        <w:rPr>
          <w:rFonts w:ascii="Times New Roman" w:hAnsi="Times New Roman"/>
          <w:sz w:val="22"/>
          <w:szCs w:val="22"/>
        </w:rPr>
        <w:t>и смазочных материалов, применяемых на данном виде автотранспорта, обеспечивающих самостоятельное передвижение автомобиля на расстоянии до 20 (двадцати) км.</w:t>
      </w:r>
    </w:p>
    <w:p w14:paraId="421EC478" w14:textId="77777777" w:rsidR="00EF3D0E" w:rsidRPr="00A02562" w:rsidRDefault="00EF3D0E" w:rsidP="00EF3D0E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A02562">
        <w:rPr>
          <w:rFonts w:ascii="Times New Roman" w:hAnsi="Times New Roman"/>
          <w:sz w:val="22"/>
          <w:szCs w:val="22"/>
        </w:rPr>
        <w:t>Перед передачей Товара, Поставщик должен осуществить его предпродажную подготовку, а именно: все приборы и оборудование должны быть установлены на Товаре, Товар должен быть полностью укомплектован согласно описанию объекта закупки, все параметры Товара, его оборудования (приборов, узлов, агрегатов и деталей) должны быть проверены и приведены в соответствие с установленными нормами. Товар должен быть вымыт и вычищен.</w:t>
      </w:r>
    </w:p>
    <w:p w14:paraId="3163FEDE" w14:textId="28E051D6" w:rsidR="00EF3D0E" w:rsidRPr="00A02562" w:rsidRDefault="00EF3D0E" w:rsidP="00EF3D0E">
      <w:pPr>
        <w:pStyle w:val="ConsPlusNormal"/>
        <w:keepNext/>
        <w:keepLines/>
        <w:widowControl/>
        <w:suppressAutoHyphens/>
        <w:ind w:firstLine="567"/>
        <w:contextualSpacing/>
        <w:jc w:val="both"/>
        <w:rPr>
          <w:rFonts w:ascii="Times New Roman" w:hAnsi="Times New Roman"/>
          <w:sz w:val="22"/>
          <w:szCs w:val="22"/>
          <w:lang w:eastAsia="zh-CN"/>
        </w:rPr>
      </w:pPr>
      <w:r w:rsidRPr="00A02562">
        <w:rPr>
          <w:rFonts w:ascii="Times New Roman" w:hAnsi="Times New Roman"/>
          <w:sz w:val="22"/>
          <w:szCs w:val="22"/>
          <w:lang w:eastAsia="zh-CN"/>
        </w:rPr>
        <w:t>Допускается наличие технологического пробега, связанного с проведением предъявительских приемо-сдаточных испытаний и погрузкой, разгрузкой автомобиля.</w:t>
      </w:r>
    </w:p>
    <w:p w14:paraId="705F9571" w14:textId="17E8E53B" w:rsidR="00EF3D0E" w:rsidRDefault="00EF3D0E" w:rsidP="0095264D">
      <w:pPr>
        <w:tabs>
          <w:tab w:val="left" w:pos="0"/>
        </w:tabs>
        <w:suppressAutoHyphens/>
        <w:jc w:val="both"/>
        <w:rPr>
          <w:sz w:val="22"/>
          <w:szCs w:val="22"/>
          <w:lang w:eastAsia="zh-CN"/>
        </w:rPr>
      </w:pPr>
      <w:r w:rsidRPr="00A02562">
        <w:rPr>
          <w:sz w:val="22"/>
          <w:szCs w:val="22"/>
          <w:lang w:eastAsia="zh-CN"/>
        </w:rPr>
        <w:t>Пробег по показаниям спидометра должен быть не более технологического внутризаводского и необходимого для доставки до Заказчика.</w:t>
      </w:r>
    </w:p>
    <w:p w14:paraId="35719692" w14:textId="77777777" w:rsidR="0095264D" w:rsidRPr="00A02562" w:rsidRDefault="0095264D" w:rsidP="0095264D">
      <w:pPr>
        <w:keepNext/>
        <w:keepLines/>
        <w:suppressAutoHyphens/>
        <w:ind w:firstLine="567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lastRenderedPageBreak/>
        <w:t xml:space="preserve">Поставщик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оборудования, присутствующих и установленных в товаре на момент его передачи. </w:t>
      </w:r>
    </w:p>
    <w:p w14:paraId="59950C5D" w14:textId="77777777" w:rsidR="00EF3D0E" w:rsidRPr="00A02562" w:rsidRDefault="00EF3D0E" w:rsidP="00EF3D0E">
      <w:pPr>
        <w:keepNext/>
        <w:keepLines/>
        <w:suppressAutoHyphens/>
        <w:contextualSpacing/>
        <w:jc w:val="both"/>
        <w:rPr>
          <w:b/>
          <w:bCs/>
          <w:sz w:val="22"/>
          <w:szCs w:val="22"/>
          <w:lang w:eastAsia="en-US"/>
        </w:rPr>
      </w:pPr>
    </w:p>
    <w:p w14:paraId="46083AD4" w14:textId="77777777" w:rsidR="00EF3D0E" w:rsidRPr="00A02562" w:rsidRDefault="00EF3D0E" w:rsidP="00EF3D0E">
      <w:pPr>
        <w:keepNext/>
        <w:keepLines/>
        <w:suppressAutoHyphens/>
        <w:contextualSpacing/>
        <w:jc w:val="both"/>
        <w:rPr>
          <w:sz w:val="22"/>
          <w:szCs w:val="22"/>
        </w:rPr>
      </w:pPr>
      <w:r w:rsidRPr="00A02562">
        <w:rPr>
          <w:b/>
          <w:bCs/>
          <w:sz w:val="22"/>
          <w:szCs w:val="22"/>
          <w:lang w:eastAsia="en-US"/>
        </w:rPr>
        <w:tab/>
        <w:t>6.</w:t>
      </w:r>
      <w:r w:rsidRPr="00A02562">
        <w:rPr>
          <w:sz w:val="22"/>
          <w:szCs w:val="22"/>
          <w:lang w:eastAsia="en-US"/>
        </w:rPr>
        <w:t xml:space="preserve">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–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</w:t>
      </w:r>
      <w:r w:rsidRPr="00A02562">
        <w:rPr>
          <w:sz w:val="22"/>
          <w:szCs w:val="22"/>
        </w:rPr>
        <w:t xml:space="preserve">: </w:t>
      </w:r>
    </w:p>
    <w:p w14:paraId="44C5B833" w14:textId="77777777" w:rsidR="00EF3D0E" w:rsidRPr="00A02562" w:rsidRDefault="00EF3D0E" w:rsidP="00EF3D0E">
      <w:pPr>
        <w:keepNext/>
        <w:keepLines/>
        <w:suppressAutoHyphens/>
        <w:ind w:firstLine="709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Поставщик гарантирует качество и безопасность поставляемого Товара в соответствии с действующими стандартами, утвержденными на данный вид товара, и наличие сертификатов, обязательных для данного вида товара, оформленных в соответствии с российским законодательством. Поставщик гарантирует, что Товар, поставляемый в рамках государственного контракта, является новым, неиспользованным, не имеет дефектов, связанных с конструкцией, материалами, изготовлением, функционированием при использовании.</w:t>
      </w:r>
    </w:p>
    <w:p w14:paraId="7038468E" w14:textId="5918C850" w:rsidR="00EF3D0E" w:rsidRPr="00A02562" w:rsidRDefault="00EF3D0E" w:rsidP="00EF3D0E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A02562">
        <w:rPr>
          <w:rFonts w:ascii="Times New Roman" w:hAnsi="Times New Roman"/>
          <w:sz w:val="22"/>
          <w:szCs w:val="22"/>
        </w:rPr>
        <w:t xml:space="preserve">Гарантийный срок эксплуатации Товара, установленный Поставщиком на Товар, составляет не менее 3 (три) лет </w:t>
      </w:r>
      <w:bookmarkStart w:id="3" w:name="_Hlk46342346"/>
      <w:r w:rsidRPr="00A02562">
        <w:rPr>
          <w:rFonts w:ascii="Times New Roman" w:hAnsi="Times New Roman"/>
          <w:sz w:val="22"/>
          <w:szCs w:val="22"/>
        </w:rPr>
        <w:t>или не менее 1</w:t>
      </w:r>
      <w:r w:rsidR="00CD2BA9" w:rsidRPr="00A02562">
        <w:rPr>
          <w:rFonts w:ascii="Times New Roman" w:hAnsi="Times New Roman"/>
          <w:sz w:val="22"/>
          <w:szCs w:val="22"/>
        </w:rPr>
        <w:t>50</w:t>
      </w:r>
      <w:r w:rsidRPr="00A02562">
        <w:rPr>
          <w:rFonts w:ascii="Times New Roman" w:hAnsi="Times New Roman"/>
          <w:sz w:val="22"/>
          <w:szCs w:val="22"/>
        </w:rPr>
        <w:t xml:space="preserve"> 000 км пробега </w:t>
      </w:r>
      <w:bookmarkEnd w:id="3"/>
      <w:r w:rsidRPr="00A02562">
        <w:rPr>
          <w:rFonts w:ascii="Times New Roman" w:hAnsi="Times New Roman"/>
          <w:sz w:val="22"/>
          <w:szCs w:val="22"/>
        </w:rPr>
        <w:t>и исчисляется с момента подписания Заказчиком товарной накладной, акта приема-передачи.</w:t>
      </w:r>
    </w:p>
    <w:p w14:paraId="39F7A11C" w14:textId="77777777" w:rsidR="00EF3D0E" w:rsidRPr="00A02562" w:rsidRDefault="00EF3D0E" w:rsidP="00EF3D0E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A02562">
        <w:rPr>
          <w:rFonts w:ascii="Times New Roman" w:hAnsi="Times New Roman"/>
          <w:sz w:val="22"/>
          <w:szCs w:val="22"/>
        </w:rPr>
        <w:t>Наличие гарантии качества удостоверяется выдачей Поставщиком гарантийного талона (сертификата) или предоставлением иного надлежащего документа.</w:t>
      </w:r>
    </w:p>
    <w:p w14:paraId="6BEC7BD2" w14:textId="77777777" w:rsidR="00EF3D0E" w:rsidRPr="00A02562" w:rsidRDefault="00EF3D0E" w:rsidP="00EF3D0E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A02562">
        <w:rPr>
          <w:rFonts w:ascii="Times New Roman" w:hAnsi="Times New Roman"/>
          <w:sz w:val="22"/>
          <w:szCs w:val="22"/>
        </w:rPr>
        <w:t>Гарантийный срок на Товар должен соответствовать гарантийным требованиям, предъявляемым к такого вида товарам, и должен подтверждаться документами от производителя (Поставщика).</w:t>
      </w:r>
    </w:p>
    <w:p w14:paraId="6A572085" w14:textId="77777777" w:rsidR="00EF3D0E" w:rsidRPr="00A02562" w:rsidRDefault="00EF3D0E" w:rsidP="00EF3D0E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A02562">
        <w:rPr>
          <w:rFonts w:ascii="Times New Roman" w:hAnsi="Times New Roman"/>
          <w:sz w:val="22"/>
          <w:szCs w:val="22"/>
        </w:rPr>
        <w:t>В период гарантийного срока Поставщик осуществляет обслуживание товара в соответствии с техническими требованиями производителя (изготовителя), изложенными в соответствующей технической документации. При этом расходы на гарантийное обслуживание товара в течение гарантийного срока производятся за счет Поставщика, в случаях, предусмотренных технической документацией.</w:t>
      </w:r>
    </w:p>
    <w:p w14:paraId="2B878AA0" w14:textId="77777777" w:rsidR="00EF3D0E" w:rsidRPr="00CD2BA9" w:rsidRDefault="00EF3D0E" w:rsidP="00EF3D0E"/>
    <w:p w14:paraId="75B0D2E1" w14:textId="49DD2CED" w:rsidR="00EF3D0E" w:rsidRDefault="00EF3D0E"/>
    <w:p w14:paraId="4511621B" w14:textId="77777777" w:rsidR="0094365B" w:rsidRPr="00CD2BA9" w:rsidRDefault="0094365B"/>
    <w:p w14:paraId="30B4D9D0" w14:textId="2514C473" w:rsidR="00EF3D0E" w:rsidRPr="00CD2BA9" w:rsidRDefault="00EF3D0E"/>
    <w:p w14:paraId="3E0536C6" w14:textId="77777777" w:rsidR="00EF3D0E" w:rsidRDefault="00EF3D0E">
      <w:bookmarkStart w:id="4" w:name="_GoBack"/>
      <w:bookmarkEnd w:id="4"/>
    </w:p>
    <w:sectPr w:rsidR="00EF3D0E" w:rsidSect="00867237">
      <w:pgSz w:w="11906" w:h="16838"/>
      <w:pgMar w:top="1134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D1"/>
    <w:rsid w:val="000E5E29"/>
    <w:rsid w:val="002E1F12"/>
    <w:rsid w:val="003C769B"/>
    <w:rsid w:val="006645A5"/>
    <w:rsid w:val="00867237"/>
    <w:rsid w:val="008F4309"/>
    <w:rsid w:val="0094365B"/>
    <w:rsid w:val="0095264D"/>
    <w:rsid w:val="00A02562"/>
    <w:rsid w:val="00B62F71"/>
    <w:rsid w:val="00CA65BD"/>
    <w:rsid w:val="00CD2BA9"/>
    <w:rsid w:val="00E771CF"/>
    <w:rsid w:val="00EF3D0E"/>
    <w:rsid w:val="00FD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957B"/>
  <w15:chartTrackingRefBased/>
  <w15:docId w15:val="{9ECA8870-DD8A-4885-8E63-EFCD4048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1"/>
    <w:rsid w:val="003C76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Body Text"/>
    <w:basedOn w:val="a"/>
    <w:link w:val="a4"/>
    <w:uiPriority w:val="1"/>
    <w:qFormat/>
    <w:rsid w:val="003C769B"/>
    <w:pPr>
      <w:autoSpaceDE w:val="0"/>
      <w:autoSpaceDN w:val="0"/>
      <w:adjustRightInd w:val="0"/>
      <w:ind w:left="39"/>
    </w:pPr>
    <w:rPr>
      <w:rFonts w:ascii="Trebuchet MS" w:eastAsiaTheme="minorHAnsi" w:hAnsi="Trebuchet MS" w:cs="Trebuchet MS"/>
      <w:sz w:val="33"/>
      <w:szCs w:val="33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C769B"/>
    <w:rPr>
      <w:rFonts w:ascii="Trebuchet MS" w:hAnsi="Trebuchet MS" w:cs="Trebuchet MS"/>
      <w:sz w:val="33"/>
      <w:szCs w:val="33"/>
    </w:rPr>
  </w:style>
  <w:style w:type="paragraph" w:customStyle="1" w:styleId="ConsPlusNormal">
    <w:name w:val="ConsPlusNormal"/>
    <w:link w:val="ConsPlusNormal0"/>
    <w:qFormat/>
    <w:rsid w:val="00EF3D0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3D0E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25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25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0FCA9-76EF-453A-A7B0-51721228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2025-11-10T09:50:00Z</cp:lastPrinted>
  <dcterms:created xsi:type="dcterms:W3CDTF">2025-10-27T09:51:00Z</dcterms:created>
  <dcterms:modified xsi:type="dcterms:W3CDTF">2025-11-11T06:21:00Z</dcterms:modified>
</cp:coreProperties>
</file>