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F968CC" w:rsidTr="000A3245">
        <w:trPr>
          <w:trHeight w:val="1418"/>
        </w:trPr>
        <w:tc>
          <w:tcPr>
            <w:tcW w:w="3544" w:type="dxa"/>
          </w:tcPr>
          <w:p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Default="002C646F" w:rsidP="00921F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6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строительно-монтажных работ по объекту: «Строительство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МЗ 35Н-183 </w:t>
            </w:r>
            <w:proofErr w:type="spellStart"/>
            <w:r w:rsidRPr="002C6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Томашевка</w:t>
            </w:r>
            <w:proofErr w:type="spellEnd"/>
            <w:r w:rsidRPr="002C6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Ермаково (с. Соленое Озеро км 34+500)»</w:t>
            </w:r>
          </w:p>
          <w:p w:rsidR="00921F4E" w:rsidRPr="00F968CC" w:rsidRDefault="00921F4E" w:rsidP="00921F4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F968CC" w:rsidTr="000A3245">
        <w:tc>
          <w:tcPr>
            <w:tcW w:w="3544" w:type="dxa"/>
          </w:tcPr>
          <w:p w:rsidR="00627217" w:rsidRPr="00C60443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Default="002C646F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646F">
              <w:rPr>
                <w:rFonts w:ascii="Times New Roman" w:hAnsi="Times New Roman" w:cs="Times New Roman"/>
                <w:sz w:val="28"/>
                <w:szCs w:val="28"/>
              </w:rPr>
              <w:t>7 839 520,00</w:t>
            </w:r>
            <w:r w:rsidR="00307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08F" w:rsidRPr="0050208F">
              <w:rPr>
                <w:rFonts w:ascii="Times New Roman" w:hAnsi="Times New Roman" w:cs="Times New Roman"/>
                <w:sz w:val="28"/>
                <w:szCs w:val="28"/>
              </w:rPr>
              <w:t>рублей, в том числе НДС 20%</w:t>
            </w:r>
          </w:p>
          <w:p w:rsidR="00C8366B" w:rsidRPr="00F968CC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:rsidTr="000A3245">
        <w:trPr>
          <w:trHeight w:val="1994"/>
        </w:trPr>
        <w:tc>
          <w:tcPr>
            <w:tcW w:w="3544" w:type="dxa"/>
          </w:tcPr>
          <w:p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FA65EB" w:rsidRPr="00006DE8" w:rsidTr="00702E71">
        <w:trPr>
          <w:trHeight w:val="353"/>
        </w:trPr>
        <w:tc>
          <w:tcPr>
            <w:tcW w:w="3464" w:type="dxa"/>
          </w:tcPr>
          <w:p w:rsidR="00FA65EB" w:rsidRPr="00086E2D" w:rsidRDefault="00FA65EB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FA65EB" w:rsidRDefault="00FA65EB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F476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="00235B0D" w:rsidRPr="00235B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E6A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08</w:t>
            </w:r>
            <w:r w:rsidR="00235B0D" w:rsidRPr="00235B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FA65EB" w:rsidRPr="00006DE8" w:rsidRDefault="00FA65EB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C3193D" w:rsidRDefault="003A47D9" w:rsidP="00C3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6F7" w:rsidRPr="003A47D9" w:rsidRDefault="00F476F7" w:rsidP="00F476F7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3193D">
        <w:rPr>
          <w:rFonts w:ascii="Times New Roman" w:hAnsi="Times New Roman" w:cs="Times New Roman"/>
          <w:sz w:val="28"/>
          <w:szCs w:val="28"/>
        </w:rPr>
        <w:t xml:space="preserve">опыт исполнения договора строительного подряда, предусматривающего выполнение работ по строительству, реконструкции </w:t>
      </w:r>
      <w:r w:rsidRPr="000A2DDD">
        <w:rPr>
          <w:rFonts w:ascii="Times New Roman" w:hAnsi="Times New Roman" w:cs="Times New Roman"/>
          <w:sz w:val="28"/>
          <w:szCs w:val="28"/>
        </w:rPr>
        <w:t>линейного объекта, за исключением автомобильной дороги</w:t>
      </w:r>
      <w:r w:rsidRPr="003A47D9">
        <w:rPr>
          <w:rFonts w:ascii="Times New Roman" w:hAnsi="Times New Roman" w:cs="Times New Roman"/>
          <w:sz w:val="28"/>
          <w:szCs w:val="28"/>
        </w:rPr>
        <w:t>:</w:t>
      </w:r>
    </w:p>
    <w:p w:rsidR="00F476F7" w:rsidRDefault="00F476F7" w:rsidP="00F4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F476F7" w:rsidRDefault="00F476F7" w:rsidP="00F4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(акты) выполненных работ, подтверждающий (подтверждающие) цену выполненных работ, если акт приемки объекта капитального строительства не содержит цену выполненных работ;</w:t>
      </w:r>
    </w:p>
    <w:p w:rsidR="00F476F7" w:rsidRDefault="00F476F7" w:rsidP="00F4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A2DDD">
        <w:rPr>
          <w:rFonts w:ascii="Times New Roman" w:hAnsi="Times New Roman" w:cs="Times New Roman"/>
          <w:sz w:val="28"/>
          <w:szCs w:val="28"/>
        </w:rPr>
        <w:t>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 или решение о технической готовности линейного объекта инфраструктуры к временной эксплуатации.</w:t>
      </w:r>
    </w:p>
    <w:p w:rsidR="00F476F7" w:rsidRPr="003A47D9" w:rsidRDefault="00F476F7" w:rsidP="00F476F7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6F7" w:rsidRPr="003A47D9" w:rsidRDefault="00F476F7" w:rsidP="00F476F7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:rsidR="00F476F7" w:rsidRDefault="00F476F7" w:rsidP="00F476F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476F7" w:rsidRPr="00C3193D" w:rsidRDefault="00F476F7" w:rsidP="00F476F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реконструкции, капитальному ремонту автомобильной дороги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76F7" w:rsidRDefault="00F476F7" w:rsidP="00F4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Pr="000A2DDD">
        <w:rPr>
          <w:rFonts w:ascii="Times New Roman" w:hAnsi="Times New Roman" w:cs="Times New Roman"/>
          <w:sz w:val="28"/>
          <w:szCs w:val="28"/>
        </w:rPr>
        <w:t>раздел 11 "Смета на строительство объектов капитального строительства" проектной документации;</w:t>
      </w:r>
    </w:p>
    <w:p w:rsidR="00F476F7" w:rsidRDefault="00F476F7" w:rsidP="00F4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A2DDD">
        <w:rPr>
          <w:rFonts w:ascii="Times New Roman" w:hAnsi="Times New Roman" w:cs="Times New Roman"/>
          <w:sz w:val="28"/>
          <w:szCs w:val="28"/>
        </w:rPr>
        <w:t>разрешение на ввод объекта капитального строительства в эксплуатацию или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о технической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линейного объекта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к временной эксплуатаци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F476F7" w:rsidRDefault="00F476F7" w:rsidP="00F476F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476F7" w:rsidRPr="00C3193D" w:rsidRDefault="00F476F7" w:rsidP="00F4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F476F7" w:rsidRPr="00C3193D" w:rsidRDefault="00F476F7" w:rsidP="00F4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 или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:rsidR="00F476F7" w:rsidRPr="000A2DDD" w:rsidRDefault="00F476F7" w:rsidP="00F4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A2DDD">
        <w:rPr>
          <w:rFonts w:ascii="Times New Roman" w:hAnsi="Times New Roman" w:cs="Times New Roman"/>
          <w:sz w:val="28"/>
          <w:szCs w:val="28"/>
        </w:rPr>
        <w:t>не менее 50 процентов начальной (максимальной) цены контракта, заключаемого по результатам определения поставщика (подрядчика, исполнителя), если начальная (максимальная) цена контракта</w:t>
      </w:r>
    </w:p>
    <w:p w:rsidR="00F476F7" w:rsidRPr="00C3193D" w:rsidRDefault="00F476F7" w:rsidP="00F4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DDD">
        <w:rPr>
          <w:rFonts w:ascii="Times New Roman" w:hAnsi="Times New Roman" w:cs="Times New Roman"/>
          <w:sz w:val="28"/>
          <w:szCs w:val="28"/>
        </w:rPr>
        <w:t>не превышает 100 млн. рублей</w:t>
      </w:r>
      <w:r w:rsidRPr="00C3193D">
        <w:rPr>
          <w:rFonts w:ascii="Times New Roman" w:hAnsi="Times New Roman" w:cs="Times New Roman"/>
          <w:sz w:val="28"/>
          <w:szCs w:val="28"/>
        </w:rPr>
        <w:t>;</w:t>
      </w:r>
    </w:p>
    <w:p w:rsidR="00F476F7" w:rsidRPr="00C3193D" w:rsidRDefault="00F476F7" w:rsidP="00F4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</w:t>
      </w:r>
      <w:r w:rsidRPr="000A2DDD">
        <w:rPr>
          <w:rFonts w:ascii="Times New Roman" w:hAnsi="Times New Roman" w:cs="Times New Roman"/>
          <w:sz w:val="28"/>
          <w:szCs w:val="28"/>
        </w:rPr>
        <w:t>не менее 40 процентов начальной (максимальной) цены контракта, заключаемого по результатам определения поставщика (подрядчика, исполнителя), если начальная (максимальная) цена контракта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или превышает 100 млн. рублей, но не превышает 500 млн. рублей</w:t>
      </w:r>
      <w:r w:rsidRPr="00C3193D">
        <w:rPr>
          <w:rFonts w:ascii="Times New Roman" w:hAnsi="Times New Roman" w:cs="Times New Roman"/>
          <w:sz w:val="28"/>
          <w:szCs w:val="28"/>
        </w:rPr>
        <w:t>;</w:t>
      </w:r>
    </w:p>
    <w:p w:rsidR="00F476F7" w:rsidRDefault="00F476F7" w:rsidP="00F4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</w:t>
      </w:r>
      <w:r w:rsidRPr="000A2DDD">
        <w:rPr>
          <w:rFonts w:ascii="Times New Roman" w:hAnsi="Times New Roman" w:cs="Times New Roman"/>
          <w:sz w:val="28"/>
          <w:szCs w:val="28"/>
        </w:rPr>
        <w:t>не менее 30 процентов начальной (максимальной) цены контракта, заключаемого по результатам определения поставщика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(подрядчика, исполнителя), если начальная (максимальная) цена контракта составляет или превышает 500 млн.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D59" w:rsidRDefault="00882D59" w:rsidP="00C3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82D59" w:rsidRDefault="00882D59" w:rsidP="00882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C42C9D" w:rsidRDefault="00C42C9D" w:rsidP="00882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C9D" w:rsidRPr="00AC226C" w:rsidRDefault="00C42C9D" w:rsidP="00C42C9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C42C9D" w:rsidRDefault="00C42C9D" w:rsidP="00C42C9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3193D" w:rsidRPr="003A47D9" w:rsidRDefault="00C3193D" w:rsidP="00C319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20"/>
        <w:gridCol w:w="4252"/>
      </w:tblGrid>
      <w:tr w:rsidR="000F6BFB" w:rsidRPr="002516ED" w:rsidTr="00DA339A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DA339A" w:rsidRPr="006969BF" w:rsidRDefault="00DA339A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21F4E">
      <w:pgSz w:w="11906" w:h="16838"/>
      <w:pgMar w:top="851" w:right="850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412FB"/>
    <w:multiLevelType w:val="hybridMultilevel"/>
    <w:tmpl w:val="CA8AAAE0"/>
    <w:lvl w:ilvl="0" w:tplc="12B4C8E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C2955"/>
    <w:rsid w:val="001C76CD"/>
    <w:rsid w:val="001D2F5B"/>
    <w:rsid w:val="001E22B7"/>
    <w:rsid w:val="001F29DB"/>
    <w:rsid w:val="001F33BE"/>
    <w:rsid w:val="001F4D7D"/>
    <w:rsid w:val="00205DCC"/>
    <w:rsid w:val="00235B0D"/>
    <w:rsid w:val="002423D7"/>
    <w:rsid w:val="00244B55"/>
    <w:rsid w:val="00257C0B"/>
    <w:rsid w:val="00260A14"/>
    <w:rsid w:val="0028745F"/>
    <w:rsid w:val="002C646F"/>
    <w:rsid w:val="002E0205"/>
    <w:rsid w:val="00300124"/>
    <w:rsid w:val="00300D6B"/>
    <w:rsid w:val="00307F36"/>
    <w:rsid w:val="00327861"/>
    <w:rsid w:val="00361D21"/>
    <w:rsid w:val="0036759C"/>
    <w:rsid w:val="003802C9"/>
    <w:rsid w:val="003912A6"/>
    <w:rsid w:val="00395822"/>
    <w:rsid w:val="003964F5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50208F"/>
    <w:rsid w:val="00515EE0"/>
    <w:rsid w:val="0053108A"/>
    <w:rsid w:val="00531B72"/>
    <w:rsid w:val="00545DC6"/>
    <w:rsid w:val="0060218C"/>
    <w:rsid w:val="00603E70"/>
    <w:rsid w:val="00605DC7"/>
    <w:rsid w:val="00610C63"/>
    <w:rsid w:val="00620A10"/>
    <w:rsid w:val="00627217"/>
    <w:rsid w:val="006339BE"/>
    <w:rsid w:val="00646496"/>
    <w:rsid w:val="00662D4A"/>
    <w:rsid w:val="00675F75"/>
    <w:rsid w:val="006969BF"/>
    <w:rsid w:val="006C03F7"/>
    <w:rsid w:val="007101B0"/>
    <w:rsid w:val="00721808"/>
    <w:rsid w:val="0074371F"/>
    <w:rsid w:val="0074484C"/>
    <w:rsid w:val="00753189"/>
    <w:rsid w:val="00753579"/>
    <w:rsid w:val="0078165F"/>
    <w:rsid w:val="007914FE"/>
    <w:rsid w:val="00791723"/>
    <w:rsid w:val="00796CEC"/>
    <w:rsid w:val="007C4C56"/>
    <w:rsid w:val="007C6C49"/>
    <w:rsid w:val="007E31DF"/>
    <w:rsid w:val="007F7FF9"/>
    <w:rsid w:val="00802CF7"/>
    <w:rsid w:val="008413FB"/>
    <w:rsid w:val="008528F3"/>
    <w:rsid w:val="00853F6C"/>
    <w:rsid w:val="00882D59"/>
    <w:rsid w:val="00893593"/>
    <w:rsid w:val="008B3FCA"/>
    <w:rsid w:val="008E3A6E"/>
    <w:rsid w:val="009053CA"/>
    <w:rsid w:val="00921F4E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73EED"/>
    <w:rsid w:val="00A81424"/>
    <w:rsid w:val="00AB1BFC"/>
    <w:rsid w:val="00AB3E9E"/>
    <w:rsid w:val="00AE4D3A"/>
    <w:rsid w:val="00B41AE2"/>
    <w:rsid w:val="00B43993"/>
    <w:rsid w:val="00B65B2B"/>
    <w:rsid w:val="00B703B7"/>
    <w:rsid w:val="00B70810"/>
    <w:rsid w:val="00BA1FCF"/>
    <w:rsid w:val="00BA4AA7"/>
    <w:rsid w:val="00BA7728"/>
    <w:rsid w:val="00BC79D6"/>
    <w:rsid w:val="00BE6056"/>
    <w:rsid w:val="00BE6A50"/>
    <w:rsid w:val="00C11130"/>
    <w:rsid w:val="00C30CF8"/>
    <w:rsid w:val="00C3193D"/>
    <w:rsid w:val="00C402DC"/>
    <w:rsid w:val="00C42C9D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339A"/>
    <w:rsid w:val="00DA7287"/>
    <w:rsid w:val="00DD3E4E"/>
    <w:rsid w:val="00DE370F"/>
    <w:rsid w:val="00E02847"/>
    <w:rsid w:val="00E40290"/>
    <w:rsid w:val="00E428FA"/>
    <w:rsid w:val="00E76660"/>
    <w:rsid w:val="00ED3C1E"/>
    <w:rsid w:val="00ED4CB5"/>
    <w:rsid w:val="00F17970"/>
    <w:rsid w:val="00F2204F"/>
    <w:rsid w:val="00F32FD3"/>
    <w:rsid w:val="00F36233"/>
    <w:rsid w:val="00F476F7"/>
    <w:rsid w:val="00F5553F"/>
    <w:rsid w:val="00F93FED"/>
    <w:rsid w:val="00F967DC"/>
    <w:rsid w:val="00F968CC"/>
    <w:rsid w:val="00FA65EB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4E6D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133</cp:revision>
  <dcterms:created xsi:type="dcterms:W3CDTF">2022-02-17T13:09:00Z</dcterms:created>
  <dcterms:modified xsi:type="dcterms:W3CDTF">2025-08-11T10:50:00Z</dcterms:modified>
</cp:coreProperties>
</file>