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BC24" w14:textId="77777777" w:rsidR="00EC2821" w:rsidRDefault="00EC2821" w:rsidP="00EF500A">
      <w:pPr>
        <w:rPr>
          <w:sz w:val="26"/>
          <w:szCs w:val="26"/>
        </w:rPr>
      </w:pPr>
    </w:p>
    <w:p w14:paraId="2A9174F7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C3E74CC" w14:textId="56413A6B" w:rsidR="00A60914" w:rsidRPr="00A60914" w:rsidRDefault="00BC1E49" w:rsidP="00611A16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</w:p>
    <w:p w14:paraId="1CE5BEC8" w14:textId="310A6609" w:rsidR="00A51657" w:rsidRDefault="00A60914" w:rsidP="00A60914">
      <w:pPr>
        <w:pStyle w:val="a3"/>
        <w:spacing w:after="0"/>
        <w:ind w:left="426"/>
        <w:jc w:val="center"/>
        <w:rPr>
          <w:sz w:val="26"/>
          <w:szCs w:val="26"/>
        </w:rPr>
      </w:pPr>
      <w:r>
        <w:rPr>
          <w:sz w:val="26"/>
          <w:szCs w:val="26"/>
        </w:rPr>
        <w:t>«</w:t>
      </w:r>
      <w:r w:rsidR="00857925" w:rsidRPr="00B14EC1">
        <w:rPr>
          <w:szCs w:val="24"/>
          <w:lang w:val="x-none" w:eastAsia="x-none"/>
        </w:rPr>
        <w:t>Ремонт улично-дорожной сети муниципального образования городской округ Симферополь Республики Крым. 1-ый этап в 2025 году. Лот № 2</w:t>
      </w:r>
      <w:r w:rsidR="0072041A">
        <w:rPr>
          <w:sz w:val="26"/>
          <w:szCs w:val="26"/>
        </w:rPr>
        <w:t>»</w:t>
      </w:r>
    </w:p>
    <w:p w14:paraId="34D4C670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1CD90F9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263F9BF1" w14:textId="77777777" w:rsidR="00F6701C" w:rsidRPr="00FB30F5" w:rsidRDefault="00FB30F5" w:rsidP="00FB30F5">
      <w:pPr>
        <w:pStyle w:val="a7"/>
        <w:ind w:left="426"/>
        <w:jc w:val="both"/>
        <w:rPr>
          <w:sz w:val="25"/>
          <w:szCs w:val="25"/>
        </w:rPr>
      </w:pPr>
      <w:r w:rsidRPr="00190104">
        <w:rPr>
          <w:sz w:val="25"/>
          <w:szCs w:val="25"/>
        </w:rPr>
        <w:t>Распоряжение Совета министров Республики Крым от 19 октября 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330-р».</w:t>
      </w:r>
    </w:p>
    <w:p w14:paraId="714E2D36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F296774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5272AA47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3FB372B" w14:textId="77777777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27802A24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7ADD5F6C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19A2A2DB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0F4E5F56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AC2D6C" w14:textId="77777777" w:rsidR="00C67861" w:rsidRPr="00A64299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p w14:paraId="4F29D041" w14:textId="77777777" w:rsidR="00A64299" w:rsidRPr="00F05410" w:rsidRDefault="00A64299" w:rsidP="00A64299">
      <w:pPr>
        <w:pStyle w:val="a6"/>
        <w:spacing w:after="120"/>
        <w:ind w:left="426"/>
        <w:jc w:val="both"/>
        <w:rPr>
          <w:rFonts w:ascii="Times New Roman" w:hAnsi="Times New Roman"/>
          <w:sz w:val="28"/>
          <w:szCs w:val="28"/>
        </w:rPr>
      </w:pPr>
    </w:p>
    <w:p w14:paraId="2789228E" w14:textId="5EC922A4" w:rsidR="00F05410" w:rsidRPr="00A64299" w:rsidRDefault="00F05410" w:rsidP="00F05410">
      <w:pPr>
        <w:pStyle w:val="a6"/>
        <w:spacing w:after="120"/>
        <w:ind w:left="426"/>
        <w:jc w:val="both"/>
        <w:rPr>
          <w:rFonts w:ascii="Times New Roman" w:hAnsi="Times New Roman"/>
          <w:b/>
          <w:bCs/>
          <w:sz w:val="26"/>
          <w:szCs w:val="26"/>
        </w:rPr>
      </w:pPr>
      <w:r w:rsidRPr="00A64299">
        <w:rPr>
          <w:rFonts w:ascii="Times New Roman" w:hAnsi="Times New Roman"/>
          <w:b/>
          <w:bCs/>
          <w:sz w:val="26"/>
          <w:szCs w:val="26"/>
        </w:rPr>
        <w:t>ул. Красных Зорь (участок от ул. Дружбы до ул. Баррикадная)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1A6B7B2F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93175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bookmarkStart w:id="0" w:name="_Hlk196314723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2B1904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7567A994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16D8D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48BE5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0ED7EC8B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1875B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1279CF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0,565</w:t>
            </w:r>
          </w:p>
        </w:tc>
      </w:tr>
      <w:tr w:rsidR="00F05410" w:rsidRPr="008A555E" w14:paraId="0D5175E3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A4B2B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26CB7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64AED58A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42AEF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FBF68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1</w:t>
            </w:r>
          </w:p>
        </w:tc>
      </w:tr>
      <w:tr w:rsidR="00F05410" w:rsidRPr="008A555E" w14:paraId="6FD0C89C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0A64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F27074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3,0-5,5</w:t>
            </w:r>
          </w:p>
        </w:tc>
      </w:tr>
      <w:tr w:rsidR="00F05410" w:rsidRPr="008A555E" w14:paraId="6E85BBE1" w14:textId="77777777" w:rsidTr="00F05410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D0AE6" w14:textId="77777777" w:rsidR="00F05410" w:rsidRPr="00F05410" w:rsidRDefault="00F05410" w:rsidP="00F05410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7F319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  <w:bookmarkEnd w:id="0"/>
    </w:tbl>
    <w:p w14:paraId="081D48BD" w14:textId="77777777" w:rsidR="00A64299" w:rsidRDefault="00A64299" w:rsidP="00A64299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1FC0A9B7" w14:textId="69B60CFE" w:rsidR="00A64299" w:rsidRDefault="00F05410" w:rsidP="00A64299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F05410">
        <w:rPr>
          <w:b/>
          <w:sz w:val="26"/>
          <w:szCs w:val="26"/>
        </w:rPr>
        <w:t>ул. Поповкина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30FD8721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D6853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803FA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099ADF11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35D9C1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6FA4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4DA3B89F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6C45A7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8CD2A" w14:textId="44ED9D22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614</w:t>
            </w:r>
          </w:p>
        </w:tc>
      </w:tr>
      <w:tr w:rsidR="00F05410" w:rsidRPr="008A555E" w14:paraId="264B2BC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E890D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C70AC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3B56C246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90F0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70A66" w14:textId="4B87FB3F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-2</w:t>
            </w:r>
          </w:p>
        </w:tc>
      </w:tr>
      <w:tr w:rsidR="00F05410" w:rsidRPr="008A555E" w14:paraId="5A0204F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7BB65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CBB80" w14:textId="235700F0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  <w:r w:rsidRPr="00F05410">
              <w:rPr>
                <w:sz w:val="28"/>
                <w:szCs w:val="28"/>
              </w:rPr>
              <w:t>-5,</w:t>
            </w:r>
            <w:r>
              <w:rPr>
                <w:sz w:val="28"/>
                <w:szCs w:val="28"/>
              </w:rPr>
              <w:t>9</w:t>
            </w:r>
          </w:p>
        </w:tc>
      </w:tr>
      <w:tr w:rsidR="00F05410" w:rsidRPr="008A555E" w14:paraId="6A690D3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5BEBE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34349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5442F4FE" w14:textId="1C93764D" w:rsidR="00F05410" w:rsidRDefault="00A64299" w:rsidP="00A64299">
      <w:pPr>
        <w:pStyle w:val="a3"/>
        <w:spacing w:before="2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</w:t>
      </w:r>
      <w:r w:rsidR="00F05410" w:rsidRPr="00F05410">
        <w:rPr>
          <w:b/>
          <w:sz w:val="26"/>
          <w:szCs w:val="26"/>
        </w:rPr>
        <w:t>пер. Учебный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5AE69F48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A88B8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BCB64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5173DC98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972FB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D019E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219F641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29705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C898EB" w14:textId="5C47CBB8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133</w:t>
            </w:r>
          </w:p>
        </w:tc>
      </w:tr>
      <w:tr w:rsidR="00F05410" w:rsidRPr="008A555E" w14:paraId="6F025272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05FDC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A6506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0B0A45B7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21D341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2378E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1</w:t>
            </w:r>
          </w:p>
        </w:tc>
      </w:tr>
      <w:tr w:rsidR="00F05410" w:rsidRPr="008A555E" w14:paraId="7339653B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12C2A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00F4" w14:textId="61F6FB7B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</w:t>
            </w:r>
            <w:r w:rsidRPr="00F0541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8,4</w:t>
            </w:r>
          </w:p>
        </w:tc>
      </w:tr>
      <w:tr w:rsidR="00F05410" w:rsidRPr="008A555E" w14:paraId="11FF79E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D8B68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A021A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6843C9E1" w14:textId="77777777" w:rsidR="00A64299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25CE8304" w14:textId="602E38BE" w:rsidR="00F05410" w:rsidRDefault="00F05410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F05410">
        <w:rPr>
          <w:b/>
          <w:sz w:val="26"/>
          <w:szCs w:val="26"/>
        </w:rPr>
        <w:t xml:space="preserve">Съезды с "Бородинское кольцо" направление на г. Евпатория и с а/д "Восточный Обход города Симферополя" в направлении пр. Победы, </w:t>
      </w:r>
      <w:r>
        <w:rPr>
          <w:b/>
          <w:sz w:val="26"/>
          <w:szCs w:val="26"/>
        </w:rPr>
        <w:br/>
      </w:r>
      <w:r w:rsidRPr="00F05410">
        <w:rPr>
          <w:b/>
          <w:sz w:val="26"/>
          <w:szCs w:val="26"/>
        </w:rPr>
        <w:t>с обустройством тротуара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5FC0F0D6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7923A6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96D3F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6EE0A57F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431C4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55CE85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7A4E4640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9E988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C0CB91" w14:textId="33B27220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600</w:t>
            </w:r>
          </w:p>
        </w:tc>
      </w:tr>
      <w:tr w:rsidR="00F05410" w:rsidRPr="008A555E" w14:paraId="28FF6929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9F784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95CF1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42306C2B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21B0A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443F8" w14:textId="71A4616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5410" w:rsidRPr="008A555E" w14:paraId="05B6C8E9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76C0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28862" w14:textId="04C86DF3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F05410" w:rsidRPr="008A555E" w14:paraId="333DBD1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633B0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9C4C0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709FFB50" w14:textId="726B8044" w:rsidR="00F05410" w:rsidRDefault="00F05410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F05410">
        <w:rPr>
          <w:b/>
          <w:sz w:val="26"/>
          <w:szCs w:val="26"/>
        </w:rPr>
        <w:t>ул. Набережная (участок от ул. Дыбенко до пр. Кирова) + мемориал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2A9A36A5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9663B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39790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24DABF6E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2F2EC8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9C81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0B2A176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EAC22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E9800" w14:textId="58F33BA8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609</w:t>
            </w:r>
          </w:p>
        </w:tc>
      </w:tr>
      <w:tr w:rsidR="00F05410" w:rsidRPr="008A555E" w14:paraId="2833BBCE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FED34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BE598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1E2001A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A187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9B420" w14:textId="0D1FAA08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5410" w:rsidRPr="008A555E" w14:paraId="7E46CDD5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CF95A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6D1AE" w14:textId="7D4C4E48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</w:tr>
      <w:tr w:rsidR="00F05410" w:rsidRPr="008A555E" w14:paraId="630C74BF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536B79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EEDFB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49DD1C21" w14:textId="77777777" w:rsidR="00A64299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4CBB123C" w14:textId="0BA4BC6B" w:rsidR="00F05410" w:rsidRDefault="00F05410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F05410">
        <w:rPr>
          <w:b/>
          <w:sz w:val="26"/>
          <w:szCs w:val="26"/>
        </w:rPr>
        <w:t>ул. Мокроусова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30B4FA82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0B1FC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bookmarkStart w:id="1" w:name="_Hlk196315211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8F327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42DBECB2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B10D0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C0CF42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0B79FC89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3AB7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D2DFC" w14:textId="32E0E492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0,5</w:t>
            </w:r>
            <w:r w:rsidR="00A64299">
              <w:rPr>
                <w:sz w:val="28"/>
                <w:szCs w:val="28"/>
              </w:rPr>
              <w:t>36</w:t>
            </w:r>
          </w:p>
        </w:tc>
      </w:tr>
      <w:tr w:rsidR="00F05410" w:rsidRPr="008A555E" w14:paraId="1E17142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9BB08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902A3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118DE88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D46ED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6F0BA" w14:textId="314CED95" w:rsidR="00F05410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5410" w:rsidRPr="008A555E" w14:paraId="32441038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DB45F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D5EA0" w14:textId="27FA1351" w:rsidR="00F05410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8,5-11,0</w:t>
            </w:r>
          </w:p>
        </w:tc>
      </w:tr>
      <w:tr w:rsidR="00F05410" w:rsidRPr="008A555E" w14:paraId="5AE821CB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F03FD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B90456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  <w:bookmarkEnd w:id="1"/>
    </w:tbl>
    <w:p w14:paraId="05B52171" w14:textId="77777777" w:rsidR="00A64299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251AF719" w14:textId="77777777" w:rsidR="00A64299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</w:p>
    <w:p w14:paraId="7070A2CC" w14:textId="168649F5" w:rsidR="00A64299" w:rsidRDefault="00A64299" w:rsidP="00A64299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A64299">
        <w:rPr>
          <w:b/>
          <w:sz w:val="26"/>
          <w:szCs w:val="26"/>
        </w:rPr>
        <w:lastRenderedPageBreak/>
        <w:t>ул. Семашко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F05410" w:rsidRPr="008A555E" w14:paraId="0A258089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DAFA5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bookmarkStart w:id="2" w:name="_Hlk196315290"/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983492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F05410" w:rsidRPr="008A555E" w14:paraId="34C13BE0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0C3C9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3E2D2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F05410" w:rsidRPr="008A555E" w14:paraId="59A75DB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2D2F1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036E32" w14:textId="358735EC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 w:rsidR="00A64299">
              <w:rPr>
                <w:sz w:val="28"/>
                <w:szCs w:val="28"/>
              </w:rPr>
              <w:t>432</w:t>
            </w:r>
          </w:p>
        </w:tc>
      </w:tr>
      <w:tr w:rsidR="00F05410" w:rsidRPr="008A555E" w14:paraId="4515BE17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3F2F5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4591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F05410" w:rsidRPr="008A555E" w14:paraId="5CC1C3B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A6047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C8185" w14:textId="05854ED3" w:rsidR="00F05410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05410" w:rsidRPr="008A555E" w14:paraId="3094881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E8C71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DE84AB" w14:textId="06A22A92" w:rsidR="00F05410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7,5-8,4</w:t>
            </w:r>
          </w:p>
        </w:tc>
      </w:tr>
      <w:tr w:rsidR="00F05410" w:rsidRPr="008A555E" w14:paraId="67C6E82B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67AE7" w14:textId="77777777" w:rsidR="00F05410" w:rsidRPr="00F05410" w:rsidRDefault="00F05410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5DCDD" w14:textId="77777777" w:rsidR="00F05410" w:rsidRPr="00F05410" w:rsidRDefault="00F05410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bookmarkEnd w:id="2"/>
    <w:p w14:paraId="49EE35AB" w14:textId="6EABB3BC" w:rsidR="00F05410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A64299">
        <w:rPr>
          <w:b/>
          <w:sz w:val="26"/>
          <w:szCs w:val="26"/>
        </w:rPr>
        <w:t>ул. Ломоносова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A64299" w:rsidRPr="008A555E" w14:paraId="051CFE36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2794A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3E45F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A64299" w:rsidRPr="008A555E" w14:paraId="51012517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10E19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969C90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A64299" w:rsidRPr="008A555E" w14:paraId="79925DD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8C909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52466" w14:textId="1C29DD42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845</w:t>
            </w:r>
          </w:p>
        </w:tc>
      </w:tr>
      <w:tr w:rsidR="00A64299" w:rsidRPr="008A555E" w14:paraId="1EB2DF54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77D9C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ACEF9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A64299" w:rsidRPr="008A555E" w14:paraId="6B61C3D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E6E2F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5E4A7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4299" w:rsidRPr="008A555E" w14:paraId="47606B94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3F664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300C9B" w14:textId="05E0AF90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7,5-14,0</w:t>
            </w:r>
          </w:p>
        </w:tc>
      </w:tr>
      <w:tr w:rsidR="00A64299" w:rsidRPr="008A555E" w14:paraId="00CFFFF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BDB5D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B6D61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472EDC44" w14:textId="013D2251" w:rsidR="00F05410" w:rsidRDefault="00A64299" w:rsidP="00F05410">
      <w:pPr>
        <w:pStyle w:val="a3"/>
        <w:spacing w:before="240"/>
        <w:ind w:left="426"/>
        <w:jc w:val="both"/>
        <w:rPr>
          <w:b/>
          <w:sz w:val="26"/>
          <w:szCs w:val="26"/>
        </w:rPr>
      </w:pPr>
      <w:r w:rsidRPr="00A64299">
        <w:rPr>
          <w:b/>
          <w:sz w:val="26"/>
          <w:szCs w:val="26"/>
        </w:rPr>
        <w:t>ул. Тепличная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A64299" w:rsidRPr="008A555E" w14:paraId="7EA72D5A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5AEE1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2B359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Нормативные значения</w:t>
            </w:r>
          </w:p>
        </w:tc>
      </w:tr>
      <w:tr w:rsidR="00A64299" w:rsidRPr="008A555E" w14:paraId="4BC584D8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D598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A62AD1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Ремонт </w:t>
            </w:r>
          </w:p>
        </w:tc>
      </w:tr>
      <w:tr w:rsidR="00A64299" w:rsidRPr="008A555E" w14:paraId="2F25FEF5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6220A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D4D616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432</w:t>
            </w:r>
          </w:p>
        </w:tc>
      </w:tr>
      <w:tr w:rsidR="00A64299" w:rsidRPr="008A555E" w14:paraId="38A7EA0E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2C54F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84C67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улично-дорожная сеть</w:t>
            </w:r>
          </w:p>
        </w:tc>
      </w:tr>
      <w:tr w:rsidR="00A64299" w:rsidRPr="008A555E" w14:paraId="7D0A52DD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DE60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F05410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1C0B3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64299" w:rsidRPr="008A555E" w14:paraId="16FAF573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9DF33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946531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7,5-8,4</w:t>
            </w:r>
          </w:p>
        </w:tc>
      </w:tr>
      <w:tr w:rsidR="00A64299" w:rsidRPr="008A555E" w14:paraId="03226BB4" w14:textId="77777777" w:rsidTr="003B45E7">
        <w:trPr>
          <w:trHeight w:val="21"/>
          <w:tblHeader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6FECA" w14:textId="77777777" w:rsidR="00A64299" w:rsidRPr="00F05410" w:rsidRDefault="00A64299" w:rsidP="003B45E7">
            <w:pPr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96633" w14:textId="77777777" w:rsidR="00A64299" w:rsidRPr="00F05410" w:rsidRDefault="00A64299" w:rsidP="003B45E7">
            <w:pPr>
              <w:jc w:val="center"/>
              <w:rPr>
                <w:sz w:val="28"/>
                <w:szCs w:val="28"/>
              </w:rPr>
            </w:pPr>
            <w:r w:rsidRPr="00F05410">
              <w:rPr>
                <w:sz w:val="28"/>
                <w:szCs w:val="28"/>
              </w:rPr>
              <w:t>асфальтобетон</w:t>
            </w:r>
          </w:p>
        </w:tc>
      </w:tr>
    </w:tbl>
    <w:p w14:paraId="5639F7CD" w14:textId="77777777" w:rsidR="00F05410" w:rsidRDefault="00F05410" w:rsidP="00A64299">
      <w:pPr>
        <w:pStyle w:val="a3"/>
        <w:spacing w:before="240"/>
        <w:jc w:val="both"/>
        <w:rPr>
          <w:b/>
          <w:sz w:val="26"/>
          <w:szCs w:val="26"/>
        </w:rPr>
      </w:pPr>
    </w:p>
    <w:p w14:paraId="56241AA9" w14:textId="54D6F9CC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421FA1EE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52940DD0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14E2C30D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5A617F12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6954BBF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72BBD82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2B615AA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50E012A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3F37B9C0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57DDDFFA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75E662DE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26BD1D1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1D5CF972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12DA5EF0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5E78CC7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5B48E2A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162CBA7A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4CFA9391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FBF2D3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339F57A1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02F1803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5CFEDA9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14DD2AAA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03BA840F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lastRenderedPageBreak/>
        <w:t>- обеспечить уборку стройплощадки и прилегающей к ней пятиметровой зоны от мусора;</w:t>
      </w:r>
    </w:p>
    <w:p w14:paraId="2568E28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43C7BB5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606AA35A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слив горюче-смазочных материалов только в специально отведенные и оборудованные для этих целей места;</w:t>
      </w:r>
    </w:p>
    <w:p w14:paraId="7609926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8426A0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56EAB56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несанкционированную вырубку древесно-кустарниковой растительности.</w:t>
      </w:r>
    </w:p>
    <w:p w14:paraId="053E4455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40D0136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0985E5F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70D3CC08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08473B8E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2FC478C0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>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1F592024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 xml:space="preserve">. Обеспечить равномерность температуры асфальтобетонной смеси за асфальтоукладчиком измеренного на расстоянии 0,3-1,0 м по ширине уложенного </w:t>
      </w:r>
      <w:r w:rsidRPr="00420B48">
        <w:rPr>
          <w:sz w:val="26"/>
          <w:szCs w:val="26"/>
        </w:rPr>
        <w:lastRenderedPageBreak/>
        <w:t>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3932B602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97D35A7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03803A16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69411F7A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02618216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71C835A5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28BEE8DE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3EF842AC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552298E6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</w:t>
      </w:r>
      <w:r w:rsidRPr="00FA3479">
        <w:rPr>
          <w:sz w:val="26"/>
          <w:szCs w:val="26"/>
        </w:rPr>
        <w:lastRenderedPageBreak/>
        <w:t>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2B509648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4DA2231E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602A235E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4B9BB573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2F8CD0A0" w14:textId="1B40D8BE" w:rsidR="003322E9" w:rsidRPr="00EC6613" w:rsidRDefault="00C67861" w:rsidP="00A60914">
      <w:pPr>
        <w:pStyle w:val="a3"/>
        <w:ind w:left="426" w:hanging="426"/>
        <w:jc w:val="both"/>
        <w:rPr>
          <w:bCs/>
          <w:sz w:val="26"/>
          <w:szCs w:val="26"/>
        </w:rPr>
      </w:pPr>
      <w:r w:rsidRPr="005C12E0">
        <w:rPr>
          <w:sz w:val="26"/>
          <w:szCs w:val="26"/>
        </w:rPr>
        <w:tab/>
      </w:r>
      <w:r w:rsidR="00490353">
        <w:rPr>
          <w:sz w:val="26"/>
          <w:szCs w:val="26"/>
        </w:rPr>
        <w:tab/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>предоставления гарантий качества работ устанавливается гарантийным 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857925" w:rsidRPr="00B14EC1">
        <w:rPr>
          <w:szCs w:val="24"/>
          <w:lang w:val="x-none" w:eastAsia="x-none"/>
        </w:rPr>
        <w:t>Ремонт улично-дорожной сети муниципального образования городской округ Симферополь Республики Крым. 1-ый этап в 2025 году. Лот № 2</w:t>
      </w:r>
      <w:r w:rsidR="0072041A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482C476B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65BC9DA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FF9CC78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D25CA2B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DC9C4C4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08E5178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ED84042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92611C0" w14:textId="77777777" w:rsidR="0046481E" w:rsidRDefault="0046481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483AA33" w14:textId="77777777" w:rsidR="0083229A" w:rsidRDefault="0083229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A2529E3" w14:textId="77777777" w:rsidR="00CC6AC5" w:rsidRDefault="00CC6AC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EC4CE9E" w14:textId="77777777" w:rsidR="00CC6AC5" w:rsidRDefault="00CC6AC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F37657B" w14:textId="77777777" w:rsidR="009A2F8B" w:rsidRDefault="009A2F8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2B3CF09C" w14:textId="77777777" w:rsidR="00EC6613" w:rsidRDefault="00EC6613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BE74ABD" w14:textId="77777777" w:rsidR="00EC6613" w:rsidRDefault="00EC6613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32B2C18" w14:textId="77777777" w:rsidR="005C48FD" w:rsidRDefault="005C48FD" w:rsidP="005C12E0">
      <w:pPr>
        <w:jc w:val="both"/>
        <w:rPr>
          <w:sz w:val="26"/>
          <w:szCs w:val="26"/>
        </w:rPr>
      </w:pPr>
    </w:p>
    <w:p w14:paraId="3A478317" w14:textId="77777777" w:rsidR="005C48FD" w:rsidRDefault="005C48FD" w:rsidP="005C12E0">
      <w:pPr>
        <w:jc w:val="both"/>
        <w:rPr>
          <w:sz w:val="26"/>
          <w:szCs w:val="26"/>
        </w:rPr>
      </w:pPr>
    </w:p>
    <w:p w14:paraId="647CD22F" w14:textId="77777777" w:rsidR="003322E9" w:rsidRDefault="003322E9" w:rsidP="005C12E0">
      <w:pPr>
        <w:jc w:val="both"/>
        <w:rPr>
          <w:sz w:val="26"/>
          <w:szCs w:val="26"/>
        </w:rPr>
      </w:pPr>
    </w:p>
    <w:p w14:paraId="23984432" w14:textId="77777777" w:rsidR="00AE7FA8" w:rsidRDefault="00AE7FA8" w:rsidP="005C12E0">
      <w:pPr>
        <w:jc w:val="both"/>
        <w:rPr>
          <w:sz w:val="26"/>
          <w:szCs w:val="26"/>
        </w:rPr>
      </w:pPr>
    </w:p>
    <w:p w14:paraId="237CF3F4" w14:textId="33E95458" w:rsidR="00AF05F2" w:rsidRPr="00DB4292" w:rsidRDefault="0072041A" w:rsidP="005C12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sectPr w:rsidR="00AF05F2" w:rsidRPr="00DB4292" w:rsidSect="00522E50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1D13" w14:textId="77777777" w:rsidR="00651D52" w:rsidRDefault="00651D52" w:rsidP="00C67861">
      <w:r>
        <w:separator/>
      </w:r>
    </w:p>
  </w:endnote>
  <w:endnote w:type="continuationSeparator" w:id="0">
    <w:p w14:paraId="5CE7D7C1" w14:textId="77777777" w:rsidR="00651D52" w:rsidRDefault="00651D52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Content>
      <w:p w14:paraId="1973003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6429B2">
          <w:rPr>
            <w:noProof/>
          </w:rPr>
          <w:t>5</w:t>
        </w:r>
        <w:r>
          <w:fldChar w:fldCharType="end"/>
        </w:r>
      </w:p>
    </w:sdtContent>
  </w:sdt>
  <w:p w14:paraId="6BDC15DE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82C18" w14:textId="77777777" w:rsidR="00651D52" w:rsidRDefault="00651D52" w:rsidP="00C67861">
      <w:r>
        <w:separator/>
      </w:r>
    </w:p>
  </w:footnote>
  <w:footnote w:type="continuationSeparator" w:id="0">
    <w:p w14:paraId="25841C9F" w14:textId="77777777" w:rsidR="00651D52" w:rsidRDefault="00651D52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F92B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01581213">
    <w:abstractNumId w:val="4"/>
  </w:num>
  <w:num w:numId="2" w16cid:durableId="1060127449">
    <w:abstractNumId w:val="8"/>
  </w:num>
  <w:num w:numId="3" w16cid:durableId="1526284638">
    <w:abstractNumId w:val="6"/>
  </w:num>
  <w:num w:numId="4" w16cid:durableId="20277770">
    <w:abstractNumId w:val="0"/>
  </w:num>
  <w:num w:numId="5" w16cid:durableId="1835605564">
    <w:abstractNumId w:val="5"/>
  </w:num>
  <w:num w:numId="6" w16cid:durableId="2144080803">
    <w:abstractNumId w:val="2"/>
  </w:num>
  <w:num w:numId="7" w16cid:durableId="1907106512">
    <w:abstractNumId w:val="9"/>
  </w:num>
  <w:num w:numId="8" w16cid:durableId="386150858">
    <w:abstractNumId w:val="1"/>
  </w:num>
  <w:num w:numId="9" w16cid:durableId="1076904090">
    <w:abstractNumId w:val="3"/>
  </w:num>
  <w:num w:numId="10" w16cid:durableId="18769665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21720"/>
    <w:rsid w:val="0002410C"/>
    <w:rsid w:val="00026111"/>
    <w:rsid w:val="00033A33"/>
    <w:rsid w:val="0003437B"/>
    <w:rsid w:val="00043206"/>
    <w:rsid w:val="00054B04"/>
    <w:rsid w:val="0006099B"/>
    <w:rsid w:val="000A1D30"/>
    <w:rsid w:val="000A4ECA"/>
    <w:rsid w:val="000C0FC2"/>
    <w:rsid w:val="000C2D60"/>
    <w:rsid w:val="000C2E9E"/>
    <w:rsid w:val="000C72E7"/>
    <w:rsid w:val="000D00C2"/>
    <w:rsid w:val="000D1D75"/>
    <w:rsid w:val="000D63AE"/>
    <w:rsid w:val="000F5D7F"/>
    <w:rsid w:val="00104882"/>
    <w:rsid w:val="001063B0"/>
    <w:rsid w:val="0012434D"/>
    <w:rsid w:val="0016775D"/>
    <w:rsid w:val="00171304"/>
    <w:rsid w:val="00190104"/>
    <w:rsid w:val="00195DB2"/>
    <w:rsid w:val="001C4DAC"/>
    <w:rsid w:val="001E795E"/>
    <w:rsid w:val="001F09BF"/>
    <w:rsid w:val="001F27D6"/>
    <w:rsid w:val="001F4EC9"/>
    <w:rsid w:val="00235A0A"/>
    <w:rsid w:val="0024590C"/>
    <w:rsid w:val="00255418"/>
    <w:rsid w:val="00260214"/>
    <w:rsid w:val="00260988"/>
    <w:rsid w:val="00270CBC"/>
    <w:rsid w:val="00277173"/>
    <w:rsid w:val="002D03B3"/>
    <w:rsid w:val="002D5736"/>
    <w:rsid w:val="002E25E7"/>
    <w:rsid w:val="002F22A0"/>
    <w:rsid w:val="0031493C"/>
    <w:rsid w:val="00321BCC"/>
    <w:rsid w:val="0032554F"/>
    <w:rsid w:val="003322E9"/>
    <w:rsid w:val="003627F5"/>
    <w:rsid w:val="0037453C"/>
    <w:rsid w:val="0038549B"/>
    <w:rsid w:val="003979B9"/>
    <w:rsid w:val="003C0D02"/>
    <w:rsid w:val="003C3F27"/>
    <w:rsid w:val="003C6A31"/>
    <w:rsid w:val="003C6E7B"/>
    <w:rsid w:val="003D4F01"/>
    <w:rsid w:val="003D7AB1"/>
    <w:rsid w:val="003F65EE"/>
    <w:rsid w:val="0040078C"/>
    <w:rsid w:val="00400BBE"/>
    <w:rsid w:val="00420B48"/>
    <w:rsid w:val="00436684"/>
    <w:rsid w:val="00447159"/>
    <w:rsid w:val="004640FD"/>
    <w:rsid w:val="0046481E"/>
    <w:rsid w:val="00485ABC"/>
    <w:rsid w:val="00490353"/>
    <w:rsid w:val="00497A4E"/>
    <w:rsid w:val="004A2015"/>
    <w:rsid w:val="004A7D54"/>
    <w:rsid w:val="004B396B"/>
    <w:rsid w:val="004B753F"/>
    <w:rsid w:val="004C1715"/>
    <w:rsid w:val="004D160F"/>
    <w:rsid w:val="00510945"/>
    <w:rsid w:val="00522E50"/>
    <w:rsid w:val="005273A4"/>
    <w:rsid w:val="00551716"/>
    <w:rsid w:val="005530D1"/>
    <w:rsid w:val="00565218"/>
    <w:rsid w:val="00587C63"/>
    <w:rsid w:val="005C12E0"/>
    <w:rsid w:val="005C48FD"/>
    <w:rsid w:val="005C563F"/>
    <w:rsid w:val="005D3D9F"/>
    <w:rsid w:val="005E1CAC"/>
    <w:rsid w:val="005F14DD"/>
    <w:rsid w:val="0060292F"/>
    <w:rsid w:val="00611A16"/>
    <w:rsid w:val="00611A2B"/>
    <w:rsid w:val="0062119D"/>
    <w:rsid w:val="006429B2"/>
    <w:rsid w:val="00651D52"/>
    <w:rsid w:val="00660D0C"/>
    <w:rsid w:val="00681E95"/>
    <w:rsid w:val="0068369C"/>
    <w:rsid w:val="006A0692"/>
    <w:rsid w:val="006A7358"/>
    <w:rsid w:val="006D5460"/>
    <w:rsid w:val="006E37A7"/>
    <w:rsid w:val="006E6A72"/>
    <w:rsid w:val="006F6519"/>
    <w:rsid w:val="00702125"/>
    <w:rsid w:val="00707493"/>
    <w:rsid w:val="00711D41"/>
    <w:rsid w:val="00717416"/>
    <w:rsid w:val="0072041A"/>
    <w:rsid w:val="00725ED9"/>
    <w:rsid w:val="00726AFD"/>
    <w:rsid w:val="00731645"/>
    <w:rsid w:val="00733D84"/>
    <w:rsid w:val="00757DEB"/>
    <w:rsid w:val="007725D3"/>
    <w:rsid w:val="0078272B"/>
    <w:rsid w:val="007829FE"/>
    <w:rsid w:val="007A25F6"/>
    <w:rsid w:val="007A6ED1"/>
    <w:rsid w:val="007C67FC"/>
    <w:rsid w:val="007D1D9D"/>
    <w:rsid w:val="007D7E38"/>
    <w:rsid w:val="008008FF"/>
    <w:rsid w:val="00826781"/>
    <w:rsid w:val="0083229A"/>
    <w:rsid w:val="00850732"/>
    <w:rsid w:val="00857925"/>
    <w:rsid w:val="00891635"/>
    <w:rsid w:val="008A1C19"/>
    <w:rsid w:val="008A37DC"/>
    <w:rsid w:val="008A68EE"/>
    <w:rsid w:val="008C3572"/>
    <w:rsid w:val="008C4916"/>
    <w:rsid w:val="008E02CF"/>
    <w:rsid w:val="008E6914"/>
    <w:rsid w:val="00925DCA"/>
    <w:rsid w:val="009415B4"/>
    <w:rsid w:val="00946F9A"/>
    <w:rsid w:val="00983E64"/>
    <w:rsid w:val="00987E0E"/>
    <w:rsid w:val="00994E2C"/>
    <w:rsid w:val="009A2F8B"/>
    <w:rsid w:val="009B13F2"/>
    <w:rsid w:val="009F578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0914"/>
    <w:rsid w:val="00A64299"/>
    <w:rsid w:val="00A67321"/>
    <w:rsid w:val="00A702B9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FA8"/>
    <w:rsid w:val="00AF05F2"/>
    <w:rsid w:val="00B069A9"/>
    <w:rsid w:val="00B07CF3"/>
    <w:rsid w:val="00B16A6F"/>
    <w:rsid w:val="00B22271"/>
    <w:rsid w:val="00B45AF7"/>
    <w:rsid w:val="00B46F8E"/>
    <w:rsid w:val="00B47F29"/>
    <w:rsid w:val="00B51656"/>
    <w:rsid w:val="00B6523A"/>
    <w:rsid w:val="00B877B4"/>
    <w:rsid w:val="00B90F23"/>
    <w:rsid w:val="00BA2ACF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D2309"/>
    <w:rsid w:val="00CF04C9"/>
    <w:rsid w:val="00CF491A"/>
    <w:rsid w:val="00D24B91"/>
    <w:rsid w:val="00D43060"/>
    <w:rsid w:val="00D80BE4"/>
    <w:rsid w:val="00D819D9"/>
    <w:rsid w:val="00DA06F1"/>
    <w:rsid w:val="00DB3239"/>
    <w:rsid w:val="00DB4292"/>
    <w:rsid w:val="00DE76F5"/>
    <w:rsid w:val="00DF09C2"/>
    <w:rsid w:val="00DF5431"/>
    <w:rsid w:val="00E17AB7"/>
    <w:rsid w:val="00E25113"/>
    <w:rsid w:val="00E27E3F"/>
    <w:rsid w:val="00E31FA7"/>
    <w:rsid w:val="00E4360B"/>
    <w:rsid w:val="00E63952"/>
    <w:rsid w:val="00E6702E"/>
    <w:rsid w:val="00E70CEA"/>
    <w:rsid w:val="00E746E6"/>
    <w:rsid w:val="00E84B65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5410"/>
    <w:rsid w:val="00F06F07"/>
    <w:rsid w:val="00F21620"/>
    <w:rsid w:val="00F22088"/>
    <w:rsid w:val="00F22251"/>
    <w:rsid w:val="00F30113"/>
    <w:rsid w:val="00F32D43"/>
    <w:rsid w:val="00F343DD"/>
    <w:rsid w:val="00F4353B"/>
    <w:rsid w:val="00F524AD"/>
    <w:rsid w:val="00F63294"/>
    <w:rsid w:val="00F6701C"/>
    <w:rsid w:val="00F84461"/>
    <w:rsid w:val="00FA3479"/>
    <w:rsid w:val="00FB30F5"/>
    <w:rsid w:val="00FB4C64"/>
    <w:rsid w:val="00FE27FD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3F6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052EB-659B-4365-B633-65F49099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7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2023-11-23T07:58:00Z</cp:lastPrinted>
  <dcterms:created xsi:type="dcterms:W3CDTF">2023-02-15T13:43:00Z</dcterms:created>
  <dcterms:modified xsi:type="dcterms:W3CDTF">2025-04-29T10:07:00Z</dcterms:modified>
</cp:coreProperties>
</file>