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FF25F" w14:textId="77777777" w:rsidR="00EC2821" w:rsidRDefault="00EC2821" w:rsidP="00D22C24">
      <w:pPr>
        <w:jc w:val="right"/>
        <w:rPr>
          <w:sz w:val="26"/>
          <w:szCs w:val="26"/>
        </w:rPr>
      </w:pPr>
    </w:p>
    <w:p w14:paraId="1BC1E40D" w14:textId="77777777" w:rsidR="00EC2821" w:rsidRDefault="00EC2821" w:rsidP="00447159">
      <w:pPr>
        <w:jc w:val="center"/>
        <w:rPr>
          <w:sz w:val="26"/>
          <w:szCs w:val="26"/>
        </w:rPr>
      </w:pPr>
    </w:p>
    <w:p w14:paraId="4C1C7A76" w14:textId="0922EBEF" w:rsidR="00447159" w:rsidRPr="00DB4292" w:rsidRDefault="00447159" w:rsidP="00447159">
      <w:pPr>
        <w:jc w:val="center"/>
        <w:rPr>
          <w:b/>
          <w:sz w:val="26"/>
          <w:szCs w:val="26"/>
        </w:rPr>
      </w:pPr>
      <w:r w:rsidRPr="00DB4292">
        <w:rPr>
          <w:sz w:val="26"/>
          <w:szCs w:val="26"/>
        </w:rPr>
        <w:t xml:space="preserve"> </w:t>
      </w:r>
      <w:r w:rsidRPr="00DB4292">
        <w:rPr>
          <w:b/>
          <w:sz w:val="26"/>
          <w:szCs w:val="26"/>
        </w:rPr>
        <w:t>Т</w:t>
      </w:r>
      <w:r w:rsidR="00EE0332" w:rsidRPr="00DB4292">
        <w:rPr>
          <w:b/>
          <w:sz w:val="26"/>
          <w:szCs w:val="26"/>
        </w:rPr>
        <w:t>ЕХНИЧЕСКОЕ ЗАДАНИЕ</w:t>
      </w:r>
    </w:p>
    <w:p w14:paraId="7B6372C4" w14:textId="04F7526E" w:rsidR="00D303C9" w:rsidRPr="00DB4292" w:rsidRDefault="00D303C9" w:rsidP="00D303C9">
      <w:pPr>
        <w:jc w:val="center"/>
        <w:rPr>
          <w:sz w:val="26"/>
          <w:szCs w:val="26"/>
        </w:rPr>
      </w:pPr>
      <w:r w:rsidRPr="00DB4292">
        <w:rPr>
          <w:sz w:val="26"/>
          <w:szCs w:val="26"/>
        </w:rPr>
        <w:t>на выполнение</w:t>
      </w:r>
      <w:r>
        <w:rPr>
          <w:sz w:val="26"/>
          <w:szCs w:val="26"/>
        </w:rPr>
        <w:t xml:space="preserve"> строительно-монтажных </w:t>
      </w:r>
      <w:r w:rsidRPr="00DB4292">
        <w:rPr>
          <w:sz w:val="26"/>
          <w:szCs w:val="26"/>
        </w:rPr>
        <w:t>работ по объект</w:t>
      </w:r>
      <w:r w:rsidR="00987316">
        <w:rPr>
          <w:sz w:val="26"/>
          <w:szCs w:val="26"/>
        </w:rPr>
        <w:t>у</w:t>
      </w:r>
      <w:r>
        <w:rPr>
          <w:sz w:val="26"/>
          <w:szCs w:val="26"/>
        </w:rPr>
        <w:t>:</w:t>
      </w:r>
      <w:bookmarkStart w:id="0" w:name="_Hlk45898810"/>
    </w:p>
    <w:bookmarkEnd w:id="0"/>
    <w:p w14:paraId="01F0C363" w14:textId="302C70FB" w:rsidR="004C597D" w:rsidRPr="0037313A" w:rsidRDefault="0037313A" w:rsidP="00787AEF">
      <w:pPr>
        <w:pStyle w:val="a3"/>
        <w:tabs>
          <w:tab w:val="left" w:pos="4170"/>
        </w:tabs>
        <w:jc w:val="center"/>
        <w:rPr>
          <w:sz w:val="26"/>
          <w:szCs w:val="26"/>
        </w:rPr>
      </w:pPr>
      <w:r w:rsidRPr="0037313A">
        <w:rPr>
          <w:sz w:val="26"/>
          <w:szCs w:val="26"/>
        </w:rPr>
        <w:t>«</w:t>
      </w:r>
      <w:r w:rsidR="00166874" w:rsidRPr="00166874">
        <w:rPr>
          <w:sz w:val="26"/>
          <w:szCs w:val="26"/>
        </w:rPr>
        <w:t xml:space="preserve">Реконструкция мостового перехода через р. </w:t>
      </w:r>
      <w:proofErr w:type="spellStart"/>
      <w:r w:rsidR="00166874" w:rsidRPr="00166874">
        <w:rPr>
          <w:sz w:val="26"/>
          <w:szCs w:val="26"/>
        </w:rPr>
        <w:t>Демерджи</w:t>
      </w:r>
      <w:proofErr w:type="spellEnd"/>
      <w:r w:rsidR="00166874" w:rsidRPr="00166874">
        <w:rPr>
          <w:sz w:val="26"/>
          <w:szCs w:val="26"/>
        </w:rPr>
        <w:t xml:space="preserve"> на км 698+332 автомобильной дороги 35 ОП РЗ 35А- 002 (Е-105) Граница с Украиной – Симферополь – Алушта – Ялта</w:t>
      </w:r>
      <w:r w:rsidRPr="0037313A">
        <w:rPr>
          <w:sz w:val="26"/>
          <w:szCs w:val="26"/>
        </w:rPr>
        <w:t>»</w:t>
      </w:r>
    </w:p>
    <w:p w14:paraId="383BBC4E" w14:textId="77777777" w:rsidR="00E5139C" w:rsidRPr="00104882" w:rsidRDefault="00E5139C" w:rsidP="00103857">
      <w:pPr>
        <w:pStyle w:val="a3"/>
        <w:tabs>
          <w:tab w:val="left" w:pos="4170"/>
        </w:tabs>
        <w:spacing w:after="0"/>
        <w:rPr>
          <w:sz w:val="27"/>
          <w:szCs w:val="27"/>
        </w:rPr>
      </w:pPr>
    </w:p>
    <w:p w14:paraId="032E5F3B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16099419" w14:textId="1DAFB6CF" w:rsidR="00F6701C" w:rsidRPr="007024F5" w:rsidRDefault="00E4249D" w:rsidP="00F6701C">
      <w:pPr>
        <w:pStyle w:val="a3"/>
        <w:spacing w:after="0"/>
        <w:ind w:left="426"/>
        <w:jc w:val="both"/>
        <w:rPr>
          <w:sz w:val="26"/>
          <w:szCs w:val="26"/>
          <w:lang w:eastAsia="en-US"/>
        </w:rPr>
      </w:pPr>
      <w:r w:rsidRPr="007024F5">
        <w:rPr>
          <w:sz w:val="26"/>
          <w:szCs w:val="26"/>
          <w:lang w:eastAsia="en-US"/>
        </w:rPr>
        <w:t xml:space="preserve">Распоряжение Совета министров Республики Крым от </w:t>
      </w:r>
      <w:r w:rsidR="007024F5">
        <w:rPr>
          <w:sz w:val="26"/>
          <w:szCs w:val="26"/>
          <w:lang w:eastAsia="en-US"/>
        </w:rPr>
        <w:t>27</w:t>
      </w:r>
      <w:r w:rsidRPr="007024F5">
        <w:rPr>
          <w:sz w:val="26"/>
          <w:szCs w:val="26"/>
          <w:lang w:eastAsia="en-US"/>
        </w:rPr>
        <w:t>.1</w:t>
      </w:r>
      <w:r w:rsidR="007024F5">
        <w:rPr>
          <w:sz w:val="26"/>
          <w:szCs w:val="26"/>
          <w:lang w:eastAsia="en-US"/>
        </w:rPr>
        <w:t>1</w:t>
      </w:r>
      <w:r w:rsidRPr="007024F5">
        <w:rPr>
          <w:sz w:val="26"/>
          <w:szCs w:val="26"/>
          <w:lang w:eastAsia="en-US"/>
        </w:rPr>
        <w:t>.202</w:t>
      </w:r>
      <w:r w:rsidR="007024F5">
        <w:rPr>
          <w:sz w:val="26"/>
          <w:szCs w:val="26"/>
          <w:lang w:eastAsia="en-US"/>
        </w:rPr>
        <w:t>4</w:t>
      </w:r>
      <w:r w:rsidRPr="007024F5">
        <w:rPr>
          <w:sz w:val="26"/>
          <w:szCs w:val="26"/>
          <w:lang w:eastAsia="en-US"/>
        </w:rPr>
        <w:t xml:space="preserve"> № 21</w:t>
      </w:r>
      <w:r w:rsidR="007024F5">
        <w:rPr>
          <w:sz w:val="26"/>
          <w:szCs w:val="26"/>
          <w:lang w:eastAsia="en-US"/>
        </w:rPr>
        <w:t>97</w:t>
      </w:r>
      <w:r w:rsidRPr="007024F5">
        <w:rPr>
          <w:sz w:val="26"/>
          <w:szCs w:val="26"/>
          <w:lang w:eastAsia="en-US"/>
        </w:rPr>
        <w:t>-р «О некоторых вопросах Республиканской адресной инвестиционной программы и Плана капитального ремонта Республики Крым и признании утратившими силу некоторых распоряжений Совета министров Республики Крым».</w:t>
      </w:r>
    </w:p>
    <w:p w14:paraId="2368741F" w14:textId="77777777" w:rsidR="00E4249D" w:rsidRPr="00DB4292" w:rsidRDefault="00E4249D" w:rsidP="00F6701C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5AA28F7" w14:textId="77777777" w:rsidR="00DA06F1" w:rsidRPr="00DA06F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выполнения работ по </w:t>
      </w:r>
      <w:r w:rsidR="00C67861">
        <w:rPr>
          <w:b/>
          <w:sz w:val="26"/>
          <w:szCs w:val="26"/>
        </w:rPr>
        <w:t>объекту</w:t>
      </w:r>
      <w:r w:rsidRPr="00DB4292">
        <w:rPr>
          <w:b/>
          <w:sz w:val="26"/>
          <w:szCs w:val="26"/>
        </w:rPr>
        <w:t>:</w:t>
      </w:r>
      <w:r w:rsidRPr="00DB4292">
        <w:rPr>
          <w:sz w:val="26"/>
          <w:szCs w:val="26"/>
        </w:rPr>
        <w:t xml:space="preserve"> </w:t>
      </w:r>
    </w:p>
    <w:p w14:paraId="62C58BC0" w14:textId="6F7B9AC2" w:rsidR="002E25E7" w:rsidRPr="00F6701C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>В</w:t>
      </w:r>
      <w:r w:rsidR="00733D84" w:rsidRPr="00DB4292">
        <w:rPr>
          <w:sz w:val="26"/>
          <w:szCs w:val="26"/>
        </w:rPr>
        <w:t>ыполнение строительно</w:t>
      </w:r>
      <w:r w:rsidR="002E25E7" w:rsidRPr="00DB4292">
        <w:rPr>
          <w:sz w:val="26"/>
          <w:szCs w:val="26"/>
        </w:rPr>
        <w:t>-монтажных работ</w:t>
      </w:r>
      <w:r w:rsidR="00F22251">
        <w:rPr>
          <w:sz w:val="26"/>
          <w:szCs w:val="26"/>
        </w:rPr>
        <w:t xml:space="preserve"> на объекте</w:t>
      </w:r>
      <w:r w:rsidR="002E25E7" w:rsidRPr="00DB4292">
        <w:rPr>
          <w:sz w:val="26"/>
          <w:szCs w:val="26"/>
        </w:rPr>
        <w:t xml:space="preserve">, </w:t>
      </w:r>
      <w:r w:rsidR="00F22251" w:rsidRPr="00F22251">
        <w:rPr>
          <w:sz w:val="26"/>
          <w:szCs w:val="26"/>
        </w:rPr>
        <w:t xml:space="preserve">восстановление транспортно-эксплуатационного состояния </w:t>
      </w:r>
      <w:r w:rsidR="00F22251">
        <w:rPr>
          <w:sz w:val="26"/>
          <w:szCs w:val="26"/>
        </w:rPr>
        <w:t xml:space="preserve">участков </w:t>
      </w:r>
      <w:r w:rsidR="00106AFF">
        <w:rPr>
          <w:sz w:val="26"/>
          <w:szCs w:val="26"/>
        </w:rPr>
        <w:t>ремонта</w:t>
      </w:r>
      <w:r w:rsidR="00F22251">
        <w:rPr>
          <w:sz w:val="26"/>
          <w:szCs w:val="26"/>
        </w:rPr>
        <w:t>, доведения параметров поперечных уклонов до нормативных</w:t>
      </w:r>
      <w:r w:rsidR="00F22251" w:rsidRPr="00F22251">
        <w:rPr>
          <w:sz w:val="26"/>
          <w:szCs w:val="26"/>
        </w:rPr>
        <w:t xml:space="preserve"> </w:t>
      </w:r>
      <w:r w:rsidR="00587C63" w:rsidRPr="00DB4292">
        <w:rPr>
          <w:sz w:val="26"/>
          <w:szCs w:val="26"/>
        </w:rPr>
        <w:t xml:space="preserve">и </w:t>
      </w:r>
      <w:proofErr w:type="gramStart"/>
      <w:r w:rsidR="00F6701C">
        <w:rPr>
          <w:sz w:val="26"/>
          <w:szCs w:val="26"/>
        </w:rPr>
        <w:t>при</w:t>
      </w:r>
      <w:r w:rsidR="00035111">
        <w:rPr>
          <w:sz w:val="26"/>
          <w:szCs w:val="26"/>
        </w:rPr>
        <w:t>е</w:t>
      </w:r>
      <w:r w:rsidR="00F6701C">
        <w:rPr>
          <w:sz w:val="26"/>
          <w:szCs w:val="26"/>
        </w:rPr>
        <w:t>мка работ</w:t>
      </w:r>
      <w:proofErr w:type="gramEnd"/>
      <w:r w:rsidR="00F6701C">
        <w:rPr>
          <w:sz w:val="26"/>
          <w:szCs w:val="26"/>
        </w:rPr>
        <w:t xml:space="preserve"> законченных </w:t>
      </w:r>
      <w:r w:rsidR="00106AFF">
        <w:rPr>
          <w:sz w:val="26"/>
          <w:szCs w:val="26"/>
        </w:rPr>
        <w:t>ремонтом</w:t>
      </w:r>
      <w:r w:rsidR="00ED7D4B">
        <w:rPr>
          <w:sz w:val="26"/>
          <w:szCs w:val="26"/>
        </w:rPr>
        <w:t xml:space="preserve"> </w:t>
      </w:r>
      <w:r w:rsidR="00F6701C">
        <w:rPr>
          <w:sz w:val="26"/>
          <w:szCs w:val="26"/>
        </w:rPr>
        <w:t>объекта.</w:t>
      </w:r>
    </w:p>
    <w:p w14:paraId="2863CD1F" w14:textId="77777777" w:rsidR="00F6701C" w:rsidRPr="00F6701C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31F859A6" w14:textId="0F541985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17C0F4E2" w14:textId="2A69CD44" w:rsidR="00F6701C" w:rsidRPr="004343D3" w:rsidRDefault="005C03AB" w:rsidP="005C03AB">
      <w:pPr>
        <w:pStyle w:val="a3"/>
        <w:spacing w:after="0"/>
        <w:ind w:left="426"/>
        <w:jc w:val="both"/>
        <w:rPr>
          <w:sz w:val="26"/>
          <w:szCs w:val="26"/>
        </w:rPr>
      </w:pPr>
      <w:r w:rsidRPr="004343D3">
        <w:rPr>
          <w:sz w:val="26"/>
          <w:szCs w:val="26"/>
        </w:rPr>
        <w:t xml:space="preserve">Положительное заключение ГАУ РК «Государственная строительная экспертиза» от </w:t>
      </w:r>
      <w:r w:rsidR="004343D3" w:rsidRPr="004343D3">
        <w:rPr>
          <w:sz w:val="26"/>
          <w:szCs w:val="26"/>
        </w:rPr>
        <w:t>16</w:t>
      </w:r>
      <w:r w:rsidRPr="004343D3">
        <w:rPr>
          <w:sz w:val="26"/>
          <w:szCs w:val="26"/>
        </w:rPr>
        <w:t>.</w:t>
      </w:r>
      <w:r w:rsidR="004343D3" w:rsidRPr="004343D3">
        <w:rPr>
          <w:sz w:val="26"/>
          <w:szCs w:val="26"/>
        </w:rPr>
        <w:t>09</w:t>
      </w:r>
      <w:r w:rsidRPr="004343D3">
        <w:rPr>
          <w:sz w:val="26"/>
          <w:szCs w:val="26"/>
        </w:rPr>
        <w:t>.20</w:t>
      </w:r>
      <w:r w:rsidR="004343D3" w:rsidRPr="004343D3">
        <w:rPr>
          <w:sz w:val="26"/>
          <w:szCs w:val="26"/>
        </w:rPr>
        <w:t>19</w:t>
      </w:r>
      <w:r w:rsidRPr="004343D3">
        <w:rPr>
          <w:sz w:val="26"/>
          <w:szCs w:val="26"/>
        </w:rPr>
        <w:t xml:space="preserve"> № 91-1-1-3-</w:t>
      </w:r>
      <w:r w:rsidR="004343D3" w:rsidRPr="004343D3">
        <w:rPr>
          <w:sz w:val="26"/>
          <w:szCs w:val="26"/>
        </w:rPr>
        <w:t>024622</w:t>
      </w:r>
      <w:r w:rsidRPr="004343D3">
        <w:rPr>
          <w:sz w:val="26"/>
          <w:szCs w:val="26"/>
        </w:rPr>
        <w:t>-20</w:t>
      </w:r>
      <w:r w:rsidR="004343D3" w:rsidRPr="004343D3">
        <w:rPr>
          <w:sz w:val="26"/>
          <w:szCs w:val="26"/>
        </w:rPr>
        <w:t>19</w:t>
      </w:r>
    </w:p>
    <w:p w14:paraId="3FE35581" w14:textId="77777777" w:rsidR="00F6701C" w:rsidRPr="00DB4292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0C1F0422" w14:textId="77777777" w:rsidR="00C67861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>ническая характеристика объекта</w:t>
      </w:r>
      <w:r w:rsidRPr="00DB4292">
        <w:rPr>
          <w:rFonts w:ascii="Times New Roman" w:hAnsi="Times New Roman"/>
          <w:b/>
          <w:sz w:val="26"/>
          <w:szCs w:val="26"/>
        </w:rPr>
        <w:t>:</w:t>
      </w:r>
    </w:p>
    <w:p w14:paraId="26C1E98B" w14:textId="6F5728F2" w:rsidR="00247214" w:rsidRPr="0037313A" w:rsidRDefault="0037313A" w:rsidP="001550F8">
      <w:pPr>
        <w:pStyle w:val="a3"/>
        <w:tabs>
          <w:tab w:val="left" w:pos="4170"/>
        </w:tabs>
        <w:ind w:left="426"/>
        <w:jc w:val="both"/>
        <w:rPr>
          <w:sz w:val="26"/>
          <w:szCs w:val="26"/>
        </w:rPr>
      </w:pPr>
      <w:r w:rsidRPr="0037313A">
        <w:rPr>
          <w:sz w:val="26"/>
          <w:szCs w:val="26"/>
        </w:rPr>
        <w:t>«</w:t>
      </w:r>
      <w:r w:rsidR="00166874" w:rsidRPr="00166874">
        <w:rPr>
          <w:sz w:val="26"/>
          <w:szCs w:val="26"/>
        </w:rPr>
        <w:t xml:space="preserve">Реконструкция мостового перехода через р. </w:t>
      </w:r>
      <w:proofErr w:type="spellStart"/>
      <w:r w:rsidR="00166874" w:rsidRPr="00166874">
        <w:rPr>
          <w:sz w:val="26"/>
          <w:szCs w:val="26"/>
        </w:rPr>
        <w:t>Демерджи</w:t>
      </w:r>
      <w:proofErr w:type="spellEnd"/>
      <w:r w:rsidR="00166874" w:rsidRPr="00166874">
        <w:rPr>
          <w:sz w:val="26"/>
          <w:szCs w:val="26"/>
        </w:rPr>
        <w:t xml:space="preserve"> на км 698+332 автомобильной дороги 35 ОП РЗ 35А- 002 (Е-105) Граница с Украиной – Симферополь – Алушта – Ялта</w:t>
      </w:r>
      <w:r w:rsidRPr="0037313A">
        <w:rPr>
          <w:sz w:val="26"/>
          <w:szCs w:val="26"/>
        </w:rPr>
        <w:t>»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3"/>
        <w:gridCol w:w="3544"/>
      </w:tblGrid>
      <w:tr w:rsidR="004B3930" w:rsidRPr="004B3930" w14:paraId="63FC98EB" w14:textId="77777777" w:rsidTr="004B3930">
        <w:trPr>
          <w:trHeight w:val="21"/>
          <w:tblHeader/>
        </w:trPr>
        <w:tc>
          <w:tcPr>
            <w:tcW w:w="5953" w:type="dxa"/>
            <w:shd w:val="clear" w:color="auto" w:fill="FFFFFF"/>
            <w:vAlign w:val="center"/>
          </w:tcPr>
          <w:p w14:paraId="5BAFE50F" w14:textId="77777777" w:rsidR="004B3930" w:rsidRPr="00391AEE" w:rsidRDefault="004B3930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bookmarkStart w:id="1" w:name="_Hlk131074913"/>
            <w:r w:rsidRPr="00391AEE">
              <w:rPr>
                <w:b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5F35B27" w14:textId="31A60386" w:rsidR="004B3930" w:rsidRPr="00391AEE" w:rsidRDefault="00391AEE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r w:rsidRPr="00391AEE">
              <w:rPr>
                <w:b/>
                <w:bCs/>
                <w:sz w:val="26"/>
                <w:szCs w:val="26"/>
              </w:rPr>
              <w:t>Показатель</w:t>
            </w:r>
          </w:p>
        </w:tc>
      </w:tr>
      <w:tr w:rsidR="004B3930" w:rsidRPr="0067226C" w14:paraId="0910F450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6C836096" w14:textId="77777777" w:rsidR="004B3930" w:rsidRPr="0067226C" w:rsidRDefault="004B3930" w:rsidP="00CC1237">
            <w:pPr>
              <w:ind w:firstLine="132"/>
              <w:rPr>
                <w:sz w:val="26"/>
                <w:szCs w:val="26"/>
              </w:rPr>
            </w:pPr>
            <w:r w:rsidRPr="0067226C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71D45F1" w14:textId="1C723F5D" w:rsidR="004B3930" w:rsidRPr="00964C78" w:rsidRDefault="0037313A" w:rsidP="00B47F29">
            <w:pPr>
              <w:jc w:val="center"/>
              <w:rPr>
                <w:sz w:val="26"/>
                <w:szCs w:val="26"/>
                <w:highlight w:val="yellow"/>
              </w:rPr>
            </w:pPr>
            <w:r w:rsidRPr="00964C78">
              <w:rPr>
                <w:sz w:val="26"/>
                <w:szCs w:val="26"/>
              </w:rPr>
              <w:t>Реконструкция</w:t>
            </w:r>
          </w:p>
        </w:tc>
      </w:tr>
      <w:tr w:rsidR="005C03AB" w:rsidRPr="0067226C" w14:paraId="1745D47B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66772441" w14:textId="3B8339AD" w:rsidR="005C03AB" w:rsidRPr="0067226C" w:rsidRDefault="005C03AB" w:rsidP="00CC1237">
            <w:pPr>
              <w:ind w:firstLine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автомобильной дороги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3B6CF92" w14:textId="5C0B7D1E" w:rsidR="005C03AB" w:rsidRPr="00964C78" w:rsidRDefault="005C03AB" w:rsidP="00B47F29">
            <w:pPr>
              <w:jc w:val="center"/>
              <w:rPr>
                <w:sz w:val="26"/>
                <w:szCs w:val="26"/>
              </w:rPr>
            </w:pPr>
            <w:r w:rsidRPr="00964C78">
              <w:rPr>
                <w:sz w:val="26"/>
                <w:szCs w:val="26"/>
                <w:lang w:val="en-US"/>
              </w:rPr>
              <w:t>II</w:t>
            </w:r>
          </w:p>
        </w:tc>
      </w:tr>
      <w:tr w:rsidR="005C03AB" w:rsidRPr="0067226C" w14:paraId="290660AE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7A3BD058" w14:textId="6693B639" w:rsidR="005C03AB" w:rsidRDefault="005C03AB" w:rsidP="00CC1237">
            <w:pPr>
              <w:ind w:firstLine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Расчетная скорость, км/ч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63B4C56A" w14:textId="7C5FC07E" w:rsidR="005C03AB" w:rsidRPr="00964C78" w:rsidRDefault="00964C78" w:rsidP="00B47F29">
            <w:pPr>
              <w:jc w:val="center"/>
              <w:rPr>
                <w:sz w:val="26"/>
                <w:szCs w:val="26"/>
              </w:rPr>
            </w:pPr>
            <w:r w:rsidRPr="00964C78">
              <w:rPr>
                <w:sz w:val="26"/>
                <w:szCs w:val="26"/>
              </w:rPr>
              <w:t>6</w:t>
            </w:r>
            <w:r w:rsidR="005C03AB" w:rsidRPr="00964C78">
              <w:rPr>
                <w:sz w:val="26"/>
                <w:szCs w:val="26"/>
              </w:rPr>
              <w:t>0</w:t>
            </w:r>
          </w:p>
        </w:tc>
      </w:tr>
      <w:tr w:rsidR="005C03AB" w:rsidRPr="0067226C" w14:paraId="0DF11F98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70497586" w14:textId="2827BBD4" w:rsidR="005C03AB" w:rsidRDefault="005C03AB" w:rsidP="00CC1237">
            <w:pPr>
              <w:ind w:firstLine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Ширина </w:t>
            </w:r>
            <w:r w:rsidR="00964C78">
              <w:rPr>
                <w:sz w:val="26"/>
                <w:szCs w:val="26"/>
              </w:rPr>
              <w:t>земляного</w:t>
            </w:r>
            <w:r>
              <w:rPr>
                <w:sz w:val="26"/>
                <w:szCs w:val="26"/>
              </w:rPr>
              <w:t xml:space="preserve"> </w:t>
            </w:r>
            <w:r w:rsidR="00964C78">
              <w:rPr>
                <w:sz w:val="26"/>
                <w:szCs w:val="26"/>
              </w:rPr>
              <w:t>полотна</w:t>
            </w:r>
            <w:r>
              <w:rPr>
                <w:sz w:val="26"/>
                <w:szCs w:val="26"/>
              </w:rPr>
              <w:t>, м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4D2E8D57" w14:textId="7A81F018" w:rsidR="005C03AB" w:rsidRPr="00964C78" w:rsidRDefault="00964C78" w:rsidP="00B47F29">
            <w:pPr>
              <w:jc w:val="center"/>
              <w:rPr>
                <w:sz w:val="26"/>
                <w:szCs w:val="26"/>
              </w:rPr>
            </w:pPr>
            <w:r w:rsidRPr="00964C78">
              <w:rPr>
                <w:sz w:val="26"/>
                <w:szCs w:val="26"/>
              </w:rPr>
              <w:t>19,16-25,04</w:t>
            </w:r>
          </w:p>
        </w:tc>
      </w:tr>
      <w:tr w:rsidR="005C03AB" w:rsidRPr="0067226C" w14:paraId="63F08B44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3465F4E3" w14:textId="3BF4CABE" w:rsidR="005C03AB" w:rsidRDefault="005C03AB" w:rsidP="00CC1237">
            <w:pPr>
              <w:ind w:firstLine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Расчетные нагрузки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46707976" w14:textId="65E4CF70" w:rsidR="005C03AB" w:rsidRPr="00964C78" w:rsidRDefault="005C03AB" w:rsidP="00B47F29">
            <w:pPr>
              <w:jc w:val="center"/>
              <w:rPr>
                <w:sz w:val="26"/>
                <w:szCs w:val="26"/>
              </w:rPr>
            </w:pPr>
            <w:r w:rsidRPr="00964C78">
              <w:rPr>
                <w:sz w:val="26"/>
                <w:szCs w:val="26"/>
              </w:rPr>
              <w:t>А11,5</w:t>
            </w:r>
          </w:p>
        </w:tc>
      </w:tr>
      <w:tr w:rsidR="0075017F" w:rsidRPr="0075017F" w14:paraId="178BD07D" w14:textId="77777777" w:rsidTr="004B3930">
        <w:trPr>
          <w:trHeight w:val="21"/>
        </w:trPr>
        <w:tc>
          <w:tcPr>
            <w:tcW w:w="5953" w:type="dxa"/>
            <w:shd w:val="clear" w:color="auto" w:fill="FFFFFF"/>
          </w:tcPr>
          <w:p w14:paraId="0FBAED73" w14:textId="2E1C6F04" w:rsidR="004B3930" w:rsidRPr="0067226C" w:rsidRDefault="0067226C" w:rsidP="00CC1237">
            <w:pPr>
              <w:ind w:firstLine="132"/>
              <w:rPr>
                <w:sz w:val="26"/>
                <w:szCs w:val="26"/>
              </w:rPr>
            </w:pPr>
            <w:r w:rsidRPr="0067226C">
              <w:t xml:space="preserve">Длина </w:t>
            </w:r>
            <w:r>
              <w:t xml:space="preserve">искусственного </w:t>
            </w:r>
            <w:r w:rsidRPr="0067226C">
              <w:t>сооружения</w:t>
            </w:r>
            <w:r>
              <w:t xml:space="preserve">, </w:t>
            </w:r>
            <w:r w:rsidR="004B3930" w:rsidRPr="0067226C">
              <w:t>м</w:t>
            </w:r>
          </w:p>
        </w:tc>
        <w:tc>
          <w:tcPr>
            <w:tcW w:w="3544" w:type="dxa"/>
            <w:shd w:val="clear" w:color="auto" w:fill="auto"/>
          </w:tcPr>
          <w:p w14:paraId="11341EBC" w14:textId="59E03A8B" w:rsidR="004B3930" w:rsidRPr="00964C78" w:rsidRDefault="00964C78" w:rsidP="00103857">
            <w:pPr>
              <w:jc w:val="center"/>
              <w:rPr>
                <w:sz w:val="26"/>
                <w:szCs w:val="26"/>
              </w:rPr>
            </w:pPr>
            <w:r w:rsidRPr="00964C78">
              <w:t>33,42</w:t>
            </w:r>
          </w:p>
        </w:tc>
      </w:tr>
      <w:bookmarkEnd w:id="1"/>
    </w:tbl>
    <w:p w14:paraId="00DE953E" w14:textId="5A14B2C8" w:rsidR="00DA06F1" w:rsidRDefault="00DA06F1" w:rsidP="005F14DD">
      <w:pPr>
        <w:pStyle w:val="a3"/>
        <w:spacing w:after="0"/>
        <w:ind w:firstLine="426"/>
        <w:jc w:val="both"/>
        <w:rPr>
          <w:sz w:val="26"/>
          <w:szCs w:val="26"/>
        </w:rPr>
      </w:pPr>
    </w:p>
    <w:p w14:paraId="194741B5" w14:textId="77777777" w:rsidR="00035111" w:rsidRPr="008A1C19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Сроки выполнения работ:</w:t>
      </w:r>
    </w:p>
    <w:p w14:paraId="5DB06969" w14:textId="45F0C442" w:rsidR="00035111" w:rsidRPr="007024F5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7024F5">
        <w:rPr>
          <w:sz w:val="26"/>
          <w:szCs w:val="26"/>
        </w:rPr>
        <w:t xml:space="preserve">До </w:t>
      </w:r>
      <w:r w:rsidR="00E4249D" w:rsidRPr="007024F5">
        <w:rPr>
          <w:sz w:val="26"/>
          <w:szCs w:val="26"/>
        </w:rPr>
        <w:t>01</w:t>
      </w:r>
      <w:r w:rsidRPr="007024F5">
        <w:rPr>
          <w:sz w:val="26"/>
          <w:szCs w:val="26"/>
        </w:rPr>
        <w:t xml:space="preserve"> </w:t>
      </w:r>
      <w:r w:rsidR="00EE6B6F" w:rsidRPr="007024F5">
        <w:rPr>
          <w:sz w:val="26"/>
          <w:szCs w:val="26"/>
        </w:rPr>
        <w:t>ноя</w:t>
      </w:r>
      <w:r w:rsidR="00FB3806" w:rsidRPr="007024F5">
        <w:rPr>
          <w:sz w:val="26"/>
          <w:szCs w:val="26"/>
        </w:rPr>
        <w:t>бря</w:t>
      </w:r>
      <w:r w:rsidRPr="007024F5">
        <w:rPr>
          <w:sz w:val="26"/>
          <w:szCs w:val="26"/>
        </w:rPr>
        <w:t xml:space="preserve"> 202</w:t>
      </w:r>
      <w:r w:rsidR="007024F5" w:rsidRPr="007024F5">
        <w:rPr>
          <w:sz w:val="26"/>
          <w:szCs w:val="26"/>
        </w:rPr>
        <w:t>6</w:t>
      </w:r>
      <w:r w:rsidRPr="007024F5">
        <w:rPr>
          <w:sz w:val="26"/>
          <w:szCs w:val="26"/>
        </w:rPr>
        <w:t xml:space="preserve"> года.</w:t>
      </w:r>
    </w:p>
    <w:p w14:paraId="2B910FF9" w14:textId="77777777" w:rsidR="005C03AB" w:rsidRPr="00EE6B6F" w:rsidRDefault="005C03AB" w:rsidP="00035111">
      <w:pPr>
        <w:pStyle w:val="a3"/>
        <w:ind w:left="426"/>
        <w:jc w:val="both"/>
        <w:rPr>
          <w:sz w:val="26"/>
          <w:szCs w:val="26"/>
        </w:rPr>
      </w:pPr>
    </w:p>
    <w:p w14:paraId="53C8C4E0" w14:textId="77777777" w:rsidR="00035111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58359626" w14:textId="77777777" w:rsidR="00035111" w:rsidRPr="008A1C19" w:rsidRDefault="00035111" w:rsidP="00035111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1ACE024E" w14:textId="77777777" w:rsidR="00035111" w:rsidRPr="008A1C19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6C3B1D49" w14:textId="77777777" w:rsidR="00035111" w:rsidRPr="008C3572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32DF672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F84A00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5DFBFF1D" w14:textId="6E28ACC4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3.</w:t>
      </w:r>
      <w:r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</w:t>
      </w:r>
      <w:r w:rsidR="00B121D9">
        <w:rPr>
          <w:sz w:val="26"/>
          <w:szCs w:val="26"/>
        </w:rPr>
        <w:t>19</w:t>
      </w:r>
      <w:r w:rsidRPr="008C3572">
        <w:rPr>
          <w:sz w:val="26"/>
          <w:szCs w:val="26"/>
        </w:rPr>
        <w:t xml:space="preserve">. </w:t>
      </w:r>
    </w:p>
    <w:p w14:paraId="2776DBD2" w14:textId="77777777" w:rsidR="00035111" w:rsidRPr="008A1C19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Места производства работ обустроить в соответствии с</w:t>
      </w:r>
      <w:r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Pr="008C3572">
        <w:rPr>
          <w:sz w:val="26"/>
          <w:szCs w:val="26"/>
        </w:rPr>
        <w:t xml:space="preserve"> 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техническими требованиями </w:t>
      </w:r>
      <w:r w:rsidRPr="008C3572">
        <w:rPr>
          <w:sz w:val="26"/>
          <w:szCs w:val="26"/>
        </w:rPr>
        <w:t xml:space="preserve">ГОСТ Р 52290-2004, </w:t>
      </w:r>
      <w:r>
        <w:rPr>
          <w:sz w:val="26"/>
          <w:szCs w:val="26"/>
        </w:rPr>
        <w:t xml:space="preserve">на которых указывается следующая информация: </w:t>
      </w:r>
      <w:r w:rsidRPr="008C3572">
        <w:rPr>
          <w:sz w:val="26"/>
          <w:szCs w:val="26"/>
        </w:rPr>
        <w:t>вид работ</w:t>
      </w:r>
      <w:r>
        <w:rPr>
          <w:sz w:val="26"/>
          <w:szCs w:val="26"/>
        </w:rPr>
        <w:t>, наименование объекта</w:t>
      </w:r>
      <w:r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>
        <w:rPr>
          <w:sz w:val="26"/>
          <w:szCs w:val="26"/>
        </w:rPr>
        <w:t>Ф.И.О.</w:t>
      </w:r>
      <w:r w:rsidRPr="008C3572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контактный </w:t>
      </w:r>
      <w:r w:rsidRPr="008C3572">
        <w:rPr>
          <w:sz w:val="26"/>
          <w:szCs w:val="26"/>
        </w:rPr>
        <w:t>телефон производителя работ.</w:t>
      </w:r>
    </w:p>
    <w:p w14:paraId="15DBCA6D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4.</w:t>
      </w:r>
      <w:r w:rsidRPr="008C3572">
        <w:rPr>
          <w:sz w:val="26"/>
          <w:szCs w:val="26"/>
        </w:rPr>
        <w:t xml:space="preserve"> Изготовить и установить за свой счет, с обеих сторон </w:t>
      </w:r>
      <w:r>
        <w:rPr>
          <w:sz w:val="26"/>
          <w:szCs w:val="26"/>
        </w:rPr>
        <w:t xml:space="preserve">объекта, улицы, </w:t>
      </w:r>
      <w:r w:rsidRPr="008C3572">
        <w:rPr>
          <w:sz w:val="26"/>
          <w:szCs w:val="26"/>
        </w:rPr>
        <w:t>информационные щиты на желтом фоне, шрифтом в соответствии</w:t>
      </w:r>
      <w:r>
        <w:rPr>
          <w:sz w:val="26"/>
          <w:szCs w:val="26"/>
        </w:rPr>
        <w:t xml:space="preserve"> с</w:t>
      </w:r>
      <w:r w:rsidRPr="00AA60C2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 xml:space="preserve">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ГОСТ Р 52290-2004</w:t>
      </w:r>
      <w:r>
        <w:rPr>
          <w:sz w:val="26"/>
          <w:szCs w:val="26"/>
        </w:rPr>
        <w:t>. Эскиз и параметры размера согласовываются Заказчиком (уполномоченным сотрудником).</w:t>
      </w:r>
    </w:p>
    <w:p w14:paraId="2BF187D9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5.</w:t>
      </w:r>
      <w:r>
        <w:rPr>
          <w:sz w:val="26"/>
          <w:szCs w:val="26"/>
        </w:rPr>
        <w:t xml:space="preserve"> Д</w:t>
      </w:r>
      <w:r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>
        <w:rPr>
          <w:sz w:val="26"/>
          <w:szCs w:val="26"/>
        </w:rPr>
        <w:t xml:space="preserve"> (далее - ППР). ППР должен содержать такие разделы как:</w:t>
      </w:r>
    </w:p>
    <w:p w14:paraId="6BF557E9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3E3A7BCF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объекта;</w:t>
      </w:r>
    </w:p>
    <w:p w14:paraId="64AC78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47A74BC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>
        <w:rPr>
          <w:sz w:val="26"/>
          <w:szCs w:val="26"/>
        </w:rPr>
        <w:t>, ответственных конструкций;</w:t>
      </w:r>
    </w:p>
    <w:p w14:paraId="7812CF8E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Проект производства работ кранами;</w:t>
      </w:r>
    </w:p>
    <w:p w14:paraId="04B1789F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Расчет</w:t>
      </w:r>
      <w:r w:rsidRPr="000A4ECA">
        <w:rPr>
          <w:sz w:val="26"/>
          <w:szCs w:val="26"/>
        </w:rPr>
        <w:t xml:space="preserve"> потребности в основных материалах</w:t>
      </w:r>
      <w:r>
        <w:rPr>
          <w:sz w:val="26"/>
          <w:szCs w:val="26"/>
        </w:rPr>
        <w:t>, людях, механизмах,</w:t>
      </w:r>
      <w:r w:rsidRPr="000A4ECA">
        <w:rPr>
          <w:sz w:val="26"/>
          <w:szCs w:val="26"/>
        </w:rPr>
        <w:t xml:space="preserve"> исходя из физических объемов на объекте</w:t>
      </w:r>
      <w:r>
        <w:rPr>
          <w:sz w:val="26"/>
          <w:szCs w:val="26"/>
        </w:rPr>
        <w:t>;</w:t>
      </w:r>
    </w:p>
    <w:p w14:paraId="276D0CF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1D96D864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3EF82F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карт подбора бетонных смесей;</w:t>
      </w:r>
    </w:p>
    <w:p w14:paraId="52410E51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24CF147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ППР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750E74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нормативно-технической документацией</w:t>
      </w:r>
      <w:r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35C67F8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1B16BF2D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52B0DB1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65D2E97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67532C5B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7CD98CC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40F99EF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4353E49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4742DB3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7809E72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2EF55C58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15E47702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78B655CC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 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06067DA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>бъекте в</w:t>
      </w:r>
      <w:r>
        <w:rPr>
          <w:sz w:val="26"/>
          <w:szCs w:val="26"/>
        </w:rPr>
        <w:t xml:space="preserve"> средствах индивидуальной защиты и</w:t>
      </w:r>
      <w:r w:rsidRPr="008C3572">
        <w:rPr>
          <w:sz w:val="26"/>
          <w:szCs w:val="26"/>
        </w:rPr>
        <w:t xml:space="preserve">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420F43F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13.</w:t>
      </w:r>
      <w:r>
        <w:rPr>
          <w:sz w:val="26"/>
          <w:szCs w:val="26"/>
        </w:rPr>
        <w:t xml:space="preserve"> </w:t>
      </w:r>
      <w:r w:rsidRPr="00946F9A">
        <w:rPr>
          <w:sz w:val="26"/>
          <w:szCs w:val="26"/>
        </w:rPr>
        <w:t>По требованию Заказчика предоставить транспорт для</w:t>
      </w:r>
      <w:r>
        <w:rPr>
          <w:sz w:val="26"/>
          <w:szCs w:val="26"/>
        </w:rPr>
        <w:t xml:space="preserve"> осуществления служебного</w:t>
      </w:r>
      <w:r w:rsidRPr="00946F9A">
        <w:rPr>
          <w:sz w:val="26"/>
          <w:szCs w:val="26"/>
        </w:rPr>
        <w:t xml:space="preserve"> выезда на объект</w:t>
      </w:r>
      <w:r>
        <w:rPr>
          <w:sz w:val="26"/>
          <w:szCs w:val="26"/>
        </w:rPr>
        <w:t>,</w:t>
      </w:r>
      <w:r w:rsidRPr="00946F9A">
        <w:rPr>
          <w:sz w:val="26"/>
          <w:szCs w:val="26"/>
        </w:rPr>
        <w:t xml:space="preserve"> </w:t>
      </w:r>
      <w:r>
        <w:rPr>
          <w:sz w:val="26"/>
          <w:szCs w:val="26"/>
        </w:rPr>
        <w:t>с целью</w:t>
      </w:r>
      <w:r w:rsidRPr="00946F9A">
        <w:rPr>
          <w:sz w:val="26"/>
          <w:szCs w:val="26"/>
        </w:rPr>
        <w:t xml:space="preserve"> осуществления контроля</w:t>
      </w:r>
      <w:r>
        <w:rPr>
          <w:sz w:val="26"/>
          <w:szCs w:val="26"/>
        </w:rPr>
        <w:t xml:space="preserve"> качества, объемов</w:t>
      </w:r>
      <w:r w:rsidRPr="00946F9A">
        <w:rPr>
          <w:sz w:val="26"/>
          <w:szCs w:val="26"/>
        </w:rPr>
        <w:t xml:space="preserve"> за выполнением строительно-монтажных </w:t>
      </w:r>
      <w:r>
        <w:rPr>
          <w:sz w:val="26"/>
          <w:szCs w:val="26"/>
        </w:rPr>
        <w:t>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5EAF1B7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7EBDA20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 организации, балансодержателя объекта, приглашенных специалистов</w:t>
      </w:r>
      <w:r w:rsidRPr="00420B48">
        <w:rPr>
          <w:sz w:val="26"/>
          <w:szCs w:val="26"/>
        </w:rPr>
        <w:t xml:space="preserve"> </w:t>
      </w:r>
      <w:r>
        <w:rPr>
          <w:sz w:val="26"/>
          <w:szCs w:val="26"/>
        </w:rPr>
        <w:t>для составления ведомости</w:t>
      </w:r>
      <w:r w:rsidRPr="00994E2C">
        <w:rPr>
          <w:sz w:val="26"/>
          <w:szCs w:val="26"/>
        </w:rPr>
        <w:t xml:space="preserve"> </w:t>
      </w:r>
      <w:r>
        <w:rPr>
          <w:sz w:val="26"/>
          <w:szCs w:val="26"/>
        </w:rPr>
        <w:t>дефектов и мероприятий по их устранению.</w:t>
      </w:r>
    </w:p>
    <w:p w14:paraId="4BFE0C2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>
        <w:rPr>
          <w:sz w:val="26"/>
          <w:szCs w:val="26"/>
        </w:rPr>
        <w:t xml:space="preserve"> 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6C245EAC" w14:textId="2978BD49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Производить фото</w:t>
      </w: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фидео</w:t>
      </w:r>
      <w:proofErr w:type="spellEnd"/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съёмку</w:t>
      </w:r>
      <w:r>
        <w:rPr>
          <w:sz w:val="26"/>
          <w:szCs w:val="26"/>
        </w:rPr>
        <w:t xml:space="preserve"> объекта</w:t>
      </w:r>
      <w:r w:rsidRPr="00FB4C64">
        <w:rPr>
          <w:sz w:val="26"/>
          <w:szCs w:val="26"/>
        </w:rPr>
        <w:t xml:space="preserve"> до начала строительно-монтажных работ,</w:t>
      </w:r>
      <w:r>
        <w:rPr>
          <w:sz w:val="26"/>
          <w:szCs w:val="26"/>
        </w:rPr>
        <w:t xml:space="preserve"> в том числе</w:t>
      </w:r>
      <w:r w:rsidRPr="00FB4C64">
        <w:rPr>
          <w:sz w:val="26"/>
          <w:szCs w:val="26"/>
        </w:rPr>
        <w:t xml:space="preserve"> по каждому этапу </w:t>
      </w:r>
      <w:r>
        <w:rPr>
          <w:sz w:val="26"/>
          <w:szCs w:val="26"/>
        </w:rPr>
        <w:t>и виду работ, а также</w:t>
      </w:r>
      <w:r w:rsidRPr="00FB4C64">
        <w:rPr>
          <w:sz w:val="26"/>
          <w:szCs w:val="26"/>
        </w:rPr>
        <w:t xml:space="preserve"> после завершения </w:t>
      </w:r>
      <w:r>
        <w:rPr>
          <w:sz w:val="26"/>
          <w:szCs w:val="26"/>
        </w:rPr>
        <w:t xml:space="preserve">отдельных видов и этапов </w:t>
      </w:r>
      <w:r w:rsidRPr="00FB4C64">
        <w:rPr>
          <w:sz w:val="26"/>
          <w:szCs w:val="26"/>
        </w:rPr>
        <w:t xml:space="preserve">работ по объекту с оформлением и представлением на </w:t>
      </w:r>
      <w:r>
        <w:rPr>
          <w:sz w:val="26"/>
          <w:szCs w:val="26"/>
        </w:rPr>
        <w:t>электронных</w:t>
      </w:r>
      <w:r w:rsidRPr="00FB4C64">
        <w:rPr>
          <w:sz w:val="26"/>
          <w:szCs w:val="26"/>
        </w:rPr>
        <w:t xml:space="preserve"> носителях</w:t>
      </w:r>
      <w:r>
        <w:rPr>
          <w:sz w:val="26"/>
          <w:szCs w:val="26"/>
        </w:rPr>
        <w:t xml:space="preserve"> по запросу Заказчика</w:t>
      </w:r>
      <w:r w:rsidRPr="00FB4C64">
        <w:rPr>
          <w:sz w:val="26"/>
          <w:szCs w:val="26"/>
        </w:rPr>
        <w:t>.</w:t>
      </w:r>
      <w:r>
        <w:rPr>
          <w:sz w:val="26"/>
          <w:szCs w:val="26"/>
        </w:rPr>
        <w:t xml:space="preserve"> Предусмотреть возможность сьемки</w:t>
      </w:r>
      <w:r w:rsidRPr="00EB0199">
        <w:rPr>
          <w:sz w:val="26"/>
          <w:szCs w:val="26"/>
        </w:rPr>
        <w:t xml:space="preserve"> </w:t>
      </w:r>
      <w:r>
        <w:rPr>
          <w:sz w:val="26"/>
          <w:szCs w:val="26"/>
        </w:rPr>
        <w:t>законченного объекта квадрокоптером, ее предоставление.</w:t>
      </w:r>
    </w:p>
    <w:p w14:paraId="4A50E30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>
        <w:rPr>
          <w:sz w:val="26"/>
          <w:szCs w:val="26"/>
        </w:rPr>
        <w:t xml:space="preserve"> 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1C221E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 или участков замен основания</w:t>
      </w:r>
      <w:r w:rsidRPr="00E63952">
        <w:rPr>
          <w:sz w:val="26"/>
          <w:szCs w:val="26"/>
        </w:rPr>
        <w:t xml:space="preserve"> </w:t>
      </w:r>
      <w:r>
        <w:rPr>
          <w:sz w:val="26"/>
          <w:szCs w:val="26"/>
        </w:rPr>
        <w:t>в срок не более</w:t>
      </w:r>
      <w:r w:rsidRPr="00E63952">
        <w:rPr>
          <w:sz w:val="26"/>
          <w:szCs w:val="26"/>
        </w:rPr>
        <w:t xml:space="preserve"> чем</w:t>
      </w:r>
      <w:r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63F6B6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 необходимый нормативный уровень содержания объекта,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период, в соответствии с Графиком выполнения строительно-монтажных работ/Календарным графиком (Приложение №2 к Контракту).</w:t>
      </w:r>
    </w:p>
    <w:p w14:paraId="0AD3C4AA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21.</w:t>
      </w:r>
      <w:r>
        <w:rPr>
          <w:sz w:val="26"/>
          <w:szCs w:val="26"/>
        </w:rPr>
        <w:t xml:space="preserve"> 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792C743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39724BC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23.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Pr="00FA3479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70D0D765" w14:textId="1B3A0A5A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08D29AD4" w14:textId="77777777" w:rsidR="007024F5" w:rsidRDefault="007024F5" w:rsidP="007024F5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25.</w:t>
      </w:r>
      <w:r>
        <w:rPr>
          <w:sz w:val="26"/>
          <w:szCs w:val="26"/>
        </w:rPr>
        <w:t xml:space="preserve"> По мере закрытия ежемесячных выполненных объемов строительно-монтажных работ Подрядчик представляет полный комплект исполнительной документации по выполненным работам, подписанный строительным контролем Заказчика и скомплектованный в соответствии с подаваемым Актом выполненных работ (КС-2). Исполнительная документация должна быть представлена в бумажном виде, </w:t>
      </w:r>
      <w:proofErr w:type="spellStart"/>
      <w:r>
        <w:rPr>
          <w:sz w:val="26"/>
          <w:szCs w:val="26"/>
        </w:rPr>
        <w:t>укомплектованна</w:t>
      </w:r>
      <w:proofErr w:type="spellEnd"/>
      <w:r>
        <w:rPr>
          <w:sz w:val="26"/>
          <w:szCs w:val="26"/>
        </w:rPr>
        <w:t xml:space="preserve"> в специальные коробки размером 35*35*55см. из плотного картона. Поверх коробки должна быть расположена опись (реестр) содержимого данной коробки, в случае если опись на одном листе, то наклеенная поверх коробки, в случае если опись на нескольких листах, то вложена в файл, приклеенный к коробке с торцевой стороны. С противоположной стороны (другая торцевая сторона коробки) должен быть приклеен информационный лист шрифтом 72 размера, содержащий следующую информацию: год реализации объекта, контрактное наименование объекта, номер и количество КС-2, </w:t>
      </w:r>
      <w:proofErr w:type="spellStart"/>
      <w:r>
        <w:rPr>
          <w:sz w:val="26"/>
          <w:szCs w:val="26"/>
        </w:rPr>
        <w:t>содержащися</w:t>
      </w:r>
      <w:proofErr w:type="spellEnd"/>
      <w:r>
        <w:rPr>
          <w:sz w:val="26"/>
          <w:szCs w:val="26"/>
        </w:rPr>
        <w:t xml:space="preserve"> в коробке. Также в обязательном порядке представленному комплекту в бумажном виде должна прилагаться электронная копия на цифровом носителе (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CA79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диск). Также содержание 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CA79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дисков, прилагаемых к ежемесячному выполнению, дублируется еще одним электронным носителем, прилагаемым к итоговому акту КС-6 по завершению контракта. Данный носитель в формате </w:t>
      </w:r>
      <w:proofErr w:type="spellStart"/>
      <w:r>
        <w:rPr>
          <w:sz w:val="26"/>
          <w:szCs w:val="26"/>
        </w:rPr>
        <w:t>флеш</w:t>
      </w:r>
      <w:proofErr w:type="spellEnd"/>
      <w:r>
        <w:rPr>
          <w:sz w:val="26"/>
          <w:szCs w:val="26"/>
        </w:rPr>
        <w:t>-накопителя должен быть обклеен бумагой с номером Контракта.</w:t>
      </w:r>
    </w:p>
    <w:p w14:paraId="128A786E" w14:textId="77777777" w:rsidR="007024F5" w:rsidRDefault="007024F5" w:rsidP="007024F5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26.</w:t>
      </w:r>
      <w:r>
        <w:rPr>
          <w:sz w:val="26"/>
          <w:szCs w:val="26"/>
        </w:rPr>
        <w:t xml:space="preserve"> Также Подрядчик своими силами, либо силами специализированной нанятой организацией производит работу по упрощенной паспортизации готового сооружения. Паспорт объекта должен содержать основные технические характеристики </w:t>
      </w:r>
      <w:proofErr w:type="gramStart"/>
      <w:r>
        <w:rPr>
          <w:sz w:val="26"/>
          <w:szCs w:val="26"/>
        </w:rPr>
        <w:t>( длина</w:t>
      </w:r>
      <w:proofErr w:type="gramEnd"/>
      <w:r>
        <w:rPr>
          <w:sz w:val="26"/>
          <w:szCs w:val="26"/>
        </w:rPr>
        <w:t>, ширина, высота), а также габариты проезжих частей, схемы сооружений (вид сбоку, вид сверху), схема плана коммуникаций, построенных или перенесенных в процессе реализации Контракта.</w:t>
      </w:r>
    </w:p>
    <w:p w14:paraId="653ADD64" w14:textId="77777777" w:rsidR="007024F5" w:rsidRDefault="007024F5" w:rsidP="007024F5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27.</w:t>
      </w:r>
      <w:r>
        <w:rPr>
          <w:sz w:val="26"/>
          <w:szCs w:val="26"/>
        </w:rPr>
        <w:t xml:space="preserve"> В случае если на объекте </w:t>
      </w:r>
      <w:proofErr w:type="spellStart"/>
      <w:r>
        <w:rPr>
          <w:sz w:val="26"/>
          <w:szCs w:val="26"/>
        </w:rPr>
        <w:t>предусотренно</w:t>
      </w:r>
      <w:proofErr w:type="spellEnd"/>
      <w:r>
        <w:rPr>
          <w:sz w:val="26"/>
          <w:szCs w:val="26"/>
        </w:rPr>
        <w:t xml:space="preserve"> наружное освещение, оплата за техническое присоединение к </w:t>
      </w:r>
      <w:proofErr w:type="gramStart"/>
      <w:r>
        <w:rPr>
          <w:sz w:val="26"/>
          <w:szCs w:val="26"/>
        </w:rPr>
        <w:t>сетям  ГУП</w:t>
      </w:r>
      <w:proofErr w:type="gramEnd"/>
      <w:r>
        <w:rPr>
          <w:sz w:val="26"/>
          <w:szCs w:val="26"/>
        </w:rPr>
        <w:t xml:space="preserve"> РК «</w:t>
      </w:r>
      <w:proofErr w:type="spellStart"/>
      <w:r>
        <w:rPr>
          <w:sz w:val="26"/>
          <w:szCs w:val="26"/>
        </w:rPr>
        <w:t>Крымэнерго</w:t>
      </w:r>
      <w:proofErr w:type="spellEnd"/>
      <w:r>
        <w:rPr>
          <w:sz w:val="26"/>
          <w:szCs w:val="26"/>
        </w:rPr>
        <w:t xml:space="preserve">» производится подрядной организацией в счет непредвиденных расходов (если </w:t>
      </w:r>
      <w:proofErr w:type="spellStart"/>
      <w:r>
        <w:rPr>
          <w:sz w:val="26"/>
          <w:szCs w:val="26"/>
        </w:rPr>
        <w:t>присоеденение</w:t>
      </w:r>
      <w:proofErr w:type="spellEnd"/>
      <w:r>
        <w:rPr>
          <w:sz w:val="26"/>
          <w:szCs w:val="26"/>
        </w:rPr>
        <w:t xml:space="preserve"> не </w:t>
      </w:r>
      <w:proofErr w:type="spellStart"/>
      <w:r>
        <w:rPr>
          <w:sz w:val="26"/>
          <w:szCs w:val="26"/>
        </w:rPr>
        <w:t>предусмотренно</w:t>
      </w:r>
      <w:proofErr w:type="spellEnd"/>
      <w:r>
        <w:rPr>
          <w:sz w:val="26"/>
          <w:szCs w:val="26"/>
        </w:rPr>
        <w:t xml:space="preserve"> сметой Контракта).</w:t>
      </w:r>
    </w:p>
    <w:p w14:paraId="16E424F2" w14:textId="77777777" w:rsidR="00035111" w:rsidRDefault="00035111" w:rsidP="00F70A12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lastRenderedPageBreak/>
        <w:t>Г</w:t>
      </w:r>
      <w:r>
        <w:rPr>
          <w:b/>
          <w:sz w:val="26"/>
          <w:szCs w:val="26"/>
        </w:rPr>
        <w:t>арантии качества.</w:t>
      </w:r>
    </w:p>
    <w:p w14:paraId="496A1714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67861">
        <w:rPr>
          <w:sz w:val="26"/>
          <w:szCs w:val="26"/>
        </w:rPr>
        <w:t>Гарантии качества распространяются на все конструктивные элементы и работы, выполненные Подрядчиком и субподрядчиками</w:t>
      </w:r>
      <w:r>
        <w:rPr>
          <w:sz w:val="26"/>
          <w:szCs w:val="26"/>
        </w:rPr>
        <w:t>.</w:t>
      </w:r>
    </w:p>
    <w:p w14:paraId="060438D4" w14:textId="3DBD3469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67861">
        <w:rPr>
          <w:sz w:val="26"/>
          <w:szCs w:val="26"/>
        </w:rPr>
        <w:t>Срок предоставления гарантий качества работ устанавливается гарантийным паспортом</w:t>
      </w:r>
      <w:r>
        <w:rPr>
          <w:sz w:val="26"/>
          <w:szCs w:val="26"/>
        </w:rPr>
        <w:t xml:space="preserve"> </w:t>
      </w:r>
      <w:r w:rsidRPr="00C67861">
        <w:rPr>
          <w:sz w:val="26"/>
          <w:szCs w:val="26"/>
        </w:rPr>
        <w:t xml:space="preserve">(Приложение </w:t>
      </w:r>
      <w:r>
        <w:rPr>
          <w:sz w:val="26"/>
          <w:szCs w:val="26"/>
        </w:rPr>
        <w:t>№7 к Контракту)</w:t>
      </w:r>
      <w:r w:rsidRPr="00C67861">
        <w:rPr>
          <w:sz w:val="26"/>
          <w:szCs w:val="26"/>
        </w:rPr>
        <w:t xml:space="preserve"> с момента подп</w:t>
      </w:r>
      <w:r>
        <w:rPr>
          <w:sz w:val="26"/>
          <w:szCs w:val="26"/>
        </w:rPr>
        <w:t>исания Акта приемочной комиссии</w:t>
      </w:r>
      <w:r w:rsidRPr="00C67861">
        <w:rPr>
          <w:sz w:val="26"/>
          <w:szCs w:val="26"/>
        </w:rPr>
        <w:t xml:space="preserve"> законченного объекта</w:t>
      </w:r>
      <w:r w:rsidR="001D54A0">
        <w:rPr>
          <w:sz w:val="26"/>
          <w:szCs w:val="26"/>
        </w:rPr>
        <w:t>.</w:t>
      </w:r>
    </w:p>
    <w:p w14:paraId="6B04D955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 xml:space="preserve">Если в период </w:t>
      </w:r>
      <w:r>
        <w:rPr>
          <w:sz w:val="26"/>
          <w:szCs w:val="26"/>
        </w:rPr>
        <w:t xml:space="preserve">выполнения строительно-монтажных работ или </w:t>
      </w:r>
      <w:r w:rsidRPr="005E1CAC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</w:t>
      </w:r>
      <w:r>
        <w:rPr>
          <w:sz w:val="26"/>
          <w:szCs w:val="26"/>
        </w:rPr>
        <w:t xml:space="preserve"> комиссионного обследования</w:t>
      </w:r>
      <w:r w:rsidRPr="005E1CAC">
        <w:rPr>
          <w:sz w:val="26"/>
          <w:szCs w:val="26"/>
        </w:rPr>
        <w:t>, фиксирующего дефекты, согласования порядка и сроков их устранения, Подрядчик, по доверенности, обязан направить своего</w:t>
      </w:r>
      <w:r>
        <w:rPr>
          <w:sz w:val="26"/>
          <w:szCs w:val="26"/>
        </w:rPr>
        <w:t xml:space="preserve"> уполномоченного</w:t>
      </w:r>
      <w:r w:rsidRPr="005E1CAC">
        <w:rPr>
          <w:sz w:val="26"/>
          <w:szCs w:val="26"/>
        </w:rPr>
        <w:t xml:space="preserve"> представителя в срок, у</w:t>
      </w:r>
      <w:r>
        <w:rPr>
          <w:sz w:val="26"/>
          <w:szCs w:val="26"/>
        </w:rPr>
        <w:t>казанный в извещении Заказчика.</w:t>
      </w:r>
    </w:p>
    <w:p w14:paraId="34127430" w14:textId="77777777" w:rsidR="00035111" w:rsidRPr="00C6786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>При отказе Подрядчика от составления или согласования акта обнаруженных дефектов</w:t>
      </w:r>
      <w:r>
        <w:rPr>
          <w:sz w:val="26"/>
          <w:szCs w:val="26"/>
        </w:rPr>
        <w:t>, замечаний, нарушений,</w:t>
      </w:r>
      <w:r w:rsidRPr="005E1CAC">
        <w:rPr>
          <w:sz w:val="26"/>
          <w:szCs w:val="26"/>
        </w:rPr>
        <w:t xml:space="preserve"> Заказчик составляет акт</w:t>
      </w:r>
      <w:r>
        <w:rPr>
          <w:sz w:val="26"/>
          <w:szCs w:val="26"/>
        </w:rPr>
        <w:t xml:space="preserve"> в одностороннем порядке или с участием строительного контроля (если имеется) и </w:t>
      </w:r>
      <w:proofErr w:type="spellStart"/>
      <w:r>
        <w:rPr>
          <w:sz w:val="26"/>
          <w:szCs w:val="26"/>
        </w:rPr>
        <w:t>напраляет</w:t>
      </w:r>
      <w:proofErr w:type="spellEnd"/>
      <w:r>
        <w:rPr>
          <w:sz w:val="26"/>
          <w:szCs w:val="26"/>
        </w:rPr>
        <w:t xml:space="preserve"> требованием на Подрядчика.</w:t>
      </w:r>
    </w:p>
    <w:p w14:paraId="3A583232" w14:textId="51E4CD5E" w:rsidR="00AF05F2" w:rsidRDefault="00AF05F2" w:rsidP="00F70A12">
      <w:pPr>
        <w:jc w:val="both"/>
        <w:rPr>
          <w:sz w:val="26"/>
          <w:szCs w:val="26"/>
        </w:rPr>
      </w:pPr>
    </w:p>
    <w:p w14:paraId="51A7755A" w14:textId="77777777" w:rsidR="00801D55" w:rsidRPr="00DB4292" w:rsidRDefault="00801D55" w:rsidP="00F70A12">
      <w:pPr>
        <w:jc w:val="both"/>
        <w:rPr>
          <w:sz w:val="26"/>
          <w:szCs w:val="26"/>
        </w:rPr>
      </w:pPr>
      <w:bookmarkStart w:id="2" w:name="_GoBack"/>
      <w:bookmarkEnd w:id="2"/>
    </w:p>
    <w:sectPr w:rsidR="00801D55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2F26A" w14:textId="77777777" w:rsidR="00173096" w:rsidRDefault="00173096" w:rsidP="00C67861">
      <w:r>
        <w:separator/>
      </w:r>
    </w:p>
  </w:endnote>
  <w:endnote w:type="continuationSeparator" w:id="0">
    <w:p w14:paraId="42068AC1" w14:textId="77777777" w:rsidR="00173096" w:rsidRDefault="00173096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4207214"/>
      <w:docPartObj>
        <w:docPartGallery w:val="Page Numbers (Bottom of Page)"/>
        <w:docPartUnique/>
      </w:docPartObj>
    </w:sdtPr>
    <w:sdtEndPr/>
    <w:sdtContent>
      <w:p w14:paraId="248EA6A8" w14:textId="795458FE" w:rsidR="00BF323F" w:rsidRDefault="00BF323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534">
          <w:rPr>
            <w:noProof/>
          </w:rPr>
          <w:t>2</w:t>
        </w:r>
        <w:r>
          <w:fldChar w:fldCharType="end"/>
        </w:r>
      </w:p>
    </w:sdtContent>
  </w:sdt>
  <w:p w14:paraId="312C1BDC" w14:textId="77777777" w:rsidR="00BF323F" w:rsidRDefault="00BF32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9002A" w14:textId="77777777" w:rsidR="00173096" w:rsidRDefault="00173096" w:rsidP="00C67861">
      <w:r>
        <w:separator/>
      </w:r>
    </w:p>
  </w:footnote>
  <w:footnote w:type="continuationSeparator" w:id="0">
    <w:p w14:paraId="7348EFFE" w14:textId="77777777" w:rsidR="00173096" w:rsidRDefault="00173096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42D2B" w14:textId="2A3E98EB" w:rsidR="00C67861" w:rsidRPr="001C4BED" w:rsidRDefault="00C67861" w:rsidP="00C67861">
    <w:pPr>
      <w:pStyle w:val="ab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6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251"/>
    <w:rsid w:val="00014C1D"/>
    <w:rsid w:val="00021720"/>
    <w:rsid w:val="00024146"/>
    <w:rsid w:val="00026111"/>
    <w:rsid w:val="00035111"/>
    <w:rsid w:val="00054B04"/>
    <w:rsid w:val="0006099B"/>
    <w:rsid w:val="00060F0A"/>
    <w:rsid w:val="00080188"/>
    <w:rsid w:val="000A1D30"/>
    <w:rsid w:val="000A4ECA"/>
    <w:rsid w:val="000B1459"/>
    <w:rsid w:val="000B351E"/>
    <w:rsid w:val="000C2D60"/>
    <w:rsid w:val="000C2E9E"/>
    <w:rsid w:val="000C72E7"/>
    <w:rsid w:val="000D00C2"/>
    <w:rsid w:val="000E5F29"/>
    <w:rsid w:val="00103857"/>
    <w:rsid w:val="00104882"/>
    <w:rsid w:val="0010619A"/>
    <w:rsid w:val="00106AFF"/>
    <w:rsid w:val="0014726D"/>
    <w:rsid w:val="001550F8"/>
    <w:rsid w:val="00166874"/>
    <w:rsid w:val="00171304"/>
    <w:rsid w:val="00173096"/>
    <w:rsid w:val="001830A3"/>
    <w:rsid w:val="0018659C"/>
    <w:rsid w:val="00195DB2"/>
    <w:rsid w:val="001C3881"/>
    <w:rsid w:val="001C4BED"/>
    <w:rsid w:val="001C7D1E"/>
    <w:rsid w:val="001D54A0"/>
    <w:rsid w:val="001F09BF"/>
    <w:rsid w:val="001F4EC9"/>
    <w:rsid w:val="00201996"/>
    <w:rsid w:val="0024590C"/>
    <w:rsid w:val="00247214"/>
    <w:rsid w:val="00250E38"/>
    <w:rsid w:val="00255418"/>
    <w:rsid w:val="00277173"/>
    <w:rsid w:val="002D03B3"/>
    <w:rsid w:val="002D5736"/>
    <w:rsid w:val="002E0542"/>
    <w:rsid w:val="002E25E7"/>
    <w:rsid w:val="002F5666"/>
    <w:rsid w:val="00321BCC"/>
    <w:rsid w:val="003322E9"/>
    <w:rsid w:val="003627F5"/>
    <w:rsid w:val="0037313A"/>
    <w:rsid w:val="00391AEE"/>
    <w:rsid w:val="003C6A31"/>
    <w:rsid w:val="003C6E7B"/>
    <w:rsid w:val="003D0EA9"/>
    <w:rsid w:val="003D7AB1"/>
    <w:rsid w:val="003E7185"/>
    <w:rsid w:val="0040078C"/>
    <w:rsid w:val="00400BBE"/>
    <w:rsid w:val="00404516"/>
    <w:rsid w:val="00411352"/>
    <w:rsid w:val="00420B48"/>
    <w:rsid w:val="00421EAF"/>
    <w:rsid w:val="004343D3"/>
    <w:rsid w:val="00447159"/>
    <w:rsid w:val="00450875"/>
    <w:rsid w:val="004640FD"/>
    <w:rsid w:val="004704A9"/>
    <w:rsid w:val="00485ABC"/>
    <w:rsid w:val="0049701E"/>
    <w:rsid w:val="00497A4E"/>
    <w:rsid w:val="004B3930"/>
    <w:rsid w:val="004B396B"/>
    <w:rsid w:val="004B753F"/>
    <w:rsid w:val="004C1715"/>
    <w:rsid w:val="004C597D"/>
    <w:rsid w:val="004D160F"/>
    <w:rsid w:val="00510945"/>
    <w:rsid w:val="00520716"/>
    <w:rsid w:val="00526FD9"/>
    <w:rsid w:val="005273A4"/>
    <w:rsid w:val="00551716"/>
    <w:rsid w:val="00551A50"/>
    <w:rsid w:val="00554FB1"/>
    <w:rsid w:val="00565218"/>
    <w:rsid w:val="00587C63"/>
    <w:rsid w:val="00590FC6"/>
    <w:rsid w:val="005B0080"/>
    <w:rsid w:val="005C03AB"/>
    <w:rsid w:val="005D3D9F"/>
    <w:rsid w:val="005E1CAC"/>
    <w:rsid w:val="005F14DD"/>
    <w:rsid w:val="006014CD"/>
    <w:rsid w:val="0060292F"/>
    <w:rsid w:val="00611A2B"/>
    <w:rsid w:val="00612B6F"/>
    <w:rsid w:val="0062119D"/>
    <w:rsid w:val="00631D23"/>
    <w:rsid w:val="00657C41"/>
    <w:rsid w:val="00671D70"/>
    <w:rsid w:val="0067226C"/>
    <w:rsid w:val="0067542B"/>
    <w:rsid w:val="00677EBE"/>
    <w:rsid w:val="00681E95"/>
    <w:rsid w:val="0068369C"/>
    <w:rsid w:val="0069328E"/>
    <w:rsid w:val="006A0692"/>
    <w:rsid w:val="006A59C3"/>
    <w:rsid w:val="006D5460"/>
    <w:rsid w:val="006E37A7"/>
    <w:rsid w:val="006F6519"/>
    <w:rsid w:val="007024F5"/>
    <w:rsid w:val="00711D41"/>
    <w:rsid w:val="00725ED9"/>
    <w:rsid w:val="00726AFD"/>
    <w:rsid w:val="00731645"/>
    <w:rsid w:val="00733D84"/>
    <w:rsid w:val="00743C89"/>
    <w:rsid w:val="0075017F"/>
    <w:rsid w:val="007725D3"/>
    <w:rsid w:val="0078272B"/>
    <w:rsid w:val="007829FE"/>
    <w:rsid w:val="00787036"/>
    <w:rsid w:val="00787AEF"/>
    <w:rsid w:val="007A6ED1"/>
    <w:rsid w:val="007B4FC4"/>
    <w:rsid w:val="007C67FC"/>
    <w:rsid w:val="007D1D9D"/>
    <w:rsid w:val="007D6E0D"/>
    <w:rsid w:val="008008FF"/>
    <w:rsid w:val="00801D55"/>
    <w:rsid w:val="0084291E"/>
    <w:rsid w:val="008A1C19"/>
    <w:rsid w:val="008A37DC"/>
    <w:rsid w:val="008A68EE"/>
    <w:rsid w:val="008C3572"/>
    <w:rsid w:val="008C4916"/>
    <w:rsid w:val="008E02CF"/>
    <w:rsid w:val="008E6914"/>
    <w:rsid w:val="0090155F"/>
    <w:rsid w:val="00946F9A"/>
    <w:rsid w:val="00964C78"/>
    <w:rsid w:val="00983E64"/>
    <w:rsid w:val="00987316"/>
    <w:rsid w:val="00987E0E"/>
    <w:rsid w:val="00994E2C"/>
    <w:rsid w:val="009F1B5B"/>
    <w:rsid w:val="00A01B43"/>
    <w:rsid w:val="00A12370"/>
    <w:rsid w:val="00A13ED7"/>
    <w:rsid w:val="00A21D18"/>
    <w:rsid w:val="00A21F2F"/>
    <w:rsid w:val="00A228FA"/>
    <w:rsid w:val="00A400EA"/>
    <w:rsid w:val="00A607DB"/>
    <w:rsid w:val="00A702B9"/>
    <w:rsid w:val="00A85BF7"/>
    <w:rsid w:val="00AA449D"/>
    <w:rsid w:val="00AA53C0"/>
    <w:rsid w:val="00AA60C2"/>
    <w:rsid w:val="00AA78F3"/>
    <w:rsid w:val="00AB5DE6"/>
    <w:rsid w:val="00AF05F2"/>
    <w:rsid w:val="00B0211B"/>
    <w:rsid w:val="00B069A9"/>
    <w:rsid w:val="00B121D9"/>
    <w:rsid w:val="00B16A6F"/>
    <w:rsid w:val="00B24BC3"/>
    <w:rsid w:val="00B34C6E"/>
    <w:rsid w:val="00B45AF7"/>
    <w:rsid w:val="00B46F8E"/>
    <w:rsid w:val="00B47F29"/>
    <w:rsid w:val="00B51656"/>
    <w:rsid w:val="00B877B4"/>
    <w:rsid w:val="00B90F23"/>
    <w:rsid w:val="00BA7494"/>
    <w:rsid w:val="00BB0DEF"/>
    <w:rsid w:val="00BB7739"/>
    <w:rsid w:val="00BC1E49"/>
    <w:rsid w:val="00BC504B"/>
    <w:rsid w:val="00BE0E05"/>
    <w:rsid w:val="00BE489F"/>
    <w:rsid w:val="00BE56C1"/>
    <w:rsid w:val="00BF323F"/>
    <w:rsid w:val="00C06A38"/>
    <w:rsid w:val="00C10E34"/>
    <w:rsid w:val="00C353B2"/>
    <w:rsid w:val="00C45FC4"/>
    <w:rsid w:val="00C471DE"/>
    <w:rsid w:val="00C509E1"/>
    <w:rsid w:val="00C535E3"/>
    <w:rsid w:val="00C55C90"/>
    <w:rsid w:val="00C65050"/>
    <w:rsid w:val="00C67861"/>
    <w:rsid w:val="00C86372"/>
    <w:rsid w:val="00C87C11"/>
    <w:rsid w:val="00C9020C"/>
    <w:rsid w:val="00CB57E4"/>
    <w:rsid w:val="00CB630D"/>
    <w:rsid w:val="00CC1237"/>
    <w:rsid w:val="00CD2309"/>
    <w:rsid w:val="00CF04C9"/>
    <w:rsid w:val="00CF491A"/>
    <w:rsid w:val="00D07D79"/>
    <w:rsid w:val="00D22C24"/>
    <w:rsid w:val="00D303C9"/>
    <w:rsid w:val="00D36759"/>
    <w:rsid w:val="00D43060"/>
    <w:rsid w:val="00D936A1"/>
    <w:rsid w:val="00DA06F1"/>
    <w:rsid w:val="00DA2390"/>
    <w:rsid w:val="00DB3239"/>
    <w:rsid w:val="00DB4292"/>
    <w:rsid w:val="00DE76F5"/>
    <w:rsid w:val="00DF09C2"/>
    <w:rsid w:val="00DF5431"/>
    <w:rsid w:val="00E17AB7"/>
    <w:rsid w:val="00E25113"/>
    <w:rsid w:val="00E4249D"/>
    <w:rsid w:val="00E4360B"/>
    <w:rsid w:val="00E5139C"/>
    <w:rsid w:val="00E63952"/>
    <w:rsid w:val="00E6702E"/>
    <w:rsid w:val="00E70CEA"/>
    <w:rsid w:val="00EA794C"/>
    <w:rsid w:val="00EB0199"/>
    <w:rsid w:val="00EB01FC"/>
    <w:rsid w:val="00EC2821"/>
    <w:rsid w:val="00EC35EA"/>
    <w:rsid w:val="00ED7D4B"/>
    <w:rsid w:val="00ED7FF2"/>
    <w:rsid w:val="00EE0332"/>
    <w:rsid w:val="00EE5388"/>
    <w:rsid w:val="00EE6B6F"/>
    <w:rsid w:val="00EE6D17"/>
    <w:rsid w:val="00EF5916"/>
    <w:rsid w:val="00F17C76"/>
    <w:rsid w:val="00F21620"/>
    <w:rsid w:val="00F22251"/>
    <w:rsid w:val="00F231AB"/>
    <w:rsid w:val="00F30113"/>
    <w:rsid w:val="00F32D43"/>
    <w:rsid w:val="00F4353B"/>
    <w:rsid w:val="00F6466F"/>
    <w:rsid w:val="00F6701C"/>
    <w:rsid w:val="00F70A12"/>
    <w:rsid w:val="00FA30AB"/>
    <w:rsid w:val="00FA3479"/>
    <w:rsid w:val="00FB2534"/>
    <w:rsid w:val="00FB3806"/>
    <w:rsid w:val="00FB4C64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2FC2"/>
  <w15:docId w15:val="{A7C95C44-60BF-4249-B21B-8F58C894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87C6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uiPriority w:val="99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801D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BF4B2-CAC2-47F9-B9E4-4FDED20C2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2071</Words>
  <Characters>11809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tdosadrk</cp:lastModifiedBy>
  <cp:revision>26</cp:revision>
  <cp:lastPrinted>2022-01-26T13:37:00Z</cp:lastPrinted>
  <dcterms:created xsi:type="dcterms:W3CDTF">2023-08-28T11:46:00Z</dcterms:created>
  <dcterms:modified xsi:type="dcterms:W3CDTF">2025-04-22T13:14:00Z</dcterms:modified>
</cp:coreProperties>
</file>