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EC2821" w:rsidRPr="007E01D9" w14:paraId="2C13003D" w14:textId="77777777" w:rsidTr="00D22C24">
        <w:tc>
          <w:tcPr>
            <w:tcW w:w="4539" w:type="dxa"/>
          </w:tcPr>
          <w:p w14:paraId="78569159" w14:textId="6DB70434" w:rsidR="00EC2821" w:rsidRPr="007E01D9" w:rsidRDefault="00EC2821" w:rsidP="00D22C24">
            <w:pPr>
              <w:jc w:val="right"/>
            </w:pPr>
          </w:p>
        </w:tc>
      </w:tr>
      <w:tr w:rsidR="00EC2821" w:rsidRPr="007E01D9" w14:paraId="567E251F" w14:textId="77777777" w:rsidTr="00D22C24">
        <w:tc>
          <w:tcPr>
            <w:tcW w:w="4539" w:type="dxa"/>
          </w:tcPr>
          <w:p w14:paraId="6FFCF634" w14:textId="21293295" w:rsidR="00EC2821" w:rsidRPr="007E01D9" w:rsidRDefault="00EC2821" w:rsidP="00D22C24">
            <w:pPr>
              <w:ind w:right="198"/>
              <w:jc w:val="right"/>
            </w:pPr>
          </w:p>
        </w:tc>
      </w:tr>
    </w:tbl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37DD312D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Pr="00DB4292">
        <w:rPr>
          <w:sz w:val="26"/>
          <w:szCs w:val="26"/>
        </w:rPr>
        <w:t xml:space="preserve">работ </w:t>
      </w:r>
      <w:r w:rsidR="00CF491A" w:rsidRPr="00DB4292">
        <w:rPr>
          <w:sz w:val="26"/>
          <w:szCs w:val="26"/>
        </w:rPr>
        <w:t>по</w:t>
      </w:r>
      <w:r w:rsidR="00526FD9">
        <w:rPr>
          <w:sz w:val="26"/>
          <w:szCs w:val="26"/>
        </w:rPr>
        <w:t xml:space="preserve"> текущему ремонту на</w:t>
      </w:r>
      <w:r w:rsidR="00CF491A" w:rsidRPr="00DB4292">
        <w:rPr>
          <w:sz w:val="26"/>
          <w:szCs w:val="26"/>
        </w:rPr>
        <w:t xml:space="preserve"> объект</w:t>
      </w:r>
      <w:r w:rsidR="00526FD9">
        <w:rPr>
          <w:sz w:val="26"/>
          <w:szCs w:val="26"/>
        </w:rPr>
        <w:t>е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01F0C363" w14:textId="30E8E2DD" w:rsidR="004C597D" w:rsidRPr="0037313A" w:rsidRDefault="0037313A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37313A">
        <w:rPr>
          <w:sz w:val="26"/>
          <w:szCs w:val="26"/>
        </w:rPr>
        <w:t>«</w:t>
      </w:r>
      <w:r w:rsidR="00EE6B6F" w:rsidRPr="00EE6B6F">
        <w:rPr>
          <w:sz w:val="26"/>
          <w:szCs w:val="26"/>
        </w:rPr>
        <w:t xml:space="preserve">Реконструкция мостового перехода на км 1+520 автомобильной дороги 35 ОП МЗ 35Н-805 Тополи - </w:t>
      </w:r>
      <w:proofErr w:type="spellStart"/>
      <w:r w:rsidR="00EE6B6F" w:rsidRPr="00EE6B6F">
        <w:rPr>
          <w:sz w:val="26"/>
          <w:szCs w:val="26"/>
        </w:rPr>
        <w:t>Севастьяновка</w:t>
      </w:r>
      <w:proofErr w:type="spellEnd"/>
      <w:r w:rsidRPr="0037313A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16099419" w14:textId="208D18FE" w:rsidR="00F6701C" w:rsidRPr="00E4249D" w:rsidRDefault="00E4249D" w:rsidP="00F6701C">
      <w:pPr>
        <w:pStyle w:val="a3"/>
        <w:spacing w:after="0"/>
        <w:ind w:left="426"/>
        <w:jc w:val="both"/>
        <w:rPr>
          <w:sz w:val="26"/>
          <w:szCs w:val="26"/>
          <w:lang w:eastAsia="en-US"/>
        </w:rPr>
      </w:pPr>
      <w:r w:rsidRPr="00E4249D">
        <w:rPr>
          <w:sz w:val="26"/>
          <w:szCs w:val="26"/>
          <w:lang w:eastAsia="en-US"/>
        </w:rPr>
        <w:t>Распоряжение Совета министров Республики Крым от 05.12.2023 № 2181-р «О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Крым».</w:t>
      </w:r>
    </w:p>
    <w:p w14:paraId="2368741F" w14:textId="77777777" w:rsidR="00E4249D" w:rsidRPr="00DB4292" w:rsidRDefault="00E4249D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  <w:r w:rsidRPr="00DB4292">
        <w:rPr>
          <w:sz w:val="26"/>
          <w:szCs w:val="26"/>
        </w:rPr>
        <w:t xml:space="preserve"> </w:t>
      </w:r>
    </w:p>
    <w:p w14:paraId="62C58BC0" w14:textId="6F7B9AC2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 xml:space="preserve">участков </w:t>
      </w:r>
      <w:r w:rsidR="00106AFF">
        <w:rPr>
          <w:sz w:val="26"/>
          <w:szCs w:val="26"/>
        </w:rPr>
        <w:t>ремонта</w:t>
      </w:r>
      <w:r w:rsidR="00F22251">
        <w:rPr>
          <w:sz w:val="26"/>
          <w:szCs w:val="26"/>
        </w:rPr>
        <w:t>, доведения параметров поперечных уклонов до нормативных</w:t>
      </w:r>
      <w:r w:rsidR="00F22251" w:rsidRPr="00F22251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 xml:space="preserve">и </w:t>
      </w:r>
      <w:proofErr w:type="gramStart"/>
      <w:r w:rsidR="00F6701C">
        <w:rPr>
          <w:sz w:val="26"/>
          <w:szCs w:val="26"/>
        </w:rPr>
        <w:t>при</w:t>
      </w:r>
      <w:r w:rsidR="00035111">
        <w:rPr>
          <w:sz w:val="26"/>
          <w:szCs w:val="26"/>
        </w:rPr>
        <w:t>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</w:t>
      </w:r>
      <w:r w:rsidR="00106AFF">
        <w:rPr>
          <w:sz w:val="26"/>
          <w:szCs w:val="26"/>
        </w:rPr>
        <w:t>ремонтом</w:t>
      </w:r>
      <w:r w:rsidR="00ED7D4B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5B87396A" w14:textId="70BA2417" w:rsidR="005C03AB" w:rsidRPr="005C03AB" w:rsidRDefault="005C03AB" w:rsidP="005C03AB">
      <w:pPr>
        <w:pStyle w:val="a3"/>
        <w:ind w:left="426"/>
        <w:jc w:val="both"/>
        <w:rPr>
          <w:sz w:val="26"/>
          <w:szCs w:val="26"/>
        </w:rPr>
      </w:pPr>
      <w:r w:rsidRPr="005C03AB">
        <w:rPr>
          <w:sz w:val="26"/>
          <w:szCs w:val="26"/>
        </w:rPr>
        <w:t xml:space="preserve">Проектная документация, утвержденная ГКУ РК «Служба автомобильных дорог Республики Крым» от </w:t>
      </w:r>
      <w:r>
        <w:rPr>
          <w:sz w:val="26"/>
          <w:szCs w:val="26"/>
        </w:rPr>
        <w:t>22</w:t>
      </w:r>
      <w:r w:rsidRPr="005C03AB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5C03A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5C03AB">
        <w:rPr>
          <w:sz w:val="26"/>
          <w:szCs w:val="26"/>
        </w:rPr>
        <w:t xml:space="preserve"> № </w:t>
      </w:r>
      <w:r>
        <w:rPr>
          <w:sz w:val="26"/>
          <w:szCs w:val="26"/>
        </w:rPr>
        <w:t>298</w:t>
      </w:r>
      <w:r w:rsidRPr="005C03AB">
        <w:rPr>
          <w:sz w:val="26"/>
          <w:szCs w:val="26"/>
        </w:rPr>
        <w:t>-ОД.</w:t>
      </w:r>
    </w:p>
    <w:p w14:paraId="17C0F4E2" w14:textId="4CF03A43" w:rsidR="00F6701C" w:rsidRPr="00497A4E" w:rsidRDefault="005C03AB" w:rsidP="005C03AB">
      <w:pPr>
        <w:pStyle w:val="a3"/>
        <w:spacing w:after="0"/>
        <w:ind w:left="426"/>
        <w:jc w:val="both"/>
        <w:rPr>
          <w:sz w:val="26"/>
          <w:szCs w:val="26"/>
        </w:rPr>
      </w:pPr>
      <w:r w:rsidRPr="005C03AB">
        <w:rPr>
          <w:sz w:val="26"/>
          <w:szCs w:val="26"/>
        </w:rPr>
        <w:t>Положительное заключение ГАУ РК «Государственная строительная экспертиза» от 14.04.2022 № 91-1-1-3-</w:t>
      </w:r>
      <w:r>
        <w:rPr>
          <w:sz w:val="26"/>
          <w:szCs w:val="26"/>
        </w:rPr>
        <w:t>077655</w:t>
      </w:r>
      <w:r w:rsidRPr="005C03AB">
        <w:rPr>
          <w:sz w:val="26"/>
          <w:szCs w:val="26"/>
        </w:rPr>
        <w:t>-202</w:t>
      </w:r>
      <w:r>
        <w:rPr>
          <w:sz w:val="26"/>
          <w:szCs w:val="26"/>
        </w:rPr>
        <w:t>3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6C1E98B" w14:textId="18D6E492" w:rsidR="00247214" w:rsidRPr="0037313A" w:rsidRDefault="0037313A" w:rsidP="001550F8">
      <w:pPr>
        <w:pStyle w:val="a3"/>
        <w:tabs>
          <w:tab w:val="left" w:pos="4170"/>
        </w:tabs>
        <w:ind w:left="426"/>
        <w:jc w:val="both"/>
        <w:rPr>
          <w:sz w:val="26"/>
          <w:szCs w:val="26"/>
        </w:rPr>
      </w:pPr>
      <w:r w:rsidRPr="0037313A">
        <w:rPr>
          <w:sz w:val="26"/>
          <w:szCs w:val="26"/>
        </w:rPr>
        <w:t>«</w:t>
      </w:r>
      <w:r w:rsidR="00EE6B6F" w:rsidRPr="00EE6B6F">
        <w:rPr>
          <w:sz w:val="26"/>
          <w:szCs w:val="26"/>
        </w:rPr>
        <w:t xml:space="preserve">Реконструкция мостового перехода на км 1+520 автомобильной дороги 35 ОП МЗ 35Н-805 Тополи - </w:t>
      </w:r>
      <w:proofErr w:type="spellStart"/>
      <w:r w:rsidR="00EE6B6F" w:rsidRPr="00EE6B6F">
        <w:rPr>
          <w:sz w:val="26"/>
          <w:szCs w:val="26"/>
        </w:rPr>
        <w:t>Севастьяновка</w:t>
      </w:r>
      <w:proofErr w:type="spellEnd"/>
      <w:r w:rsidRPr="0037313A">
        <w:rPr>
          <w:sz w:val="26"/>
          <w:szCs w:val="26"/>
        </w:rPr>
        <w:t>»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3544"/>
      </w:tblGrid>
      <w:tr w:rsidR="004B3930" w:rsidRPr="004B3930" w14:paraId="63FC98EB" w14:textId="77777777" w:rsidTr="004B3930">
        <w:trPr>
          <w:trHeight w:val="21"/>
          <w:tblHeader/>
        </w:trPr>
        <w:tc>
          <w:tcPr>
            <w:tcW w:w="5953" w:type="dxa"/>
            <w:shd w:val="clear" w:color="auto" w:fill="FFFFFF"/>
            <w:vAlign w:val="center"/>
          </w:tcPr>
          <w:p w14:paraId="5BAFE50F" w14:textId="77777777" w:rsidR="004B3930" w:rsidRPr="00391AEE" w:rsidRDefault="004B3930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Hlk131074913"/>
            <w:r w:rsidRPr="00391AE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31A60386" w:rsidR="004B3930" w:rsidRPr="00391AEE" w:rsidRDefault="00391AEE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 w:rsidRPr="00391AEE">
              <w:rPr>
                <w:b/>
                <w:bCs/>
                <w:sz w:val="26"/>
                <w:szCs w:val="26"/>
              </w:rPr>
              <w:t>Показатель</w:t>
            </w:r>
          </w:p>
        </w:tc>
      </w:tr>
      <w:tr w:rsidR="004B3930" w:rsidRPr="0067226C" w14:paraId="0910F450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6C836096" w14:textId="77777777" w:rsidR="004B3930" w:rsidRPr="0067226C" w:rsidRDefault="004B3930" w:rsidP="00CC1237">
            <w:pPr>
              <w:ind w:firstLine="132"/>
              <w:rPr>
                <w:sz w:val="26"/>
                <w:szCs w:val="26"/>
              </w:rPr>
            </w:pPr>
            <w:r w:rsidRPr="0067226C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71D45F1" w14:textId="1C723F5D" w:rsidR="004B3930" w:rsidRPr="00A85BF7" w:rsidRDefault="0037313A" w:rsidP="00B47F2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</w:tr>
      <w:tr w:rsidR="005C03AB" w:rsidRPr="0067226C" w14:paraId="1745D47B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66772441" w14:textId="3B8339AD" w:rsidR="005C03AB" w:rsidRPr="0067226C" w:rsidRDefault="005C03AB" w:rsidP="00CC1237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автомобильной дороги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3B6CF92" w14:textId="5C0B7D1E" w:rsidR="005C03AB" w:rsidRPr="005C03AB" w:rsidRDefault="005C03AB" w:rsidP="00B47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5C03AB" w:rsidRPr="0067226C" w14:paraId="290660AE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7A3BD058" w14:textId="6693B639" w:rsidR="005C03AB" w:rsidRDefault="005C03AB" w:rsidP="00CC1237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Расчетная скорость, км/ч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3B4C56A" w14:textId="03F0FA2D" w:rsidR="005C03AB" w:rsidRPr="005C03AB" w:rsidRDefault="005C03AB" w:rsidP="00B47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5C03AB" w:rsidRPr="0067226C" w14:paraId="676CFCE5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55A7C68F" w14:textId="3F557856" w:rsidR="005C03AB" w:rsidRDefault="005C03AB" w:rsidP="00CC1237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полос движения, шт.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0794587" w14:textId="4CF6583A" w:rsidR="005C03AB" w:rsidRDefault="005C03AB" w:rsidP="00B47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C03AB" w:rsidRPr="0067226C" w14:paraId="0DF11F98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70497586" w14:textId="4D7F59BD" w:rsidR="005C03AB" w:rsidRDefault="005C03AB" w:rsidP="00CC1237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полосы движения, м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D2E8D57" w14:textId="74C4506D" w:rsidR="005C03AB" w:rsidRDefault="005C03AB" w:rsidP="00B47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5C03AB" w:rsidRPr="0067226C" w14:paraId="63F08B44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3465F4E3" w14:textId="3BF4CABE" w:rsidR="005C03AB" w:rsidRDefault="005C03AB" w:rsidP="00CC1237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нагрузки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6707976" w14:textId="46A8584B" w:rsidR="005C03AB" w:rsidRDefault="005C03AB" w:rsidP="00B47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АК11,5</w:t>
            </w:r>
          </w:p>
        </w:tc>
      </w:tr>
      <w:tr w:rsidR="0075017F" w:rsidRPr="0075017F" w14:paraId="178BD07D" w14:textId="77777777" w:rsidTr="004B3930">
        <w:trPr>
          <w:trHeight w:val="21"/>
        </w:trPr>
        <w:tc>
          <w:tcPr>
            <w:tcW w:w="5953" w:type="dxa"/>
            <w:shd w:val="clear" w:color="auto" w:fill="FFFFFF"/>
          </w:tcPr>
          <w:p w14:paraId="0FBAED73" w14:textId="2E1C6F04" w:rsidR="004B3930" w:rsidRPr="0067226C" w:rsidRDefault="0067226C" w:rsidP="00CC1237">
            <w:pPr>
              <w:ind w:firstLine="132"/>
              <w:rPr>
                <w:sz w:val="26"/>
                <w:szCs w:val="26"/>
              </w:rPr>
            </w:pPr>
            <w:r w:rsidRPr="0067226C">
              <w:t xml:space="preserve">Длина </w:t>
            </w:r>
            <w:r>
              <w:t xml:space="preserve">искусственного </w:t>
            </w:r>
            <w:r w:rsidRPr="0067226C">
              <w:t>сооружения</w:t>
            </w:r>
            <w:r>
              <w:t xml:space="preserve">, </w:t>
            </w:r>
            <w:r w:rsidR="004B3930" w:rsidRPr="0067226C">
              <w:t>м</w:t>
            </w:r>
          </w:p>
        </w:tc>
        <w:tc>
          <w:tcPr>
            <w:tcW w:w="3544" w:type="dxa"/>
            <w:shd w:val="clear" w:color="auto" w:fill="auto"/>
          </w:tcPr>
          <w:p w14:paraId="11341EBC" w14:textId="1A3F0A74" w:rsidR="004B3930" w:rsidRPr="00EE6B6F" w:rsidRDefault="00EE6B6F" w:rsidP="00103857">
            <w:pPr>
              <w:jc w:val="center"/>
              <w:rPr>
                <w:sz w:val="26"/>
                <w:szCs w:val="26"/>
              </w:rPr>
            </w:pPr>
            <w:r w:rsidRPr="00EE6B6F">
              <w:t>60,20</w:t>
            </w:r>
          </w:p>
        </w:tc>
      </w:tr>
      <w:bookmarkEnd w:id="1"/>
    </w:tbl>
    <w:p w14:paraId="00DE953E" w14:textId="5A14B2C8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36961C25" w:rsidR="00035111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EE6B6F">
        <w:rPr>
          <w:sz w:val="26"/>
          <w:szCs w:val="26"/>
        </w:rPr>
        <w:t xml:space="preserve">До </w:t>
      </w:r>
      <w:r w:rsidR="00E4249D">
        <w:rPr>
          <w:sz w:val="26"/>
          <w:szCs w:val="26"/>
        </w:rPr>
        <w:t>01</w:t>
      </w:r>
      <w:r w:rsidRPr="00EE6B6F">
        <w:rPr>
          <w:sz w:val="26"/>
          <w:szCs w:val="26"/>
        </w:rPr>
        <w:t xml:space="preserve"> </w:t>
      </w:r>
      <w:r w:rsidR="00EE6B6F" w:rsidRPr="00EE6B6F">
        <w:rPr>
          <w:sz w:val="26"/>
          <w:szCs w:val="26"/>
        </w:rPr>
        <w:t>ноя</w:t>
      </w:r>
      <w:r w:rsidR="00FB3806" w:rsidRPr="00EE6B6F">
        <w:rPr>
          <w:sz w:val="26"/>
          <w:szCs w:val="26"/>
        </w:rPr>
        <w:t>бря</w:t>
      </w:r>
      <w:r w:rsidRPr="00EE6B6F">
        <w:rPr>
          <w:sz w:val="26"/>
          <w:szCs w:val="26"/>
        </w:rPr>
        <w:t xml:space="preserve"> 202</w:t>
      </w:r>
      <w:r w:rsidR="00E4249D">
        <w:rPr>
          <w:sz w:val="26"/>
          <w:szCs w:val="26"/>
        </w:rPr>
        <w:t>5</w:t>
      </w:r>
      <w:r w:rsidRPr="00EE6B6F">
        <w:rPr>
          <w:sz w:val="26"/>
          <w:szCs w:val="26"/>
        </w:rPr>
        <w:t xml:space="preserve"> года.</w:t>
      </w:r>
    </w:p>
    <w:p w14:paraId="2B910FF9" w14:textId="77777777" w:rsidR="005C03AB" w:rsidRPr="00EE6B6F" w:rsidRDefault="005C03AB" w:rsidP="00035111">
      <w:pPr>
        <w:pStyle w:val="a3"/>
        <w:ind w:left="426"/>
        <w:jc w:val="both"/>
        <w:rPr>
          <w:sz w:val="26"/>
          <w:szCs w:val="26"/>
        </w:rPr>
      </w:pP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77777777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C3B1D49" w14:textId="77777777" w:rsidR="00035111" w:rsidRPr="008C3572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2DF672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F84A00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DFBFF1D" w14:textId="6E28ACC4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</w:t>
      </w:r>
      <w:r w:rsidR="00B121D9">
        <w:rPr>
          <w:sz w:val="26"/>
          <w:szCs w:val="26"/>
        </w:rPr>
        <w:t>19</w:t>
      </w:r>
      <w:r w:rsidRPr="008C3572">
        <w:rPr>
          <w:sz w:val="26"/>
          <w:szCs w:val="26"/>
        </w:rPr>
        <w:t xml:space="preserve">. </w:t>
      </w:r>
    </w:p>
    <w:p w14:paraId="2776DBD2" w14:textId="77777777" w:rsidR="00035111" w:rsidRPr="008A1C19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15DBCA6D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2BF187D9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6BF557E9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3E3A7BCF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64AC78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7A74BC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7812CF8E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Проект производства работ кранами;</w:t>
      </w:r>
    </w:p>
    <w:p w14:paraId="04B1789F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276D0CF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1D96D864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EF82F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52410E51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24CF147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750E74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35C67F8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B16BF2D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2B0DB1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5D2E97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67532C5B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CD98CC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0F99EF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353E49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4742DB3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7809E72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EF55C58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15E47702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8B655CC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6067DA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</w:t>
      </w:r>
      <w:r w:rsidRPr="008C3572">
        <w:rPr>
          <w:sz w:val="26"/>
          <w:szCs w:val="26"/>
        </w:rPr>
        <w:lastRenderedPageBreak/>
        <w:t>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420F43F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5EAF1B7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7EBDA20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4BFE0C2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6C245EAC" w14:textId="2978BD49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>и виду работ, а также</w:t>
      </w:r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4A50E30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1C221E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63F6B6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0AD3C4AA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792C743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9724BC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0D0D765" w14:textId="77777777" w:rsidR="00035111" w:rsidRPr="00AB5DE6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E424F2" w14:textId="77777777" w:rsidR="00035111" w:rsidRDefault="00035111" w:rsidP="00F70A12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496A1714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060438D4" w14:textId="3DBD3469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№7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1D54A0">
        <w:rPr>
          <w:sz w:val="26"/>
          <w:szCs w:val="26"/>
        </w:rPr>
        <w:t>.</w:t>
      </w:r>
    </w:p>
    <w:p w14:paraId="6B04D955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4127430" w14:textId="77777777" w:rsidR="00035111" w:rsidRPr="00C6786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3A583232" w14:textId="51E4CD5E" w:rsidR="00AF05F2" w:rsidRDefault="00AF05F2" w:rsidP="00F70A12">
      <w:pPr>
        <w:jc w:val="both"/>
        <w:rPr>
          <w:sz w:val="26"/>
          <w:szCs w:val="26"/>
        </w:rPr>
      </w:pPr>
      <w:bookmarkStart w:id="2" w:name="_GoBack"/>
      <w:bookmarkEnd w:id="2"/>
    </w:p>
    <w:sectPr w:rsidR="00AF05F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F26A" w14:textId="77777777" w:rsidR="00173096" w:rsidRDefault="00173096" w:rsidP="00C67861">
      <w:r>
        <w:separator/>
      </w:r>
    </w:p>
  </w:endnote>
  <w:endnote w:type="continuationSeparator" w:id="0">
    <w:p w14:paraId="42068AC1" w14:textId="77777777" w:rsidR="00173096" w:rsidRDefault="0017309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9002A" w14:textId="77777777" w:rsidR="00173096" w:rsidRDefault="00173096" w:rsidP="00C67861">
      <w:r>
        <w:separator/>
      </w:r>
    </w:p>
  </w:footnote>
  <w:footnote w:type="continuationSeparator" w:id="0">
    <w:p w14:paraId="7348EFFE" w14:textId="77777777" w:rsidR="00173096" w:rsidRDefault="0017309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4146"/>
    <w:rsid w:val="00026111"/>
    <w:rsid w:val="00035111"/>
    <w:rsid w:val="00054B04"/>
    <w:rsid w:val="0006099B"/>
    <w:rsid w:val="00080188"/>
    <w:rsid w:val="000A1D30"/>
    <w:rsid w:val="000A4ECA"/>
    <w:rsid w:val="000B1459"/>
    <w:rsid w:val="000B351E"/>
    <w:rsid w:val="000C2D60"/>
    <w:rsid w:val="000C2E9E"/>
    <w:rsid w:val="000C72E7"/>
    <w:rsid w:val="000D00C2"/>
    <w:rsid w:val="000E5F29"/>
    <w:rsid w:val="00103857"/>
    <w:rsid w:val="00104882"/>
    <w:rsid w:val="0010619A"/>
    <w:rsid w:val="00106AFF"/>
    <w:rsid w:val="0014726D"/>
    <w:rsid w:val="001550F8"/>
    <w:rsid w:val="00171304"/>
    <w:rsid w:val="00173096"/>
    <w:rsid w:val="001830A3"/>
    <w:rsid w:val="0018659C"/>
    <w:rsid w:val="00195DB2"/>
    <w:rsid w:val="001C3881"/>
    <w:rsid w:val="001C4BED"/>
    <w:rsid w:val="001C7D1E"/>
    <w:rsid w:val="001D54A0"/>
    <w:rsid w:val="001F09BF"/>
    <w:rsid w:val="001F4EC9"/>
    <w:rsid w:val="00201996"/>
    <w:rsid w:val="0024590C"/>
    <w:rsid w:val="00247214"/>
    <w:rsid w:val="00255418"/>
    <w:rsid w:val="00277173"/>
    <w:rsid w:val="002D03B3"/>
    <w:rsid w:val="002D5736"/>
    <w:rsid w:val="002E0542"/>
    <w:rsid w:val="002E25E7"/>
    <w:rsid w:val="002F5666"/>
    <w:rsid w:val="00321BCC"/>
    <w:rsid w:val="003322E9"/>
    <w:rsid w:val="003627F5"/>
    <w:rsid w:val="0037313A"/>
    <w:rsid w:val="00391AEE"/>
    <w:rsid w:val="003C6A31"/>
    <w:rsid w:val="003C6E7B"/>
    <w:rsid w:val="003D0EA9"/>
    <w:rsid w:val="003D7AB1"/>
    <w:rsid w:val="003E7185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704A9"/>
    <w:rsid w:val="00485ABC"/>
    <w:rsid w:val="0049701E"/>
    <w:rsid w:val="00497A4E"/>
    <w:rsid w:val="004B3930"/>
    <w:rsid w:val="004B396B"/>
    <w:rsid w:val="004B753F"/>
    <w:rsid w:val="004C1715"/>
    <w:rsid w:val="004C597D"/>
    <w:rsid w:val="004D160F"/>
    <w:rsid w:val="00510945"/>
    <w:rsid w:val="00520716"/>
    <w:rsid w:val="00526FD9"/>
    <w:rsid w:val="005273A4"/>
    <w:rsid w:val="00551716"/>
    <w:rsid w:val="00551A50"/>
    <w:rsid w:val="00554FB1"/>
    <w:rsid w:val="00565218"/>
    <w:rsid w:val="00587C63"/>
    <w:rsid w:val="00590FC6"/>
    <w:rsid w:val="005B0080"/>
    <w:rsid w:val="005C03AB"/>
    <w:rsid w:val="005D3D9F"/>
    <w:rsid w:val="005E1CAC"/>
    <w:rsid w:val="005F14DD"/>
    <w:rsid w:val="006014CD"/>
    <w:rsid w:val="0060292F"/>
    <w:rsid w:val="00611A2B"/>
    <w:rsid w:val="00612B6F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6519"/>
    <w:rsid w:val="00711D41"/>
    <w:rsid w:val="00725ED9"/>
    <w:rsid w:val="00726AFD"/>
    <w:rsid w:val="00731645"/>
    <w:rsid w:val="00733D84"/>
    <w:rsid w:val="00743C89"/>
    <w:rsid w:val="0075017F"/>
    <w:rsid w:val="007725D3"/>
    <w:rsid w:val="0078272B"/>
    <w:rsid w:val="007829FE"/>
    <w:rsid w:val="00787036"/>
    <w:rsid w:val="007A6ED1"/>
    <w:rsid w:val="007B4FC4"/>
    <w:rsid w:val="007C67FC"/>
    <w:rsid w:val="007D1D9D"/>
    <w:rsid w:val="007D6E0D"/>
    <w:rsid w:val="008008FF"/>
    <w:rsid w:val="00801D55"/>
    <w:rsid w:val="0084291E"/>
    <w:rsid w:val="008A1C19"/>
    <w:rsid w:val="008A37DC"/>
    <w:rsid w:val="008A68EE"/>
    <w:rsid w:val="008C3572"/>
    <w:rsid w:val="008C4916"/>
    <w:rsid w:val="008E02CF"/>
    <w:rsid w:val="008E6914"/>
    <w:rsid w:val="0090155F"/>
    <w:rsid w:val="00946F9A"/>
    <w:rsid w:val="00983E64"/>
    <w:rsid w:val="00987E0E"/>
    <w:rsid w:val="00994E2C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85BF7"/>
    <w:rsid w:val="00AA449D"/>
    <w:rsid w:val="00AA53C0"/>
    <w:rsid w:val="00AA60C2"/>
    <w:rsid w:val="00AA78F3"/>
    <w:rsid w:val="00AB5DE6"/>
    <w:rsid w:val="00AF05F2"/>
    <w:rsid w:val="00B069A9"/>
    <w:rsid w:val="00B121D9"/>
    <w:rsid w:val="00B16A6F"/>
    <w:rsid w:val="00B24BC3"/>
    <w:rsid w:val="00B34C6E"/>
    <w:rsid w:val="00B45AF7"/>
    <w:rsid w:val="00B46F8E"/>
    <w:rsid w:val="00B47F29"/>
    <w:rsid w:val="00B51656"/>
    <w:rsid w:val="00B877B4"/>
    <w:rsid w:val="00B90F23"/>
    <w:rsid w:val="00BA7494"/>
    <w:rsid w:val="00BB0DEF"/>
    <w:rsid w:val="00BB7739"/>
    <w:rsid w:val="00BC1E49"/>
    <w:rsid w:val="00BC504B"/>
    <w:rsid w:val="00BE0E05"/>
    <w:rsid w:val="00BE489F"/>
    <w:rsid w:val="00BE56C1"/>
    <w:rsid w:val="00BF323F"/>
    <w:rsid w:val="00C06A38"/>
    <w:rsid w:val="00C10E34"/>
    <w:rsid w:val="00C353B2"/>
    <w:rsid w:val="00C45FC4"/>
    <w:rsid w:val="00C471DE"/>
    <w:rsid w:val="00C509E1"/>
    <w:rsid w:val="00C535E3"/>
    <w:rsid w:val="00C55C90"/>
    <w:rsid w:val="00C65050"/>
    <w:rsid w:val="00C67861"/>
    <w:rsid w:val="00C86372"/>
    <w:rsid w:val="00C87C11"/>
    <w:rsid w:val="00C9020C"/>
    <w:rsid w:val="00CB57E4"/>
    <w:rsid w:val="00CB630D"/>
    <w:rsid w:val="00CC1237"/>
    <w:rsid w:val="00CD2309"/>
    <w:rsid w:val="00CF04C9"/>
    <w:rsid w:val="00CF491A"/>
    <w:rsid w:val="00D07D79"/>
    <w:rsid w:val="00D22C24"/>
    <w:rsid w:val="00D36759"/>
    <w:rsid w:val="00D43060"/>
    <w:rsid w:val="00D936A1"/>
    <w:rsid w:val="00DA06F1"/>
    <w:rsid w:val="00DA2390"/>
    <w:rsid w:val="00DB3239"/>
    <w:rsid w:val="00DB4292"/>
    <w:rsid w:val="00DE76F5"/>
    <w:rsid w:val="00DF09C2"/>
    <w:rsid w:val="00DF5431"/>
    <w:rsid w:val="00E17AB7"/>
    <w:rsid w:val="00E25113"/>
    <w:rsid w:val="00E4249D"/>
    <w:rsid w:val="00E4360B"/>
    <w:rsid w:val="00E5139C"/>
    <w:rsid w:val="00E63952"/>
    <w:rsid w:val="00E6702E"/>
    <w:rsid w:val="00E70CEA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B6F"/>
    <w:rsid w:val="00EE6D17"/>
    <w:rsid w:val="00EF5916"/>
    <w:rsid w:val="00F17C76"/>
    <w:rsid w:val="00F21620"/>
    <w:rsid w:val="00F22251"/>
    <w:rsid w:val="00F231AB"/>
    <w:rsid w:val="00F30113"/>
    <w:rsid w:val="00F32D43"/>
    <w:rsid w:val="00F3366C"/>
    <w:rsid w:val="00F4353B"/>
    <w:rsid w:val="00F6466F"/>
    <w:rsid w:val="00F6701C"/>
    <w:rsid w:val="00F70A12"/>
    <w:rsid w:val="00FA30AB"/>
    <w:rsid w:val="00FA3479"/>
    <w:rsid w:val="00FB2534"/>
    <w:rsid w:val="00FB3806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01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3706-D6AD-4EB0-B954-11FF6582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2022-01-26T13:37:00Z</cp:lastPrinted>
  <dcterms:created xsi:type="dcterms:W3CDTF">2023-08-28T11:46:00Z</dcterms:created>
  <dcterms:modified xsi:type="dcterms:W3CDTF">2024-09-09T14:03:00Z</dcterms:modified>
</cp:coreProperties>
</file>