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78E4D357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143735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143735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7F0ACE2E" w:rsidR="004C597D" w:rsidRPr="00997C80" w:rsidRDefault="0037313A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997C80">
        <w:rPr>
          <w:sz w:val="26"/>
          <w:szCs w:val="26"/>
        </w:rPr>
        <w:t>«</w:t>
      </w:r>
      <w:r w:rsidR="00A57C44" w:rsidRPr="00A57C44">
        <w:rPr>
          <w:sz w:val="26"/>
          <w:szCs w:val="26"/>
        </w:rPr>
        <w:t>Ремонт автомобильной дороги общего пользования регионального значения 35 ОП РЗ 35К-005 Алушта-Судак-Феодосия на участке км 61+335 - км 61+985 в связи с ликвидацией природной чрезвычайной ситуации, сложившей</w:t>
      </w:r>
      <w:r w:rsidR="00ED0C6F">
        <w:rPr>
          <w:sz w:val="26"/>
          <w:szCs w:val="26"/>
        </w:rPr>
        <w:t>ся</w:t>
      </w:r>
      <w:r w:rsidR="00A57C44" w:rsidRPr="00A57C44">
        <w:rPr>
          <w:sz w:val="26"/>
          <w:szCs w:val="26"/>
        </w:rPr>
        <w:t xml:space="preserve"> с 26 ноября 2023</w:t>
      </w:r>
      <w:r w:rsidR="00A03E65">
        <w:rPr>
          <w:sz w:val="26"/>
          <w:szCs w:val="26"/>
        </w:rPr>
        <w:t xml:space="preserve"> года</w:t>
      </w:r>
      <w:r w:rsidR="00A57C44" w:rsidRPr="00A57C44">
        <w:rPr>
          <w:sz w:val="26"/>
          <w:szCs w:val="26"/>
        </w:rPr>
        <w:t xml:space="preserve"> на территории Республики Крым, связанной с прохождением комплекса опасных метеорологических явлений</w:t>
      </w:r>
      <w:r w:rsidRPr="00997C80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5D8DE9C" w14:textId="3CDE1FB3" w:rsidR="00A03E65" w:rsidRPr="00A03E65" w:rsidRDefault="00A03E65" w:rsidP="00A03E65">
      <w:pPr>
        <w:spacing w:line="256" w:lineRule="auto"/>
        <w:ind w:left="426"/>
        <w:jc w:val="both"/>
        <w:rPr>
          <w:sz w:val="26"/>
          <w:szCs w:val="26"/>
        </w:rPr>
      </w:pPr>
      <w:r w:rsidRPr="00A03E65">
        <w:rPr>
          <w:sz w:val="26"/>
          <w:szCs w:val="26"/>
        </w:rPr>
        <w:t>Распоряжение Совета министров Республики Крым от 27.04.2024 № 673-р</w:t>
      </w:r>
      <w:r w:rsidR="00E6072F">
        <w:rPr>
          <w:sz w:val="26"/>
          <w:szCs w:val="26"/>
        </w:rPr>
        <w:br/>
      </w:r>
      <w:r w:rsidRPr="00A03E65">
        <w:rPr>
          <w:sz w:val="26"/>
          <w:szCs w:val="26"/>
        </w:rPr>
        <w:t>«О выделении бюджетных ассигнований из резервного фонда Совета министров Республики Крым»</w:t>
      </w:r>
    </w:p>
    <w:p w14:paraId="27F8C2C0" w14:textId="77777777" w:rsidR="00573440" w:rsidRPr="00DB4292" w:rsidRDefault="00573440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EDBD509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 xml:space="preserve">ыполнение </w:t>
      </w:r>
      <w:r w:rsidR="002E25E7" w:rsidRPr="00DB4292">
        <w:rPr>
          <w:sz w:val="26"/>
          <w:szCs w:val="26"/>
        </w:rPr>
        <w:t>работ</w:t>
      </w:r>
      <w:r w:rsidR="00F22251">
        <w:rPr>
          <w:sz w:val="26"/>
          <w:szCs w:val="26"/>
        </w:rPr>
        <w:t xml:space="preserve"> </w:t>
      </w:r>
      <w:r w:rsidR="00143735">
        <w:rPr>
          <w:sz w:val="26"/>
          <w:szCs w:val="26"/>
        </w:rPr>
        <w:t xml:space="preserve">по текущему ремонту </w:t>
      </w:r>
      <w:r w:rsidR="00F22251">
        <w:rPr>
          <w:sz w:val="26"/>
          <w:szCs w:val="26"/>
        </w:rPr>
        <w:t>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4FF8FE95" w:rsidR="00247214" w:rsidRPr="00997C80" w:rsidRDefault="0037313A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37313A">
        <w:rPr>
          <w:sz w:val="26"/>
          <w:szCs w:val="26"/>
        </w:rPr>
        <w:t>«</w:t>
      </w:r>
      <w:r w:rsidR="00A57C44" w:rsidRPr="00A57C44">
        <w:rPr>
          <w:sz w:val="26"/>
          <w:szCs w:val="26"/>
        </w:rPr>
        <w:t>Ремонт автомобильной дороги общего пользования регионального значения 35 ОП РЗ 35К-005 Алушта-Судак-Феодосия на участке км 61+335 - км 61+985 в связи с ликвидацией природной чрезвычайной ситуации, сложившей</w:t>
      </w:r>
      <w:r w:rsidR="00ED0C6F">
        <w:rPr>
          <w:sz w:val="26"/>
          <w:szCs w:val="26"/>
        </w:rPr>
        <w:t>ся</w:t>
      </w:r>
      <w:r w:rsidR="00A57C44" w:rsidRPr="00A57C44">
        <w:rPr>
          <w:sz w:val="26"/>
          <w:szCs w:val="26"/>
        </w:rPr>
        <w:t xml:space="preserve"> с 26 ноября 2023 </w:t>
      </w:r>
      <w:r w:rsidR="00A03E65">
        <w:rPr>
          <w:sz w:val="26"/>
          <w:szCs w:val="26"/>
        </w:rPr>
        <w:t xml:space="preserve">года </w:t>
      </w:r>
      <w:r w:rsidR="00A57C44" w:rsidRPr="00A57C44">
        <w:rPr>
          <w:sz w:val="26"/>
          <w:szCs w:val="26"/>
        </w:rPr>
        <w:t>на территории Республики Крым, связанной с прохождением комплекса опасных метеорологических явлений</w:t>
      </w:r>
      <w:r w:rsidRPr="00997C80">
        <w:rPr>
          <w:sz w:val="26"/>
          <w:szCs w:val="26"/>
        </w:rPr>
        <w:t>»</w:t>
      </w:r>
    </w:p>
    <w:tbl>
      <w:tblPr>
        <w:tblW w:w="9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112"/>
      </w:tblGrid>
      <w:tr w:rsidR="00997C80" w:rsidRPr="001B5915" w14:paraId="14ACD86B" w14:textId="77777777" w:rsidTr="00997C80">
        <w:trPr>
          <w:trHeight w:val="21"/>
          <w:tblHeader/>
        </w:trPr>
        <w:tc>
          <w:tcPr>
            <w:tcW w:w="5529" w:type="dxa"/>
            <w:shd w:val="clear" w:color="auto" w:fill="FFFFFF"/>
            <w:vAlign w:val="center"/>
          </w:tcPr>
          <w:p w14:paraId="44E21EEE" w14:textId="77777777" w:rsidR="00997C80" w:rsidRPr="00183DB9" w:rsidRDefault="00997C80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b/>
                <w:bCs/>
                <w:sz w:val="26"/>
                <w:szCs w:val="26"/>
              </w:rPr>
            </w:pPr>
            <w:r w:rsidRPr="00183DB9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2" w:type="dxa"/>
            <w:shd w:val="clear" w:color="auto" w:fill="FFFFFF"/>
            <w:vAlign w:val="center"/>
          </w:tcPr>
          <w:p w14:paraId="31C95ACA" w14:textId="77777777" w:rsidR="00997C80" w:rsidRPr="00183DB9" w:rsidRDefault="00997C80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b/>
                <w:bCs/>
                <w:sz w:val="26"/>
                <w:szCs w:val="26"/>
              </w:rPr>
            </w:pPr>
            <w:r w:rsidRPr="00183DB9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997C80" w:rsidRPr="001B5915" w14:paraId="1B9AED2E" w14:textId="77777777" w:rsidTr="00997C80">
        <w:trPr>
          <w:trHeight w:val="21"/>
        </w:trPr>
        <w:tc>
          <w:tcPr>
            <w:tcW w:w="5529" w:type="dxa"/>
            <w:shd w:val="clear" w:color="auto" w:fill="FFFFFF"/>
            <w:vAlign w:val="center"/>
          </w:tcPr>
          <w:p w14:paraId="45F73CF7" w14:textId="77777777" w:rsidR="00997C80" w:rsidRPr="00E6072F" w:rsidRDefault="00997C80" w:rsidP="00E6187B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 w:rsidRPr="00E6072F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12" w:type="dxa"/>
            <w:shd w:val="clear" w:color="auto" w:fill="FFFFFF"/>
            <w:vAlign w:val="center"/>
          </w:tcPr>
          <w:p w14:paraId="38EA9D22" w14:textId="77777777" w:rsidR="00997C80" w:rsidRPr="00E6072F" w:rsidRDefault="00997C80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 w:rsidRPr="00E6072F">
              <w:rPr>
                <w:sz w:val="26"/>
                <w:szCs w:val="26"/>
              </w:rPr>
              <w:t>Ремонт (восстановление)</w:t>
            </w:r>
          </w:p>
        </w:tc>
      </w:tr>
      <w:tr w:rsidR="006F32D1" w:rsidRPr="001B5915" w14:paraId="1978E634" w14:textId="77777777" w:rsidTr="00997C80">
        <w:trPr>
          <w:trHeight w:val="21"/>
        </w:trPr>
        <w:tc>
          <w:tcPr>
            <w:tcW w:w="5529" w:type="dxa"/>
            <w:shd w:val="clear" w:color="auto" w:fill="FFFFFF"/>
            <w:vAlign w:val="center"/>
          </w:tcPr>
          <w:p w14:paraId="4A744EBD" w14:textId="0818A546" w:rsidR="006F32D1" w:rsidRPr="00E6072F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12" w:type="dxa"/>
            <w:shd w:val="clear" w:color="auto" w:fill="FFFFFF"/>
            <w:vAlign w:val="center"/>
          </w:tcPr>
          <w:p w14:paraId="6AFD7B87" w14:textId="59DDD089" w:rsidR="006F32D1" w:rsidRPr="006F32D1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650</w:t>
            </w:r>
          </w:p>
        </w:tc>
      </w:tr>
      <w:tr w:rsidR="00997C80" w:rsidRPr="001B5915" w14:paraId="6E5A0325" w14:textId="77777777" w:rsidTr="00997C80">
        <w:trPr>
          <w:trHeight w:val="21"/>
        </w:trPr>
        <w:tc>
          <w:tcPr>
            <w:tcW w:w="5529" w:type="dxa"/>
            <w:shd w:val="clear" w:color="auto" w:fill="FFFFFF"/>
          </w:tcPr>
          <w:p w14:paraId="440EC6B3" w14:textId="43511623" w:rsidR="00997C80" w:rsidRPr="00E6072F" w:rsidRDefault="00E6072F" w:rsidP="00E6187B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</w:t>
            </w:r>
            <w:r w:rsidR="006F32D1">
              <w:rPr>
                <w:sz w:val="26"/>
                <w:szCs w:val="26"/>
              </w:rPr>
              <w:t xml:space="preserve"> (участка)</w:t>
            </w:r>
          </w:p>
        </w:tc>
        <w:tc>
          <w:tcPr>
            <w:tcW w:w="4112" w:type="dxa"/>
            <w:shd w:val="clear" w:color="auto" w:fill="auto"/>
          </w:tcPr>
          <w:p w14:paraId="05E99DDE" w14:textId="33CC4378" w:rsidR="00997C80" w:rsidRPr="006F32D1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E6072F" w:rsidRPr="001B5915" w14:paraId="327F218A" w14:textId="77777777" w:rsidTr="00997C80">
        <w:trPr>
          <w:trHeight w:val="21"/>
        </w:trPr>
        <w:tc>
          <w:tcPr>
            <w:tcW w:w="5529" w:type="dxa"/>
            <w:shd w:val="clear" w:color="auto" w:fill="FFFFFF"/>
          </w:tcPr>
          <w:p w14:paraId="118CD857" w14:textId="341BB392" w:rsidR="00E6072F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="00E6072F">
              <w:rPr>
                <w:sz w:val="26"/>
                <w:szCs w:val="26"/>
              </w:rPr>
              <w:t xml:space="preserve"> полос движения, шт.</w:t>
            </w:r>
          </w:p>
        </w:tc>
        <w:tc>
          <w:tcPr>
            <w:tcW w:w="4112" w:type="dxa"/>
            <w:shd w:val="clear" w:color="auto" w:fill="auto"/>
          </w:tcPr>
          <w:p w14:paraId="63544244" w14:textId="08AD103C" w:rsidR="00E6072F" w:rsidRPr="00E6072F" w:rsidRDefault="00E6072F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F32D1" w:rsidRPr="001B5915" w14:paraId="55491B0B" w14:textId="77777777" w:rsidTr="00997C80">
        <w:trPr>
          <w:trHeight w:val="21"/>
        </w:trPr>
        <w:tc>
          <w:tcPr>
            <w:tcW w:w="5529" w:type="dxa"/>
            <w:shd w:val="clear" w:color="auto" w:fill="FFFFFF"/>
          </w:tcPr>
          <w:p w14:paraId="0F2F411F" w14:textId="54459475" w:rsidR="006F32D1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12" w:type="dxa"/>
            <w:shd w:val="clear" w:color="auto" w:fill="auto"/>
          </w:tcPr>
          <w:p w14:paraId="22E20E3E" w14:textId="73EB5F71" w:rsidR="006F32D1" w:rsidRDefault="006F32D1" w:rsidP="00E6187B">
            <w:pPr>
              <w:tabs>
                <w:tab w:val="left" w:pos="274"/>
                <w:tab w:val="left" w:leader="underscore" w:pos="7603"/>
              </w:tabs>
              <w:ind w:left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13D566C2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r w:rsidR="00467A4C" w:rsidRPr="002A7ED1">
        <w:rPr>
          <w:sz w:val="26"/>
          <w:szCs w:val="26"/>
        </w:rPr>
        <w:t>01</w:t>
      </w:r>
      <w:r w:rsidRPr="002A7ED1">
        <w:rPr>
          <w:sz w:val="26"/>
          <w:szCs w:val="26"/>
        </w:rPr>
        <w:t xml:space="preserve"> </w:t>
      </w:r>
      <w:r w:rsidR="00A57C44">
        <w:rPr>
          <w:sz w:val="26"/>
          <w:szCs w:val="26"/>
        </w:rPr>
        <w:t>октября</w:t>
      </w:r>
      <w:r w:rsidRPr="002A7ED1">
        <w:rPr>
          <w:sz w:val="26"/>
          <w:szCs w:val="26"/>
        </w:rPr>
        <w:t xml:space="preserve"> 202</w:t>
      </w:r>
      <w:r w:rsidR="00C032DE" w:rsidRPr="002A7ED1">
        <w:rPr>
          <w:sz w:val="26"/>
          <w:szCs w:val="26"/>
        </w:rPr>
        <w:t>4</w:t>
      </w:r>
      <w:r w:rsidRPr="002A7ED1">
        <w:rPr>
          <w:sz w:val="26"/>
          <w:szCs w:val="26"/>
        </w:rPr>
        <w:t xml:space="preserve"> 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>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 xml:space="preserve">работ и перемещения по объекту, обеспечить </w:t>
      </w:r>
      <w:r>
        <w:rPr>
          <w:sz w:val="26"/>
          <w:szCs w:val="26"/>
        </w:rPr>
        <w:lastRenderedPageBreak/>
        <w:t>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 xml:space="preserve"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</w:t>
      </w:r>
      <w:r w:rsidRPr="00FA3479">
        <w:rPr>
          <w:sz w:val="26"/>
          <w:szCs w:val="26"/>
        </w:rPr>
        <w:lastRenderedPageBreak/>
        <w:t>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4127430" w14:textId="77777777" w:rsidR="00035111" w:rsidRPr="00C6786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D953" w14:textId="77777777" w:rsidR="007142D7" w:rsidRDefault="007142D7" w:rsidP="00C67861">
      <w:r>
        <w:separator/>
      </w:r>
    </w:p>
  </w:endnote>
  <w:endnote w:type="continuationSeparator" w:id="0">
    <w:p w14:paraId="24A62F77" w14:textId="77777777" w:rsidR="007142D7" w:rsidRDefault="007142D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9390" w14:textId="77777777" w:rsidR="007142D7" w:rsidRDefault="007142D7" w:rsidP="00C67861">
      <w:r>
        <w:separator/>
      </w:r>
    </w:p>
  </w:footnote>
  <w:footnote w:type="continuationSeparator" w:id="0">
    <w:p w14:paraId="748256AA" w14:textId="77777777" w:rsidR="007142D7" w:rsidRDefault="007142D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5111"/>
    <w:rsid w:val="000533F6"/>
    <w:rsid w:val="00054B04"/>
    <w:rsid w:val="0006099B"/>
    <w:rsid w:val="00080188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0F6C20"/>
    <w:rsid w:val="00103857"/>
    <w:rsid w:val="00104882"/>
    <w:rsid w:val="00106AFF"/>
    <w:rsid w:val="00116A0F"/>
    <w:rsid w:val="00143735"/>
    <w:rsid w:val="0014726D"/>
    <w:rsid w:val="001550F8"/>
    <w:rsid w:val="00171304"/>
    <w:rsid w:val="00173096"/>
    <w:rsid w:val="001830A3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40903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3F1AAA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4E45AE"/>
    <w:rsid w:val="00510945"/>
    <w:rsid w:val="00513C4D"/>
    <w:rsid w:val="00520716"/>
    <w:rsid w:val="00526FD9"/>
    <w:rsid w:val="005273A4"/>
    <w:rsid w:val="00550BCE"/>
    <w:rsid w:val="00551716"/>
    <w:rsid w:val="00551A50"/>
    <w:rsid w:val="00554FB1"/>
    <w:rsid w:val="00565218"/>
    <w:rsid w:val="00573440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32D1"/>
    <w:rsid w:val="006F3466"/>
    <w:rsid w:val="006F6519"/>
    <w:rsid w:val="00711D41"/>
    <w:rsid w:val="007142D7"/>
    <w:rsid w:val="00725ED9"/>
    <w:rsid w:val="00726AFD"/>
    <w:rsid w:val="00731645"/>
    <w:rsid w:val="00733D84"/>
    <w:rsid w:val="00743C89"/>
    <w:rsid w:val="0075017F"/>
    <w:rsid w:val="007546E8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4291E"/>
    <w:rsid w:val="008A1C19"/>
    <w:rsid w:val="008A37DC"/>
    <w:rsid w:val="008A68EE"/>
    <w:rsid w:val="008C3572"/>
    <w:rsid w:val="008C4916"/>
    <w:rsid w:val="008E02CF"/>
    <w:rsid w:val="008E6914"/>
    <w:rsid w:val="0090155F"/>
    <w:rsid w:val="00946F9A"/>
    <w:rsid w:val="00983E64"/>
    <w:rsid w:val="00987E0E"/>
    <w:rsid w:val="00994E2C"/>
    <w:rsid w:val="00997C80"/>
    <w:rsid w:val="009F1B5B"/>
    <w:rsid w:val="00A01B43"/>
    <w:rsid w:val="00A03E65"/>
    <w:rsid w:val="00A12370"/>
    <w:rsid w:val="00A13ED7"/>
    <w:rsid w:val="00A21D18"/>
    <w:rsid w:val="00A21F2F"/>
    <w:rsid w:val="00A228FA"/>
    <w:rsid w:val="00A400EA"/>
    <w:rsid w:val="00A57C44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75B3C"/>
    <w:rsid w:val="00B877B4"/>
    <w:rsid w:val="00B90F23"/>
    <w:rsid w:val="00BA43B1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17AB7"/>
    <w:rsid w:val="00E25113"/>
    <w:rsid w:val="00E4360B"/>
    <w:rsid w:val="00E5139C"/>
    <w:rsid w:val="00E6072F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0C6F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466F"/>
    <w:rsid w:val="00F6701C"/>
    <w:rsid w:val="00F70A12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B3A1-4F8A-461F-A71D-489FECE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2022-01-26T13:37:00Z</cp:lastPrinted>
  <dcterms:created xsi:type="dcterms:W3CDTF">2023-08-28T11:46:00Z</dcterms:created>
  <dcterms:modified xsi:type="dcterms:W3CDTF">2024-05-20T13:19:00Z</dcterms:modified>
</cp:coreProperties>
</file>