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149DEADF" w:rsidR="00E70055" w:rsidRPr="0067237B" w:rsidRDefault="003716D7" w:rsidP="0067237B">
      <w:pPr>
        <w:pStyle w:val="TableParagraph"/>
        <w:ind w:left="21"/>
        <w:rPr>
          <w:sz w:val="24"/>
          <w:szCs w:val="24"/>
          <w:lang w:val="x-none" w:eastAsia="x-none"/>
        </w:rPr>
      </w:pPr>
      <w:r w:rsidRPr="003716D7">
        <w:rPr>
          <w:rFonts w:eastAsia="Calibri"/>
          <w:sz w:val="24"/>
          <w:szCs w:val="24"/>
          <w:lang w:val="x-none" w:eastAsia="x-none"/>
        </w:rPr>
        <w:t xml:space="preserve">на </w:t>
      </w:r>
      <w:r w:rsidR="00A8192B" w:rsidRPr="003716D7">
        <w:rPr>
          <w:sz w:val="24"/>
          <w:szCs w:val="24"/>
          <w:lang w:val="x-none" w:eastAsia="x-none"/>
        </w:rPr>
        <w:t xml:space="preserve">осуществление </w:t>
      </w:r>
      <w:r w:rsidRPr="003716D7">
        <w:rPr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sz w:val="24"/>
          <w:szCs w:val="24"/>
          <w:lang w:eastAsia="x-none"/>
        </w:rPr>
        <w:t>:</w:t>
      </w:r>
      <w:r w:rsidR="00E025B9" w:rsidRPr="00E070AE">
        <w:rPr>
          <w:sz w:val="24"/>
          <w:szCs w:val="24"/>
          <w:lang w:val="x-none" w:eastAsia="x-none"/>
        </w:rPr>
        <w:t xml:space="preserve"> </w:t>
      </w:r>
      <w:r w:rsidR="00BB2BE5">
        <w:rPr>
          <w:sz w:val="24"/>
          <w:szCs w:val="24"/>
          <w:lang w:eastAsia="x-none"/>
        </w:rPr>
        <w:t>Р</w:t>
      </w:r>
      <w:proofErr w:type="spellStart"/>
      <w:r w:rsidR="00BB2BE5" w:rsidRPr="00BB2BE5">
        <w:rPr>
          <w:sz w:val="24"/>
          <w:szCs w:val="24"/>
          <w:lang w:val="x-none" w:eastAsia="x-none"/>
        </w:rPr>
        <w:t>емонт</w:t>
      </w:r>
      <w:proofErr w:type="spellEnd"/>
      <w:r w:rsidR="00BB2BE5" w:rsidRPr="00BB2BE5">
        <w:rPr>
          <w:sz w:val="24"/>
          <w:szCs w:val="24"/>
          <w:lang w:val="x-none" w:eastAsia="x-none"/>
        </w:rPr>
        <w:t xml:space="preserve"> автомобильной дороги общего пользования регионального значения 35 ОП РЗ 35А-001 Симферополь - Красноперекопск - граница с Херсонской областью км 93+820 - км 104+820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2D09D31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E070AE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объекту</w:t>
            </w:r>
            <w:r w:rsidRPr="0067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BB2BE5" w:rsidRPr="00BB2B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</w:t>
            </w:r>
            <w:proofErr w:type="spellStart"/>
            <w:r w:rsidR="00BB2BE5" w:rsidRPr="00BB2BE5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емонт</w:t>
            </w:r>
            <w:proofErr w:type="spellEnd"/>
            <w:r w:rsidR="00BB2BE5" w:rsidRPr="00BB2BE5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автомобильной дороги общего пользования регионального значения 35 ОП РЗ 35А-001 Симферополь - Красноперекопск - граница с Херсонской областью км 93+820 - км 104+820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10F2D1C8" w:rsidR="003716D7" w:rsidRPr="002C3479" w:rsidRDefault="000E20E9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BE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11FD8050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BB2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позднее </w:t>
            </w:r>
            <w:r w:rsidR="00BB2BE5" w:rsidRPr="00BB2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BB2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B2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BB2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BB2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B2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BB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20E9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237B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B2BE5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070AE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2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78</cp:revision>
  <cp:lastPrinted>2023-04-18T13:32:00Z</cp:lastPrinted>
  <dcterms:created xsi:type="dcterms:W3CDTF">2021-09-27T14:23:00Z</dcterms:created>
  <dcterms:modified xsi:type="dcterms:W3CDTF">2023-12-20T13:57:00Z</dcterms:modified>
</cp:coreProperties>
</file>