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D" w:rsidRPr="00AC6139" w:rsidRDefault="00890E2D" w:rsidP="003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90E2D" w:rsidRDefault="00890E2D" w:rsidP="003B7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39">
        <w:rPr>
          <w:rFonts w:ascii="Times New Roman" w:hAnsi="Times New Roman" w:cs="Times New Roman"/>
          <w:sz w:val="24"/>
          <w:szCs w:val="24"/>
        </w:rPr>
        <w:t xml:space="preserve">на </w:t>
      </w:r>
      <w:r w:rsidR="0052100B" w:rsidRPr="00AC6139">
        <w:rPr>
          <w:rFonts w:ascii="Times New Roman" w:hAnsi="Times New Roman" w:cs="Times New Roman"/>
          <w:sz w:val="24"/>
          <w:szCs w:val="24"/>
        </w:rPr>
        <w:t>выполнение работ (оказание услуг) на оказание услуг по выполнению землеустроительных и кадастровых работ на автомобильных дорогах общего пользования.</w:t>
      </w:r>
    </w:p>
    <w:tbl>
      <w:tblPr>
        <w:tblW w:w="105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039"/>
      </w:tblGrid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8039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666DC8" w:rsidRPr="00BC50AE" w:rsidRDefault="00C91A99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Крым «Служба автомобильных дорог Республики Кр</w:t>
            </w:r>
            <w:r w:rsidR="002C55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137">
              <w:rPr>
                <w:rFonts w:ascii="Times New Roman" w:hAnsi="Times New Roman" w:cs="Times New Roman"/>
                <w:sz w:val="24"/>
                <w:szCs w:val="24"/>
              </w:rPr>
              <w:t>» (далее Учреждение)</w:t>
            </w:r>
          </w:p>
        </w:tc>
      </w:tr>
      <w:tr w:rsidR="00890E2D" w:rsidRPr="00BC50AE" w:rsidTr="007C7569">
        <w:trPr>
          <w:trHeight w:val="1259"/>
        </w:trPr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8039" w:type="dxa"/>
          </w:tcPr>
          <w:p w:rsidR="00666DC8" w:rsidRPr="00E6139C" w:rsidRDefault="0052100B" w:rsidP="007C7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00B">
              <w:rPr>
                <w:rFonts w:ascii="Times New Roman" w:hAnsi="Times New Roman" w:cs="Times New Roman"/>
                <w:sz w:val="24"/>
                <w:szCs w:val="24"/>
              </w:rPr>
              <w:t>Выполнение работ (оказание услуг) на оказание услуг по выполнению землеустроительных и кадастровых работ на автомобильных дорогах общего пользования.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A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27C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27CCA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ми общего пользования.</w:t>
            </w:r>
          </w:p>
        </w:tc>
      </w:tr>
      <w:tr w:rsidR="00FA6F0B" w:rsidRPr="00BC50AE" w:rsidTr="00EB49E6">
        <w:trPr>
          <w:trHeight w:val="939"/>
        </w:trPr>
        <w:tc>
          <w:tcPr>
            <w:tcW w:w="567" w:type="dxa"/>
          </w:tcPr>
          <w:p w:rsidR="00FA6F0B" w:rsidRPr="00BC50AE" w:rsidRDefault="00FA6F0B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6F0B" w:rsidRPr="00BC50AE" w:rsidRDefault="00E6139C" w:rsidP="003B732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6F0B"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есторасположение 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основные характеристики </w:t>
            </w:r>
          </w:p>
        </w:tc>
        <w:tc>
          <w:tcPr>
            <w:tcW w:w="8039" w:type="dxa"/>
          </w:tcPr>
          <w:p w:rsidR="008A7CC1" w:rsidRPr="008A7CC1" w:rsidRDefault="00270749" w:rsidP="002707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0749">
              <w:rPr>
                <w:rFonts w:ascii="Times New Roman" w:hAnsi="Times New Roman" w:cs="Times New Roman"/>
              </w:rPr>
              <w:t xml:space="preserve">Земельные участки полос отвода автомобильных дорог регионального и межмуниципального значения Республики Крым, указанных в Приложении </w:t>
            </w:r>
            <w:r>
              <w:rPr>
                <w:rFonts w:ascii="Times New Roman" w:hAnsi="Times New Roman" w:cs="Times New Roman"/>
              </w:rPr>
              <w:t>Техническому заданию</w:t>
            </w:r>
            <w:r w:rsidRPr="00270749">
              <w:rPr>
                <w:rFonts w:ascii="Times New Roman" w:hAnsi="Times New Roman" w:cs="Times New Roman"/>
              </w:rPr>
              <w:t>, общей протяженностью 170,669 км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0E2D" w:rsidRPr="00BC50AE" w:rsidRDefault="007B799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8039" w:type="dxa"/>
          </w:tcPr>
          <w:p w:rsidR="00890E2D" w:rsidRPr="00BC50AE" w:rsidRDefault="009743D2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Назначение объект</w:t>
            </w:r>
            <w:r w:rsidR="00B30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9" w:type="dxa"/>
          </w:tcPr>
          <w:p w:rsidR="00EB49E6" w:rsidRDefault="00EB49E6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границами населенных пунктов </w:t>
            </w:r>
          </w:p>
          <w:p w:rsidR="00666DC8" w:rsidRDefault="006A7B07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а</w:t>
            </w:r>
            <w:r w:rsidR="00B30280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</w:p>
          <w:p w:rsidR="00EB49E6" w:rsidRDefault="00EB49E6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</w:t>
            </w:r>
          </w:p>
          <w:p w:rsidR="00EB49E6" w:rsidRPr="00B30280" w:rsidRDefault="00EB49E6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пользования, вид разрешенного использования – земли (территории) общего пользования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vAlign w:val="center"/>
          </w:tcPr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Запрос и получение геодезических, картографических и других исходных материалов, необходимых для выполнения работ, в том числе сведений ЕГРН (выписок, кадастровых планов территории), проведение анализа полученных материалов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сведений ЕГРН на выявление ранее учтенных земельных участков полос отвода автомобильных дорог регионального и межмуниципального значения с целью определения вида выполняемых кадастровых работ: 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уточнение местоположения границ и площади ранее учтенных земельных участков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исправление ошибки в местоположения границ и площади учтенных земельных участков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образование земельных участков из земель государственной или муниципальной собственности;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Горизонтальная топографическая съемка масштаба 1:2000 (не менее 20 м от оси объекта работ в каждую сторону)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сводных планов границ земельных участков полос отвода, занимаемых автомобильными дорогами регионального и межмуниципального значения в масштабе 1:2000 в условных знаках «Недра», на топографическом плане с обязательным нанесением всех конструктивных элементов автомобильной дороги, границ муниципальных образований, населенных пунктов, кадастрового деления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Письменное согласование сводных планов границ и перечня земельных участков с Заказчиком, в том числе реестровых ошибок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схем расположения земельных участков на кадастровом плане территории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пакета документов и передача его Заказчику в целях утверждения схем расположения земельных участков на кадастровом плане территории, для направления в Министерство имущественных и земельных отношений Республики Крым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межевых планов по образованию земельных участков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необходимых мероприятий в целях исправления выявленных и согласованных с Заказчиком реестровых ошибок в досудебном порядке (Письменное уведомление заинтересованных лиц и Госкомрегистра о необходимости исправления реестровой ошибки; подготовка пакета документов по исправлению реестровой ошибки и сопровождение его подачи правообладателем в Госкомрегистр)</w:t>
            </w:r>
          </w:p>
          <w:p w:rsidR="00B252E1" w:rsidRPr="00475A7F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пакета документов и передача его Заказчику в целях исправления реестровой ошибки в судебном порядке (при отсутствии согласия заинтересованных лиц)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8039" w:type="dxa"/>
            <w:vAlign w:val="center"/>
          </w:tcPr>
          <w:p w:rsidR="00B9464F" w:rsidRPr="00BC50AE" w:rsidRDefault="00270749" w:rsidP="000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0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Документы, подтверждающие право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Республики Крым</w:t>
            </w:r>
            <w:r w:rsidRPr="00CE000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автомобильные дороги (при наличии)</w:t>
            </w:r>
            <w:r w:rsidR="006A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3E">
              <w:rPr>
                <w:rFonts w:ascii="Times New Roman" w:hAnsi="Times New Roman" w:cs="Times New Roman"/>
                <w:sz w:val="24"/>
                <w:szCs w:val="24"/>
              </w:rPr>
              <w:t>Паспорт на автомобильную дорогу</w:t>
            </w:r>
            <w:r w:rsidR="008A7CC1">
              <w:rPr>
                <w:rFonts w:ascii="Times New Roman" w:hAnsi="Times New Roman" w:cs="Times New Roman"/>
                <w:sz w:val="24"/>
                <w:szCs w:val="24"/>
              </w:rPr>
              <w:t xml:space="preserve"> и/или материалы диагностики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>, иная имеющаяся информация</w:t>
            </w:r>
            <w:r w:rsidR="008415A0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8A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выполнения 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9" w:type="dxa"/>
            <w:vAlign w:val="center"/>
          </w:tcPr>
          <w:p w:rsidR="00890E2D" w:rsidRPr="00BE3F4B" w:rsidRDefault="00284571" w:rsidP="00E7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 w:rsidR="00E7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9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 w:rsidR="00A031DA">
              <w:rPr>
                <w:rFonts w:ascii="Times New Roman" w:hAnsi="Times New Roman" w:cs="Times New Roman"/>
                <w:sz w:val="24"/>
                <w:szCs w:val="24"/>
              </w:rPr>
              <w:t xml:space="preserve">межевые 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планы должны соответствовать требованиям:</w:t>
            </w:r>
          </w:p>
          <w:p w:rsidR="002C55D4" w:rsidRDefault="002C55D4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 государственной регистрации </w:t>
            </w:r>
            <w:r w:rsidR="00A45B86">
              <w:rPr>
                <w:rFonts w:ascii="Times New Roman" w:hAnsi="Times New Roman" w:cs="Times New Roman"/>
                <w:sz w:val="24"/>
                <w:szCs w:val="24"/>
              </w:rPr>
              <w:t>недвижимости» от 13.07.2015 №218-ФЗ</w:t>
            </w:r>
            <w:r w:rsidR="00A45B86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  <w:p w:rsidR="00890E2D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 государственном кадастре недвижимости» от 24.07.2007г. № 221-ФЗ</w:t>
            </w:r>
          </w:p>
          <w:p w:rsidR="008415A0" w:rsidRPr="008415A0" w:rsidRDefault="00B844D1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5A0" w:rsidRPr="008415A0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государственной регистрации, кадастра и картографии от 14.12.2021 № П/0592 "Об утверждении формы и состава сведений межевого плана, требований к его подготовке"</w:t>
            </w:r>
          </w:p>
          <w:p w:rsidR="00B844D1" w:rsidRDefault="008415A0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A0">
              <w:rPr>
                <w:rFonts w:ascii="Times New Roman" w:hAnsi="Times New Roman" w:cs="Times New Roman"/>
                <w:sz w:val="24"/>
                <w:szCs w:val="24"/>
              </w:rPr>
              <w:t>(Зарегистрирован 31.03.2022 № 68008)</w:t>
            </w:r>
          </w:p>
          <w:p w:rsidR="00270749" w:rsidRDefault="00270749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Закон Республики Крым от 31.07.2014 г. № 38-ЗРК «Об особенностях регулирования имущественных и земельных отношений на территории Республики Крым»;</w:t>
            </w:r>
          </w:p>
          <w:p w:rsidR="00270749" w:rsidRPr="00BC50AE" w:rsidRDefault="00270749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Закон Республики Крым от 15.01.2015 г. № 66-ЗРК/2015 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(оказании услуг)</w:t>
            </w:r>
          </w:p>
        </w:tc>
        <w:tc>
          <w:tcPr>
            <w:tcW w:w="8039" w:type="dxa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обязан: </w:t>
            </w:r>
          </w:p>
          <w:p w:rsidR="00890E2D" w:rsidRPr="00D44AC8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 и промышленной безопасности, техники безопасности ведения работ, противопожарной безопасности. Обеспечить соблюдение требований нормативных актов РФ в области охраны труда и техники безопасности на строительной площадке.</w:t>
            </w:r>
          </w:p>
          <w:p w:rsidR="00890E2D" w:rsidRPr="00BC50AE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меры, чтобы предотвратить нанесение ущерба при производстве работ заказчику и/или третьим лицам</w:t>
            </w:r>
            <w:r w:rsidR="00A7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Исполнителю </w:t>
            </w:r>
          </w:p>
        </w:tc>
        <w:tc>
          <w:tcPr>
            <w:tcW w:w="8039" w:type="dxa"/>
          </w:tcPr>
          <w:p w:rsidR="00890E2D" w:rsidRPr="00D44AC8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сфера деятельности </w:t>
            </w:r>
            <w:r w:rsidR="007B0C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– Выполнение кадастровых работ в</w:t>
            </w:r>
            <w:r w:rsidR="00753B16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т.ч. части подготовки </w:t>
            </w:r>
            <w:r w:rsidR="00A031DA">
              <w:rPr>
                <w:rFonts w:ascii="Times New Roman" w:hAnsi="Times New Roman" w:cs="Times New Roman"/>
                <w:sz w:val="24"/>
                <w:szCs w:val="24"/>
              </w:rPr>
              <w:t>межевых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планов;</w:t>
            </w:r>
          </w:p>
          <w:p w:rsidR="00E6139C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18F" w:rsidRPr="00D44AC8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(кадастрового инженера), выступающего в качестве индивидуального предпринимателя:</w:t>
            </w:r>
          </w:p>
          <w:p w:rsidR="00CF118F" w:rsidRPr="00CF118F" w:rsidRDefault="00CF118F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действующего квалификационного аттестата кадастрового инженера или выписка из реестра членов саморегулируемой организации кадастровых инженеров.</w:t>
            </w:r>
          </w:p>
          <w:p w:rsidR="00E6139C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18F" w:rsidRPr="00D44AC8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имеющего в штате не менее 2-х кадастровых инженеров, которые вправе осуществлять кадастровую деятельность:</w:t>
            </w:r>
          </w:p>
          <w:p w:rsidR="00890E2D" w:rsidRPr="00BC50AE" w:rsidRDefault="00CF118F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8F">
              <w:rPr>
                <w:rFonts w:ascii="Times New Roman" w:hAnsi="Times New Roman" w:cs="Times New Roman"/>
                <w:sz w:val="24"/>
                <w:szCs w:val="24"/>
              </w:rPr>
              <w:t>- копии действующих квалификационных аттестатов кадастровых инженеров, не менее чем на 2-х кадастровых инженеров, с которыми заключен трудовой договор или выписка из реестра членов саморегулируемой организации кадастровых инженеров, не менее чем на 2-х кадастровых инженеров, с которыми заключен трудовой договор.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Исполнителю</w:t>
            </w:r>
          </w:p>
        </w:tc>
        <w:tc>
          <w:tcPr>
            <w:tcW w:w="8039" w:type="dxa"/>
          </w:tcPr>
          <w:p w:rsidR="00890E2D" w:rsidRPr="00BC50AE" w:rsidRDefault="00890E2D" w:rsidP="003B732E">
            <w:pPr>
              <w:shd w:val="clear" w:color="auto" w:fill="FFFFFF"/>
              <w:tabs>
                <w:tab w:val="left" w:pos="3720"/>
              </w:tabs>
              <w:spacing w:before="14" w:after="14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кадастровых работ, а также работ </w:t>
            </w:r>
            <w:r w:rsidR="00892CAA" w:rsidRPr="00D44AC8">
              <w:rPr>
                <w:rFonts w:ascii="Times New Roman" w:hAnsi="Times New Roman" w:cs="Times New Roman"/>
                <w:sz w:val="24"/>
                <w:szCs w:val="24"/>
              </w:rPr>
              <w:t>по изготовлению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 xml:space="preserve">схем 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, межевых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 на 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Обеспечить специалистов, оказывающих услуги на объекте, необходимым специализированным инструментом;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кадастровые работы в строгом соответствии с действующим законодательством Российской Федерации;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CC2B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установленными органом нормативно-правового регулирования в сфере кадастровых отношений;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ь работы в установленные сроки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E2D" w:rsidRPr="00D44AC8" w:rsidRDefault="00D44AC8" w:rsidP="00CD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работ предоставить Заказчику 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 их подготовки)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, межев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электронной копии на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0AD" w:rsidRPr="00BC50AE" w:rsidTr="003B732E">
        <w:tc>
          <w:tcPr>
            <w:tcW w:w="567" w:type="dxa"/>
          </w:tcPr>
          <w:p w:rsidR="00D560AD" w:rsidRPr="00BC50AE" w:rsidRDefault="00D560AD" w:rsidP="0027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60AD" w:rsidRPr="00BC50AE" w:rsidRDefault="00D560A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</w:t>
            </w:r>
          </w:p>
        </w:tc>
        <w:tc>
          <w:tcPr>
            <w:tcW w:w="8039" w:type="dxa"/>
            <w:vAlign w:val="center"/>
          </w:tcPr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        Результаты выполненных работ передаются по месту нахождения Заказчика: Российская Федерация, 295022, Республика Крым, г. Симферополь, ул. Кечкеметская, д. 184/1А: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сводный план границ земельных участков полос отвода, занимаемых автомобильными дорогами регионального и межмуниципального значения - в 1 экз. в печатном виде, в 1 экз. в электронном виде в формате *.pdf, *.dwg на CD-диске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земельных участков на кадастровом плане территории – в 1 экз. в печатном виде, в 1 экз. в электронном виде в формате *.pdf на CD-диске - межевые планы на земельные участки полос отвода автомобильных дорог - в 1 экз. в печатном виде, сшитые и заверенные подписью и печатью кадастрового инженера, в 1 экз., в электронном виде в формате *.pdf, *.xml заверенные электронной цифровой подписью кадастрового инженера на CD-диске</w:t>
            </w:r>
          </w:p>
          <w:p w:rsidR="00270749" w:rsidRPr="00270749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межевые планы на земельные участки по исправлению реестровых ошибок (в случае согласия заинтересованных лиц) - в 1 экз. в печатном виде, сшитые и заверенные подписью и печатью кадастрового инженера, в 1 экз., в электронном виде в формате *.pdf, *.xml заверенные электронной цифровой подписью кадастрового инженера на CD-диске</w:t>
            </w:r>
          </w:p>
          <w:p w:rsidR="00D560AD" w:rsidRPr="00C95DBE" w:rsidRDefault="00270749" w:rsidP="00270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пакеты документов для обращения в суд по исправлению реестровых ошибок по земельным участкам, досудебное урегулирование по которым не возможно – в 1 экз. в печатном виде, в 1 экз. в электронном виде в формате *.pdf на CD-диске</w:t>
            </w:r>
          </w:p>
        </w:tc>
      </w:tr>
    </w:tbl>
    <w:p w:rsidR="00E673E2" w:rsidRDefault="00E673E2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49" w:rsidRDefault="00270749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49" w:rsidRDefault="00270749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49" w:rsidRDefault="00270749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49" w:rsidRDefault="00270749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Техническому заданию </w:t>
      </w:r>
    </w:p>
    <w:p w:rsidR="00270749" w:rsidRDefault="00270749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2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17"/>
        <w:gridCol w:w="2517"/>
        <w:gridCol w:w="2410"/>
        <w:gridCol w:w="3159"/>
        <w:gridCol w:w="2126"/>
      </w:tblGrid>
      <w:tr w:rsidR="00270749" w:rsidRPr="00270749" w:rsidTr="0027074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Идентификационный номер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дороги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Протяженность, км</w:t>
            </w:r>
          </w:p>
        </w:tc>
      </w:tr>
      <w:tr w:rsidR="00270749" w:rsidRPr="00270749" w:rsidTr="0027074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Симферополь - Севастополь - Каштановое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Симферопольский</w:t>
            </w:r>
            <w:r w:rsidRPr="00270749">
              <w:rPr>
                <w:rFonts w:ascii="Times New Roman" w:hAnsi="Times New Roman" w:cs="Times New Roman"/>
                <w:sz w:val="28"/>
                <w:szCs w:val="28"/>
              </w:rPr>
              <w:br/>
              <w:t>Бахчисарайский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Песчаное - Почтовое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Бахчисарайский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Береговое - Песчаное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Бахчисарайский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Долинное до а/д Таврида - Железнодорожное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Бахчисарайский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4,366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Таврида - Глубокий Яр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Бахчисарайский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2,068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Глубокий Яр - Скалистое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Бахчисарайский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6,985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Таврида - Зуя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Таврида - Межгорье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от а/д Таврида до Лугового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270749" w:rsidRPr="00270749" w:rsidTr="00270749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Крымское - Низинное до а/д Симферополь - Красноперекопск - граница с Херсонской областью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270749" w:rsidRPr="00270749" w:rsidTr="0027074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Симферополь - Красноперекопск - граница с Херсонской областью  до Октябрьского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0749" w:rsidRPr="00270749" w:rsidTr="0027074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Амурское до а/д Граница с Херсонской областью  - Симферополь - Алушта - Ялта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Котельниково - Краснознаменка - Рогово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Григорьевка - Полтавка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0749" w:rsidRPr="00270749" w:rsidTr="0027074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Красный Партизан - Удачное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749" w:rsidRPr="00270749" w:rsidTr="0027074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Известковое до а/д Котельниково - Краснознаменка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r w:rsidRPr="00270749">
              <w:rPr>
                <w:rFonts w:ascii="Times New Roman" w:hAnsi="Times New Roman" w:cs="Times New Roman"/>
                <w:sz w:val="28"/>
                <w:szCs w:val="28"/>
              </w:rPr>
              <w:br/>
              <w:t>Первомайский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0749" w:rsidRPr="00270749" w:rsidTr="0027074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35 ОП МЗ 35Н-221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Джанкой - Гвардейское до а/д Войково - Красногвардейское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749" w:rsidRPr="00270749" w:rsidTr="00270749">
        <w:trPr>
          <w:trHeight w:val="300"/>
        </w:trPr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49" w:rsidRPr="00270749" w:rsidRDefault="00270749" w:rsidP="0027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749">
              <w:rPr>
                <w:rFonts w:ascii="Times New Roman" w:hAnsi="Times New Roman" w:cs="Times New Roman"/>
                <w:sz w:val="28"/>
                <w:szCs w:val="28"/>
              </w:rPr>
              <w:t>170,669</w:t>
            </w:r>
          </w:p>
        </w:tc>
      </w:tr>
    </w:tbl>
    <w:p w:rsidR="00270749" w:rsidRDefault="00270749" w:rsidP="002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749" w:rsidSect="00D44A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BE" w:rsidRDefault="00BA6BBE" w:rsidP="00753B16">
      <w:pPr>
        <w:spacing w:after="0" w:line="240" w:lineRule="auto"/>
      </w:pPr>
      <w:r>
        <w:separator/>
      </w:r>
    </w:p>
  </w:endnote>
  <w:endnote w:type="continuationSeparator" w:id="0">
    <w:p w:rsidR="00BA6BBE" w:rsidRDefault="00BA6BBE" w:rsidP="007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BE" w:rsidRDefault="00BA6BBE" w:rsidP="00753B16">
      <w:pPr>
        <w:spacing w:after="0" w:line="240" w:lineRule="auto"/>
      </w:pPr>
      <w:r>
        <w:separator/>
      </w:r>
    </w:p>
  </w:footnote>
  <w:footnote w:type="continuationSeparator" w:id="0">
    <w:p w:rsidR="00BA6BBE" w:rsidRDefault="00BA6BBE" w:rsidP="0075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C25"/>
    <w:multiLevelType w:val="hybridMultilevel"/>
    <w:tmpl w:val="380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B83"/>
    <w:multiLevelType w:val="hybridMultilevel"/>
    <w:tmpl w:val="676E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6712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EA1"/>
    <w:multiLevelType w:val="hybridMultilevel"/>
    <w:tmpl w:val="EE8A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BF2"/>
    <w:multiLevelType w:val="hybridMultilevel"/>
    <w:tmpl w:val="3206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D52ACB"/>
    <w:multiLevelType w:val="hybridMultilevel"/>
    <w:tmpl w:val="BB4E45FE"/>
    <w:lvl w:ilvl="0" w:tplc="9886E1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4ED"/>
    <w:multiLevelType w:val="hybridMultilevel"/>
    <w:tmpl w:val="009808E4"/>
    <w:lvl w:ilvl="0" w:tplc="052EF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BB0774"/>
    <w:multiLevelType w:val="hybridMultilevel"/>
    <w:tmpl w:val="A1D6405E"/>
    <w:lvl w:ilvl="0" w:tplc="88FA64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EA64A50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62506"/>
    <w:multiLevelType w:val="hybridMultilevel"/>
    <w:tmpl w:val="00DA1A66"/>
    <w:lvl w:ilvl="0" w:tplc="F322E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947112"/>
    <w:multiLevelType w:val="hybridMultilevel"/>
    <w:tmpl w:val="BF1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4D7F"/>
    <w:multiLevelType w:val="hybridMultilevel"/>
    <w:tmpl w:val="BFD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5FBD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B1"/>
    <w:rsid w:val="000013B9"/>
    <w:rsid w:val="00004EFC"/>
    <w:rsid w:val="00010213"/>
    <w:rsid w:val="00015D62"/>
    <w:rsid w:val="000166F1"/>
    <w:rsid w:val="000168C0"/>
    <w:rsid w:val="000173FC"/>
    <w:rsid w:val="000238AC"/>
    <w:rsid w:val="00053043"/>
    <w:rsid w:val="0006445F"/>
    <w:rsid w:val="0007160B"/>
    <w:rsid w:val="000774D2"/>
    <w:rsid w:val="00090764"/>
    <w:rsid w:val="00090B4E"/>
    <w:rsid w:val="00093C84"/>
    <w:rsid w:val="0009740E"/>
    <w:rsid w:val="000B1E95"/>
    <w:rsid w:val="000C3B1F"/>
    <w:rsid w:val="000C5CD7"/>
    <w:rsid w:val="000D0626"/>
    <w:rsid w:val="00115623"/>
    <w:rsid w:val="00127CCA"/>
    <w:rsid w:val="00135E9B"/>
    <w:rsid w:val="00144B3A"/>
    <w:rsid w:val="001478D1"/>
    <w:rsid w:val="00154C6B"/>
    <w:rsid w:val="0017059D"/>
    <w:rsid w:val="001762A5"/>
    <w:rsid w:val="001762F4"/>
    <w:rsid w:val="001939D3"/>
    <w:rsid w:val="001B24D0"/>
    <w:rsid w:val="001C4F16"/>
    <w:rsid w:val="001F575A"/>
    <w:rsid w:val="001F647A"/>
    <w:rsid w:val="00200EB0"/>
    <w:rsid w:val="00201C66"/>
    <w:rsid w:val="00205925"/>
    <w:rsid w:val="00214A93"/>
    <w:rsid w:val="002205FA"/>
    <w:rsid w:val="002228E9"/>
    <w:rsid w:val="00233B2A"/>
    <w:rsid w:val="00251FB4"/>
    <w:rsid w:val="00255904"/>
    <w:rsid w:val="00270749"/>
    <w:rsid w:val="00284235"/>
    <w:rsid w:val="00284571"/>
    <w:rsid w:val="00284765"/>
    <w:rsid w:val="00293E26"/>
    <w:rsid w:val="002A4B4F"/>
    <w:rsid w:val="002B3143"/>
    <w:rsid w:val="002B39AE"/>
    <w:rsid w:val="002B55B1"/>
    <w:rsid w:val="002B5821"/>
    <w:rsid w:val="002C376A"/>
    <w:rsid w:val="002C4E59"/>
    <w:rsid w:val="002C55D4"/>
    <w:rsid w:val="002D5668"/>
    <w:rsid w:val="002E4B2B"/>
    <w:rsid w:val="0030514F"/>
    <w:rsid w:val="0031747C"/>
    <w:rsid w:val="00322B40"/>
    <w:rsid w:val="0033108B"/>
    <w:rsid w:val="00345054"/>
    <w:rsid w:val="00363E2A"/>
    <w:rsid w:val="0036592E"/>
    <w:rsid w:val="00371006"/>
    <w:rsid w:val="00382493"/>
    <w:rsid w:val="003903E8"/>
    <w:rsid w:val="00391533"/>
    <w:rsid w:val="00392A4E"/>
    <w:rsid w:val="003A27D7"/>
    <w:rsid w:val="003A3279"/>
    <w:rsid w:val="003B732E"/>
    <w:rsid w:val="003C7603"/>
    <w:rsid w:val="003D15AC"/>
    <w:rsid w:val="003E0479"/>
    <w:rsid w:val="003F7C23"/>
    <w:rsid w:val="0040473D"/>
    <w:rsid w:val="00404C9E"/>
    <w:rsid w:val="00433997"/>
    <w:rsid w:val="0043548B"/>
    <w:rsid w:val="0043720E"/>
    <w:rsid w:val="00443C52"/>
    <w:rsid w:val="00444092"/>
    <w:rsid w:val="00446E26"/>
    <w:rsid w:val="00457205"/>
    <w:rsid w:val="0047412B"/>
    <w:rsid w:val="00475A7F"/>
    <w:rsid w:val="00481D71"/>
    <w:rsid w:val="00486B0F"/>
    <w:rsid w:val="00493B8F"/>
    <w:rsid w:val="00493F74"/>
    <w:rsid w:val="004B0D33"/>
    <w:rsid w:val="004B6B91"/>
    <w:rsid w:val="004C7EDD"/>
    <w:rsid w:val="004D7E97"/>
    <w:rsid w:val="005030BD"/>
    <w:rsid w:val="00510B66"/>
    <w:rsid w:val="00516A5A"/>
    <w:rsid w:val="00520346"/>
    <w:rsid w:val="0052100B"/>
    <w:rsid w:val="00547ABF"/>
    <w:rsid w:val="00547B98"/>
    <w:rsid w:val="00566885"/>
    <w:rsid w:val="00573FEE"/>
    <w:rsid w:val="00574673"/>
    <w:rsid w:val="0057697E"/>
    <w:rsid w:val="00580AA2"/>
    <w:rsid w:val="00587419"/>
    <w:rsid w:val="00595F03"/>
    <w:rsid w:val="005A193A"/>
    <w:rsid w:val="005A1FEA"/>
    <w:rsid w:val="005A2AB9"/>
    <w:rsid w:val="005A35CD"/>
    <w:rsid w:val="005C38C8"/>
    <w:rsid w:val="005C44C0"/>
    <w:rsid w:val="005C509C"/>
    <w:rsid w:val="005C5D15"/>
    <w:rsid w:val="005E0F54"/>
    <w:rsid w:val="006032EE"/>
    <w:rsid w:val="00603CF1"/>
    <w:rsid w:val="00604A91"/>
    <w:rsid w:val="00616674"/>
    <w:rsid w:val="00633556"/>
    <w:rsid w:val="006347C5"/>
    <w:rsid w:val="006377B1"/>
    <w:rsid w:val="00645015"/>
    <w:rsid w:val="00646BD4"/>
    <w:rsid w:val="00663969"/>
    <w:rsid w:val="00666DC8"/>
    <w:rsid w:val="00672163"/>
    <w:rsid w:val="00673FCD"/>
    <w:rsid w:val="006837B4"/>
    <w:rsid w:val="006A1543"/>
    <w:rsid w:val="006A7B07"/>
    <w:rsid w:val="006E2535"/>
    <w:rsid w:val="0070227B"/>
    <w:rsid w:val="007072ED"/>
    <w:rsid w:val="00711306"/>
    <w:rsid w:val="0071413D"/>
    <w:rsid w:val="0072081C"/>
    <w:rsid w:val="00746852"/>
    <w:rsid w:val="00753B16"/>
    <w:rsid w:val="00755839"/>
    <w:rsid w:val="0076784C"/>
    <w:rsid w:val="0078081C"/>
    <w:rsid w:val="00780B95"/>
    <w:rsid w:val="0078130F"/>
    <w:rsid w:val="007863DC"/>
    <w:rsid w:val="007A08C4"/>
    <w:rsid w:val="007A0DBE"/>
    <w:rsid w:val="007A5C48"/>
    <w:rsid w:val="007B0C15"/>
    <w:rsid w:val="007B0D64"/>
    <w:rsid w:val="007B58D1"/>
    <w:rsid w:val="007B7991"/>
    <w:rsid w:val="007C7569"/>
    <w:rsid w:val="007C78E7"/>
    <w:rsid w:val="007D02F1"/>
    <w:rsid w:val="007D035C"/>
    <w:rsid w:val="007E761C"/>
    <w:rsid w:val="00802AB1"/>
    <w:rsid w:val="00803D4A"/>
    <w:rsid w:val="00805922"/>
    <w:rsid w:val="00816F0C"/>
    <w:rsid w:val="008415A0"/>
    <w:rsid w:val="00850674"/>
    <w:rsid w:val="00857531"/>
    <w:rsid w:val="008666CE"/>
    <w:rsid w:val="00890E2D"/>
    <w:rsid w:val="00892CAA"/>
    <w:rsid w:val="0089707B"/>
    <w:rsid w:val="008A39E0"/>
    <w:rsid w:val="008A7CC1"/>
    <w:rsid w:val="008B1998"/>
    <w:rsid w:val="008B6CEA"/>
    <w:rsid w:val="008C5729"/>
    <w:rsid w:val="008F2C28"/>
    <w:rsid w:val="009602CA"/>
    <w:rsid w:val="00961839"/>
    <w:rsid w:val="009743D2"/>
    <w:rsid w:val="00992A1E"/>
    <w:rsid w:val="009A52D8"/>
    <w:rsid w:val="009C1364"/>
    <w:rsid w:val="009C3363"/>
    <w:rsid w:val="009F3BE7"/>
    <w:rsid w:val="009F422C"/>
    <w:rsid w:val="009F70F2"/>
    <w:rsid w:val="00A031DA"/>
    <w:rsid w:val="00A34AF4"/>
    <w:rsid w:val="00A36FFD"/>
    <w:rsid w:val="00A446FD"/>
    <w:rsid w:val="00A45B86"/>
    <w:rsid w:val="00A4784D"/>
    <w:rsid w:val="00A73404"/>
    <w:rsid w:val="00A7532A"/>
    <w:rsid w:val="00A8393C"/>
    <w:rsid w:val="00A93968"/>
    <w:rsid w:val="00AA0219"/>
    <w:rsid w:val="00AA2167"/>
    <w:rsid w:val="00AA5BAB"/>
    <w:rsid w:val="00AB0BA9"/>
    <w:rsid w:val="00AB33FF"/>
    <w:rsid w:val="00AC5717"/>
    <w:rsid w:val="00AC6139"/>
    <w:rsid w:val="00AC799E"/>
    <w:rsid w:val="00AD07B2"/>
    <w:rsid w:val="00AE076C"/>
    <w:rsid w:val="00AF3EA8"/>
    <w:rsid w:val="00B0480B"/>
    <w:rsid w:val="00B14E57"/>
    <w:rsid w:val="00B168EF"/>
    <w:rsid w:val="00B20EEF"/>
    <w:rsid w:val="00B225B2"/>
    <w:rsid w:val="00B252E1"/>
    <w:rsid w:val="00B30274"/>
    <w:rsid w:val="00B30280"/>
    <w:rsid w:val="00B3541E"/>
    <w:rsid w:val="00B470CF"/>
    <w:rsid w:val="00B54305"/>
    <w:rsid w:val="00B6316D"/>
    <w:rsid w:val="00B734FC"/>
    <w:rsid w:val="00B844D1"/>
    <w:rsid w:val="00B9464F"/>
    <w:rsid w:val="00BA6BBE"/>
    <w:rsid w:val="00BA6EAC"/>
    <w:rsid w:val="00BA7399"/>
    <w:rsid w:val="00BC50AE"/>
    <w:rsid w:val="00BE07AF"/>
    <w:rsid w:val="00BE36D0"/>
    <w:rsid w:val="00BE3F4B"/>
    <w:rsid w:val="00BE538B"/>
    <w:rsid w:val="00BF4717"/>
    <w:rsid w:val="00C048D5"/>
    <w:rsid w:val="00C134C4"/>
    <w:rsid w:val="00C21EF2"/>
    <w:rsid w:val="00C25082"/>
    <w:rsid w:val="00C447A0"/>
    <w:rsid w:val="00C53FE8"/>
    <w:rsid w:val="00C54157"/>
    <w:rsid w:val="00C579BB"/>
    <w:rsid w:val="00C72670"/>
    <w:rsid w:val="00C81184"/>
    <w:rsid w:val="00C85893"/>
    <w:rsid w:val="00C91A99"/>
    <w:rsid w:val="00C95DBE"/>
    <w:rsid w:val="00CA5F77"/>
    <w:rsid w:val="00CC2BB2"/>
    <w:rsid w:val="00CD601E"/>
    <w:rsid w:val="00CE0B83"/>
    <w:rsid w:val="00CF118F"/>
    <w:rsid w:val="00CF719B"/>
    <w:rsid w:val="00D01464"/>
    <w:rsid w:val="00D132F4"/>
    <w:rsid w:val="00D22137"/>
    <w:rsid w:val="00D26C63"/>
    <w:rsid w:val="00D307ED"/>
    <w:rsid w:val="00D35E3F"/>
    <w:rsid w:val="00D445BD"/>
    <w:rsid w:val="00D44AC8"/>
    <w:rsid w:val="00D527EC"/>
    <w:rsid w:val="00D560AD"/>
    <w:rsid w:val="00D60651"/>
    <w:rsid w:val="00D71EE4"/>
    <w:rsid w:val="00D85DF8"/>
    <w:rsid w:val="00D86679"/>
    <w:rsid w:val="00D93848"/>
    <w:rsid w:val="00DA0D06"/>
    <w:rsid w:val="00DA3073"/>
    <w:rsid w:val="00DB50EE"/>
    <w:rsid w:val="00DB7DA0"/>
    <w:rsid w:val="00DC2716"/>
    <w:rsid w:val="00DC2AD8"/>
    <w:rsid w:val="00DE2DA6"/>
    <w:rsid w:val="00DE71B6"/>
    <w:rsid w:val="00DF7DCD"/>
    <w:rsid w:val="00E109A3"/>
    <w:rsid w:val="00E279FB"/>
    <w:rsid w:val="00E43305"/>
    <w:rsid w:val="00E479A0"/>
    <w:rsid w:val="00E6139C"/>
    <w:rsid w:val="00E62499"/>
    <w:rsid w:val="00E638B3"/>
    <w:rsid w:val="00E673E2"/>
    <w:rsid w:val="00E73F0D"/>
    <w:rsid w:val="00E947B1"/>
    <w:rsid w:val="00EB49E6"/>
    <w:rsid w:val="00EB7CA3"/>
    <w:rsid w:val="00EC34BA"/>
    <w:rsid w:val="00EC4DE1"/>
    <w:rsid w:val="00ED54CE"/>
    <w:rsid w:val="00F053EF"/>
    <w:rsid w:val="00F13207"/>
    <w:rsid w:val="00F152A1"/>
    <w:rsid w:val="00F211BA"/>
    <w:rsid w:val="00F23136"/>
    <w:rsid w:val="00F509E0"/>
    <w:rsid w:val="00F57B3B"/>
    <w:rsid w:val="00F70951"/>
    <w:rsid w:val="00F711F4"/>
    <w:rsid w:val="00F84AEA"/>
    <w:rsid w:val="00F85BD2"/>
    <w:rsid w:val="00FA6F0B"/>
    <w:rsid w:val="00FB6039"/>
    <w:rsid w:val="00FC16D0"/>
    <w:rsid w:val="00FC4E0E"/>
    <w:rsid w:val="00FD293E"/>
    <w:rsid w:val="00FD29CF"/>
    <w:rsid w:val="00FE4B3E"/>
    <w:rsid w:val="00FE598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81D4AC-7D9C-498E-B1EF-06DC32E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A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E57"/>
    <w:pPr>
      <w:ind w:left="720"/>
    </w:pPr>
  </w:style>
  <w:style w:type="paragraph" w:styleId="a5">
    <w:name w:val="Balloon Text"/>
    <w:basedOn w:val="a"/>
    <w:link w:val="a6"/>
    <w:uiPriority w:val="99"/>
    <w:semiHidden/>
    <w:rsid w:val="00AD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592E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basedOn w:val="a0"/>
    <w:uiPriority w:val="99"/>
    <w:semiHidden/>
    <w:unhideWhenUsed/>
    <w:rsid w:val="00D132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32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2F4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2F4"/>
    <w:rPr>
      <w:rFonts w:cs="Calibri"/>
      <w:b/>
      <w:bCs/>
      <w:sz w:val="20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3B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B16"/>
    <w:rPr>
      <w:rFonts w:cs="Calibr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753B1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B1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B16"/>
    <w:rPr>
      <w:rFonts w:cs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753B16"/>
    <w:rPr>
      <w:vertAlign w:val="superscript"/>
    </w:rPr>
  </w:style>
  <w:style w:type="character" w:styleId="af2">
    <w:name w:val="Emphasis"/>
    <w:basedOn w:val="a0"/>
    <w:uiPriority w:val="20"/>
    <w:qFormat/>
    <w:locked/>
    <w:rsid w:val="00A45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BF90-428A-40B9-AC31-545B784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Aferenok Elena</dc:creator>
  <cp:keywords/>
  <dc:description/>
  <cp:lastModifiedBy>user</cp:lastModifiedBy>
  <cp:revision>3</cp:revision>
  <cp:lastPrinted>2022-04-01T11:47:00Z</cp:lastPrinted>
  <dcterms:created xsi:type="dcterms:W3CDTF">2023-09-15T08:07:00Z</dcterms:created>
  <dcterms:modified xsi:type="dcterms:W3CDTF">2023-09-15T08:20:00Z</dcterms:modified>
</cp:coreProperties>
</file>