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0D" w:rsidRDefault="00DC040D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</w:p>
    <w:p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bookmarkStart w:id="0" w:name="_Hlk153378363"/>
      <w:r w:rsidRPr="000E4EF5">
        <w:rPr>
          <w:b/>
          <w:sz w:val="28"/>
          <w:szCs w:val="28"/>
        </w:rPr>
        <w:t>ОПИСАНИЕ ОБЪЕКТА ЗАКУПКИ (ТЕХНИЧЕСКОЕ ЗАДАНИЕ)</w:t>
      </w:r>
    </w:p>
    <w:bookmarkEnd w:id="0"/>
    <w:p w:rsidR="00CF04C9" w:rsidRPr="000E4EF5" w:rsidRDefault="00CF04C9" w:rsidP="007362DC">
      <w:pPr>
        <w:ind w:right="-5" w:firstLine="426"/>
        <w:jc w:val="both"/>
      </w:pPr>
    </w:p>
    <w:p w:rsidR="00F22B99" w:rsidRPr="00F105D4" w:rsidRDefault="00BB0DEF" w:rsidP="006A6C89">
      <w:pPr>
        <w:spacing w:after="120"/>
        <w:ind w:firstLine="709"/>
        <w:jc w:val="both"/>
      </w:pPr>
      <w:r w:rsidRPr="004750F2">
        <w:t>Наименование и описание объекта закупки (техническ</w:t>
      </w:r>
      <w:r w:rsidR="00D92A0C" w:rsidRPr="004750F2">
        <w:t>ое задание) на выполнение</w:t>
      </w:r>
      <w:r w:rsidR="00D54DCA">
        <w:t xml:space="preserve"> строительно-монтажных</w:t>
      </w:r>
      <w:r w:rsidR="00D92A0C" w:rsidRPr="004750F2">
        <w:t xml:space="preserve"> работ</w:t>
      </w:r>
      <w:r w:rsidR="00F22B99" w:rsidRPr="004750F2">
        <w:t xml:space="preserve"> по</w:t>
      </w:r>
      <w:r w:rsidR="00D54DCA">
        <w:t xml:space="preserve"> объекту</w:t>
      </w:r>
      <w:r w:rsidR="00F22B99" w:rsidRPr="004750F2">
        <w:t xml:space="preserve"> </w:t>
      </w:r>
      <w:r w:rsidR="00EA49D5" w:rsidRPr="0001787F">
        <w:rPr>
          <w:b/>
        </w:rPr>
        <w:t>«Строительство и реконструкция автомобильной дороги Льговское-Грушевка-Судак»</w:t>
      </w:r>
      <w:r w:rsidR="00EA49D5">
        <w:rPr>
          <w:b/>
        </w:rPr>
        <w:t>.</w:t>
      </w:r>
      <w:r w:rsidR="00EA49D5" w:rsidRPr="0001787F">
        <w:rPr>
          <w:b/>
        </w:rPr>
        <w:t xml:space="preserve"> Этап 2.1. Строительство автомобильной дороги Льговское – Грушевка – Судак. Строительство обхода </w:t>
      </w:r>
      <w:proofErr w:type="spellStart"/>
      <w:r w:rsidR="00EA49D5" w:rsidRPr="0001787F">
        <w:rPr>
          <w:b/>
        </w:rPr>
        <w:t>н.п</w:t>
      </w:r>
      <w:proofErr w:type="spellEnd"/>
      <w:r w:rsidR="00EA49D5" w:rsidRPr="0001787F">
        <w:rPr>
          <w:b/>
        </w:rPr>
        <w:t xml:space="preserve">. Грушевка от км 31+850 а/д «Белогорск-Феодосия» до км 1+000 а/д «Грушевка-Судак». Строительство обхода </w:t>
      </w:r>
      <w:proofErr w:type="spellStart"/>
      <w:r w:rsidR="00EA49D5" w:rsidRPr="0001787F">
        <w:rPr>
          <w:b/>
        </w:rPr>
        <w:t>н.п</w:t>
      </w:r>
      <w:proofErr w:type="spellEnd"/>
      <w:r w:rsidR="00EA49D5" w:rsidRPr="0001787F">
        <w:rPr>
          <w:b/>
        </w:rPr>
        <w:t xml:space="preserve">. </w:t>
      </w:r>
      <w:proofErr w:type="spellStart"/>
      <w:r w:rsidR="00EA49D5" w:rsidRPr="0001787F">
        <w:rPr>
          <w:b/>
        </w:rPr>
        <w:t>Переваловка</w:t>
      </w:r>
      <w:proofErr w:type="spellEnd"/>
      <w:r w:rsidR="00EA49D5" w:rsidRPr="0001787F">
        <w:rPr>
          <w:b/>
        </w:rPr>
        <w:t xml:space="preserve"> от км 3+400 до км 5+500 а/д «Грушевка-Судак». Строительство обхода </w:t>
      </w:r>
      <w:proofErr w:type="spellStart"/>
      <w:r w:rsidR="00EA49D5" w:rsidRPr="0001787F">
        <w:rPr>
          <w:b/>
        </w:rPr>
        <w:t>н.п</w:t>
      </w:r>
      <w:proofErr w:type="spellEnd"/>
      <w:r w:rsidR="00EA49D5" w:rsidRPr="0001787F">
        <w:rPr>
          <w:b/>
        </w:rPr>
        <w:t>. Дачное от км 17+850 до км 81+000 а/д «Алушта-Судак-Феодосия»</w:t>
      </w:r>
    </w:p>
    <w:p w:rsidR="00CF04C9" w:rsidRPr="005662F8" w:rsidRDefault="00BB0DEF" w:rsidP="009D371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5662F8">
        <w:rPr>
          <w:b/>
          <w:szCs w:val="24"/>
        </w:rPr>
        <w:t>Основание для выполнения работ</w:t>
      </w:r>
      <w:r w:rsidR="005662F8">
        <w:rPr>
          <w:b/>
          <w:szCs w:val="24"/>
        </w:rPr>
        <w:t>:</w:t>
      </w:r>
      <w:r w:rsidR="004A6F40" w:rsidRPr="005662F8">
        <w:rPr>
          <w:szCs w:val="24"/>
        </w:rPr>
        <w:t xml:space="preserve"> </w:t>
      </w:r>
      <w:r w:rsidR="009D3712">
        <w:rPr>
          <w:szCs w:val="24"/>
        </w:rPr>
        <w:t>Государственная программа</w:t>
      </w:r>
      <w:r w:rsidR="009D3712" w:rsidRPr="009D3712">
        <w:rPr>
          <w:szCs w:val="24"/>
        </w:rPr>
        <w:t xml:space="preserve"> Российской Федерации "Социально-экономическое развитие Республики Крым и г. Севастополя"</w:t>
      </w:r>
      <w:r w:rsidR="004A6F40" w:rsidRPr="005662F8">
        <w:rPr>
          <w:szCs w:val="24"/>
        </w:rPr>
        <w:t xml:space="preserve">, утвержденная Правительством Российской Федерации от </w:t>
      </w:r>
      <w:r w:rsidR="000C0493">
        <w:rPr>
          <w:szCs w:val="24"/>
        </w:rPr>
        <w:t>30.01.2019</w:t>
      </w:r>
      <w:r w:rsidR="004A6F40" w:rsidRPr="005662F8">
        <w:rPr>
          <w:szCs w:val="24"/>
        </w:rPr>
        <w:t xml:space="preserve"> №</w:t>
      </w:r>
      <w:r w:rsidR="000C0493">
        <w:rPr>
          <w:szCs w:val="24"/>
        </w:rPr>
        <w:t>63</w:t>
      </w:r>
      <w:r w:rsidR="004A6F40" w:rsidRPr="005662F8">
        <w:rPr>
          <w:szCs w:val="24"/>
        </w:rPr>
        <w:t xml:space="preserve"> (с изменениями).</w:t>
      </w:r>
    </w:p>
    <w:p w:rsidR="00806FA2" w:rsidRPr="004750F2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</w:rPr>
      </w:pPr>
      <w:r w:rsidRPr="004750F2">
        <w:rPr>
          <w:b/>
        </w:rPr>
        <w:t>Цели выполнения работ по строительству:</w:t>
      </w:r>
      <w:r w:rsidRPr="004750F2">
        <w:t xml:space="preserve"> </w:t>
      </w:r>
      <w:r w:rsidR="0031081C">
        <w:t>Развитие дорожной сети Республики Крым, повышение транспортной доступности городского округа Судак и арт-кластера «Таврида»</w:t>
      </w:r>
      <w:r w:rsidR="00806FA2" w:rsidRPr="004750F2">
        <w:rPr>
          <w:spacing w:val="-1"/>
        </w:rPr>
        <w:t>.</w:t>
      </w:r>
    </w:p>
    <w:p w:rsidR="001E732E" w:rsidRDefault="00DE76F5" w:rsidP="001E732E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50F2">
        <w:rPr>
          <w:rFonts w:ascii="Times New Roman" w:hAnsi="Times New Roman"/>
          <w:b/>
          <w:sz w:val="24"/>
          <w:szCs w:val="24"/>
        </w:rPr>
        <w:t>Техническая характеристика объекта капитального строительства: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2"/>
        <w:gridCol w:w="4813"/>
      </w:tblGrid>
      <w:tr w:rsidR="002B6634" w:rsidTr="000C074B">
        <w:trPr>
          <w:trHeight w:val="434"/>
          <w:jc w:val="center"/>
        </w:trPr>
        <w:tc>
          <w:tcPr>
            <w:tcW w:w="562" w:type="dxa"/>
          </w:tcPr>
          <w:p w:rsidR="002B6634" w:rsidRPr="0010228E" w:rsidRDefault="002B6634" w:rsidP="0010228E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28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2B6634" w:rsidRPr="0010228E" w:rsidRDefault="002B6634" w:rsidP="001022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228E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2B6634" w:rsidRPr="0010228E" w:rsidRDefault="002B6634" w:rsidP="0010228E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28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813" w:type="dxa"/>
          </w:tcPr>
          <w:p w:rsidR="00AF376B" w:rsidRPr="0010228E" w:rsidRDefault="00AF376B" w:rsidP="00AF376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Значение</w:t>
            </w:r>
          </w:p>
          <w:p w:rsidR="00AF376B" w:rsidRPr="0010228E" w:rsidRDefault="00AF376B" w:rsidP="00AF376B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8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</w:tr>
      <w:tr w:rsidR="002B6634" w:rsidTr="002B6634">
        <w:trPr>
          <w:trHeight w:val="191"/>
          <w:jc w:val="center"/>
        </w:trPr>
        <w:tc>
          <w:tcPr>
            <w:tcW w:w="9627" w:type="dxa"/>
            <w:gridSpan w:val="3"/>
            <w:vAlign w:val="center"/>
          </w:tcPr>
          <w:p w:rsidR="002B6634" w:rsidRPr="00AF376B" w:rsidRDefault="002B6634" w:rsidP="002B6634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F376B">
              <w:rPr>
                <w:rFonts w:ascii="Times New Roman" w:hAnsi="Times New Roman"/>
                <w:b/>
                <w:sz w:val="24"/>
                <w:szCs w:val="24"/>
              </w:rPr>
              <w:t>Ул. Ленина</w:t>
            </w:r>
          </w:p>
        </w:tc>
      </w:tr>
      <w:tr w:rsidR="0031081C" w:rsidTr="000C074B">
        <w:trPr>
          <w:jc w:val="center"/>
        </w:trPr>
        <w:tc>
          <w:tcPr>
            <w:tcW w:w="562" w:type="dxa"/>
            <w:vAlign w:val="center"/>
          </w:tcPr>
          <w:p w:rsidR="0031081C" w:rsidRDefault="0031081C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081C" w:rsidRDefault="0031081C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дорожной одежды</w:t>
            </w:r>
          </w:p>
        </w:tc>
        <w:tc>
          <w:tcPr>
            <w:tcW w:w="4813" w:type="dxa"/>
            <w:vAlign w:val="center"/>
          </w:tcPr>
          <w:p w:rsidR="0031081C" w:rsidRDefault="0031081C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</w:t>
            </w:r>
          </w:p>
        </w:tc>
      </w:tr>
      <w:tr w:rsidR="0031081C" w:rsidTr="000C074B">
        <w:trPr>
          <w:jc w:val="center"/>
        </w:trPr>
        <w:tc>
          <w:tcPr>
            <w:tcW w:w="562" w:type="dxa"/>
            <w:vAlign w:val="center"/>
          </w:tcPr>
          <w:p w:rsidR="0031081C" w:rsidRDefault="0031081C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081C" w:rsidRDefault="0031081C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4813" w:type="dxa"/>
            <w:vAlign w:val="center"/>
          </w:tcPr>
          <w:p w:rsidR="0031081C" w:rsidRPr="0031081C" w:rsidRDefault="0031081C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1081C" w:rsidTr="000C074B">
        <w:trPr>
          <w:jc w:val="center"/>
        </w:trPr>
        <w:tc>
          <w:tcPr>
            <w:tcW w:w="562" w:type="dxa"/>
            <w:vAlign w:val="center"/>
          </w:tcPr>
          <w:p w:rsidR="0031081C" w:rsidRDefault="0031081C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081C" w:rsidRDefault="0031081C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Строительная длина, км</w:t>
            </w:r>
          </w:p>
        </w:tc>
        <w:tc>
          <w:tcPr>
            <w:tcW w:w="4813" w:type="dxa"/>
            <w:vAlign w:val="center"/>
          </w:tcPr>
          <w:p w:rsidR="0031081C" w:rsidRDefault="0031081C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7,82</w:t>
            </w:r>
          </w:p>
        </w:tc>
      </w:tr>
      <w:tr w:rsidR="0031081C" w:rsidTr="000C074B">
        <w:trPr>
          <w:jc w:val="center"/>
        </w:trPr>
        <w:tc>
          <w:tcPr>
            <w:tcW w:w="562" w:type="dxa"/>
            <w:vAlign w:val="center"/>
          </w:tcPr>
          <w:p w:rsidR="0031081C" w:rsidRDefault="0031081C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1081C" w:rsidRDefault="0031081C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скорость движения (горная местность), км/ч</w:t>
            </w:r>
          </w:p>
        </w:tc>
        <w:tc>
          <w:tcPr>
            <w:tcW w:w="4813" w:type="dxa"/>
            <w:vAlign w:val="center"/>
          </w:tcPr>
          <w:p w:rsidR="0031081C" w:rsidRDefault="0031081C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B6634" w:rsidTr="000C074B">
        <w:trPr>
          <w:jc w:val="center"/>
        </w:trPr>
        <w:tc>
          <w:tcPr>
            <w:tcW w:w="562" w:type="dxa"/>
            <w:vAlign w:val="center"/>
          </w:tcPr>
          <w:p w:rsidR="002B6634" w:rsidRDefault="0031081C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B6634" w:rsidRDefault="0031081C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полос движения, шт.</w:t>
            </w:r>
          </w:p>
        </w:tc>
        <w:tc>
          <w:tcPr>
            <w:tcW w:w="4813" w:type="dxa"/>
            <w:vAlign w:val="center"/>
          </w:tcPr>
          <w:p w:rsidR="00715420" w:rsidRPr="0010228E" w:rsidRDefault="0031081C" w:rsidP="00AB3F0A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081C" w:rsidTr="000C074B">
        <w:trPr>
          <w:jc w:val="center"/>
        </w:trPr>
        <w:tc>
          <w:tcPr>
            <w:tcW w:w="562" w:type="dxa"/>
            <w:vAlign w:val="center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4813" w:type="dxa"/>
            <w:vAlign w:val="center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4*3,50</w:t>
            </w:r>
          </w:p>
        </w:tc>
      </w:tr>
      <w:tr w:rsidR="0031081C" w:rsidTr="000C074B">
        <w:trPr>
          <w:jc w:val="center"/>
        </w:trPr>
        <w:tc>
          <w:tcPr>
            <w:tcW w:w="562" w:type="dxa"/>
            <w:vAlign w:val="center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обочин, м</w:t>
            </w:r>
          </w:p>
        </w:tc>
        <w:tc>
          <w:tcPr>
            <w:tcW w:w="4813" w:type="dxa"/>
            <w:vAlign w:val="center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31081C" w:rsidTr="000C074B">
        <w:trPr>
          <w:jc w:val="center"/>
        </w:trPr>
        <w:tc>
          <w:tcPr>
            <w:tcW w:w="562" w:type="dxa"/>
            <w:vAlign w:val="center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центральной разделительной полосы, м</w:t>
            </w:r>
          </w:p>
        </w:tc>
        <w:tc>
          <w:tcPr>
            <w:tcW w:w="4813" w:type="dxa"/>
            <w:vAlign w:val="center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</w:tr>
      <w:tr w:rsidR="0031081C" w:rsidTr="000C074B">
        <w:trPr>
          <w:jc w:val="center"/>
        </w:trPr>
        <w:tc>
          <w:tcPr>
            <w:tcW w:w="562" w:type="dxa"/>
            <w:vAlign w:val="center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4813" w:type="dxa"/>
            <w:vAlign w:val="center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21,70</w:t>
            </w:r>
          </w:p>
        </w:tc>
      </w:tr>
      <w:tr w:rsidR="0031081C" w:rsidTr="000C074B">
        <w:trPr>
          <w:jc w:val="center"/>
        </w:trPr>
        <w:tc>
          <w:tcPr>
            <w:tcW w:w="562" w:type="dxa"/>
            <w:vAlign w:val="center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нагрузки, кН</w:t>
            </w:r>
          </w:p>
        </w:tc>
        <w:tc>
          <w:tcPr>
            <w:tcW w:w="4813" w:type="dxa"/>
            <w:vAlign w:val="center"/>
          </w:tcPr>
          <w:p w:rsidR="0031081C" w:rsidRPr="00AB3F0A" w:rsidRDefault="0031081C" w:rsidP="0031081C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А14,</w:t>
            </w:r>
            <w:r w:rsidR="00542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Н14/115</w:t>
            </w:r>
          </w:p>
        </w:tc>
      </w:tr>
      <w:tr w:rsidR="0031081C" w:rsidTr="000C074B">
        <w:trPr>
          <w:jc w:val="center"/>
        </w:trPr>
        <w:tc>
          <w:tcPr>
            <w:tcW w:w="562" w:type="dxa"/>
            <w:vAlign w:val="center"/>
          </w:tcPr>
          <w:p w:rsidR="0031081C" w:rsidRPr="0010228E" w:rsidRDefault="0031081C" w:rsidP="0031081C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31081C" w:rsidRPr="0010228E" w:rsidRDefault="00542E0E" w:rsidP="0031081C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Кольцевые пересечения, шт.</w:t>
            </w:r>
          </w:p>
        </w:tc>
        <w:tc>
          <w:tcPr>
            <w:tcW w:w="4813" w:type="dxa"/>
            <w:vAlign w:val="center"/>
          </w:tcPr>
          <w:p w:rsidR="0031081C" w:rsidRPr="008A7085" w:rsidRDefault="00542E0E" w:rsidP="0031081C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2E0E" w:rsidTr="000C074B">
        <w:trPr>
          <w:jc w:val="center"/>
        </w:trPr>
        <w:tc>
          <w:tcPr>
            <w:tcW w:w="562" w:type="dxa"/>
            <w:vAlign w:val="center"/>
          </w:tcPr>
          <w:p w:rsidR="00542E0E" w:rsidRPr="0010228E" w:rsidRDefault="00542E0E" w:rsidP="0031081C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42E0E" w:rsidRPr="0010228E" w:rsidRDefault="00542E0E" w:rsidP="0031081C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Водопропускные трубы, шт.</w:t>
            </w:r>
          </w:p>
        </w:tc>
        <w:tc>
          <w:tcPr>
            <w:tcW w:w="4813" w:type="dxa"/>
            <w:vAlign w:val="center"/>
          </w:tcPr>
          <w:p w:rsidR="00542E0E" w:rsidRPr="0010228E" w:rsidRDefault="00542E0E" w:rsidP="0031081C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1081C" w:rsidTr="000C074B">
        <w:trPr>
          <w:jc w:val="center"/>
        </w:trPr>
        <w:tc>
          <w:tcPr>
            <w:tcW w:w="562" w:type="dxa"/>
            <w:vAlign w:val="center"/>
          </w:tcPr>
          <w:p w:rsidR="0031081C" w:rsidRPr="0010228E" w:rsidRDefault="00542E0E" w:rsidP="0031081C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31081C" w:rsidRPr="0010228E" w:rsidRDefault="00542E0E" w:rsidP="0031081C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Мостовые сооружения, шт.</w:t>
            </w:r>
          </w:p>
        </w:tc>
        <w:tc>
          <w:tcPr>
            <w:tcW w:w="4813" w:type="dxa"/>
            <w:vAlign w:val="center"/>
          </w:tcPr>
          <w:p w:rsidR="0031081C" w:rsidRPr="0010228E" w:rsidRDefault="00542E0E" w:rsidP="0031081C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71DF9" w:rsidRDefault="00A71DF9" w:rsidP="000950EA">
      <w:pPr>
        <w:pStyle w:val="a3"/>
        <w:rPr>
          <w:szCs w:val="24"/>
        </w:rPr>
      </w:pPr>
    </w:p>
    <w:p w:rsidR="00CF04C9" w:rsidRPr="004750F2" w:rsidRDefault="00711D41" w:rsidP="000950EA">
      <w:pPr>
        <w:pStyle w:val="a3"/>
        <w:rPr>
          <w:b/>
          <w:szCs w:val="24"/>
        </w:rPr>
      </w:pPr>
      <w:r w:rsidRPr="004750F2">
        <w:rPr>
          <w:szCs w:val="24"/>
        </w:rPr>
        <w:t xml:space="preserve">4. </w:t>
      </w:r>
      <w:r w:rsidRPr="004750F2">
        <w:rPr>
          <w:b/>
          <w:szCs w:val="24"/>
        </w:rPr>
        <w:t>Обеспечение выполнения.</w:t>
      </w:r>
    </w:p>
    <w:p w:rsidR="00711D41" w:rsidRPr="00641F0F" w:rsidRDefault="00711D41" w:rsidP="006A6C89">
      <w:pPr>
        <w:ind w:firstLine="709"/>
        <w:jc w:val="both"/>
      </w:pPr>
      <w:r w:rsidRPr="004750F2"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4750F2">
        <w:t xml:space="preserve"> </w:t>
      </w:r>
      <w:r w:rsidR="00542E0E" w:rsidRPr="00542E0E">
        <w:t xml:space="preserve">«Строительство и реконструкция автомобильной дороги Льговское-Грушевка-Судак». Этап 2.1. Строительство автомобильной дороги Льговское – Грушевка – Судак. Строительство обхода </w:t>
      </w:r>
      <w:proofErr w:type="spellStart"/>
      <w:r w:rsidR="00542E0E" w:rsidRPr="00542E0E">
        <w:t>н.п</w:t>
      </w:r>
      <w:proofErr w:type="spellEnd"/>
      <w:r w:rsidR="00542E0E" w:rsidRPr="00542E0E">
        <w:t xml:space="preserve">. Грушевка от км 31+850 а/д «Белогорск-Феодосия» до км 1+000 а/д «Грушевка-Судак». Строительство обхода </w:t>
      </w:r>
      <w:proofErr w:type="spellStart"/>
      <w:r w:rsidR="00542E0E" w:rsidRPr="00542E0E">
        <w:t>н.п</w:t>
      </w:r>
      <w:proofErr w:type="spellEnd"/>
      <w:r w:rsidR="00542E0E" w:rsidRPr="00542E0E">
        <w:t xml:space="preserve">. </w:t>
      </w:r>
      <w:proofErr w:type="spellStart"/>
      <w:r w:rsidR="00542E0E" w:rsidRPr="00542E0E">
        <w:t>Переваловка</w:t>
      </w:r>
      <w:proofErr w:type="spellEnd"/>
      <w:r w:rsidR="00542E0E" w:rsidRPr="00542E0E">
        <w:t xml:space="preserve"> от км 3+400 до км 5+500 а/д «Грушевка-Судак». Строительство обхода </w:t>
      </w:r>
      <w:proofErr w:type="spellStart"/>
      <w:r w:rsidR="00542E0E" w:rsidRPr="00542E0E">
        <w:t>н.п</w:t>
      </w:r>
      <w:proofErr w:type="spellEnd"/>
      <w:r w:rsidR="00542E0E" w:rsidRPr="00542E0E">
        <w:t xml:space="preserve">. Дачное от км 17+850 до км 81+000 а/д «Алушта-Судак-Феодосия» </w:t>
      </w:r>
      <w:r w:rsidR="00485ABC" w:rsidRPr="00542E0E">
        <w:t xml:space="preserve">в соответствии с проектной </w:t>
      </w:r>
      <w:r w:rsidR="00485ABC" w:rsidRPr="00542E0E">
        <w:lastRenderedPageBreak/>
        <w:t xml:space="preserve">документацией, разработанной </w:t>
      </w:r>
      <w:r w:rsidR="00B007C9" w:rsidRPr="00542E0E">
        <w:t>ОО</w:t>
      </w:r>
      <w:r w:rsidR="006A6C89" w:rsidRPr="00542E0E">
        <w:t>О «</w:t>
      </w:r>
      <w:r w:rsidR="00542E0E" w:rsidRPr="00542E0E">
        <w:t>ЛЕНТРАНСПРОЕКТ</w:t>
      </w:r>
      <w:r w:rsidR="006A6C89" w:rsidRPr="00641F0F">
        <w:t>»</w:t>
      </w:r>
      <w:r w:rsidR="00E6702E" w:rsidRPr="00641F0F">
        <w:t xml:space="preserve"> в </w:t>
      </w:r>
      <w:r w:rsidR="00542E0E">
        <w:t>2023</w:t>
      </w:r>
      <w:r w:rsidR="00E6702E" w:rsidRPr="00641F0F">
        <w:t xml:space="preserve"> году (положительное заключение </w:t>
      </w:r>
      <w:r w:rsidR="00542E0E">
        <w:t>Ф</w:t>
      </w:r>
      <w:r w:rsidR="00724011" w:rsidRPr="00641F0F">
        <w:t xml:space="preserve">АУ </w:t>
      </w:r>
      <w:r w:rsidR="00542E0E">
        <w:t>«Главное управление государственной экспертизы»</w:t>
      </w:r>
      <w:r w:rsidR="00E6702E" w:rsidRPr="00641F0F">
        <w:t xml:space="preserve"> </w:t>
      </w:r>
      <w:r w:rsidR="00EA7652" w:rsidRPr="00641F0F">
        <w:t>от</w:t>
      </w:r>
      <w:r w:rsidR="00892E63" w:rsidRPr="00641F0F">
        <w:t xml:space="preserve"> </w:t>
      </w:r>
      <w:r w:rsidR="00542E0E">
        <w:t>12</w:t>
      </w:r>
      <w:r w:rsidR="00D80F73" w:rsidRPr="00641F0F">
        <w:t>.12.20</w:t>
      </w:r>
      <w:r w:rsidR="00542E0E">
        <w:t>23</w:t>
      </w:r>
      <w:r w:rsidR="00D80F73" w:rsidRPr="00641F0F">
        <w:t>г.</w:t>
      </w:r>
      <w:r w:rsidR="00AE3A19" w:rsidRPr="00641F0F">
        <w:t xml:space="preserve"> №91-</w:t>
      </w:r>
      <w:r w:rsidR="006A6C89" w:rsidRPr="00641F0F">
        <w:t>1-</w:t>
      </w:r>
      <w:r w:rsidR="00AE3A19" w:rsidRPr="00641F0F">
        <w:t>1-</w:t>
      </w:r>
      <w:r w:rsidR="00214714" w:rsidRPr="00641F0F">
        <w:t>3</w:t>
      </w:r>
      <w:r w:rsidR="00AE3A19" w:rsidRPr="00641F0F">
        <w:t>-</w:t>
      </w:r>
      <w:r w:rsidR="00542E0E">
        <w:t>076174</w:t>
      </w:r>
      <w:r w:rsidR="00214714" w:rsidRPr="00641F0F">
        <w:t>-</w:t>
      </w:r>
      <w:r w:rsidR="00542E0E">
        <w:t>2023</w:t>
      </w:r>
      <w:r w:rsidR="00892E63" w:rsidRPr="00641F0F">
        <w:t>).</w:t>
      </w:r>
    </w:p>
    <w:p w:rsidR="00E6702E" w:rsidRPr="004750F2" w:rsidRDefault="00E6702E" w:rsidP="00454E99">
      <w:pPr>
        <w:pStyle w:val="a3"/>
        <w:ind w:firstLine="709"/>
        <w:jc w:val="both"/>
        <w:rPr>
          <w:szCs w:val="24"/>
        </w:rPr>
      </w:pPr>
      <w:r w:rsidRPr="00641F0F">
        <w:rPr>
          <w:szCs w:val="24"/>
        </w:rPr>
        <w:t xml:space="preserve">Подрядчик принимает на себя </w:t>
      </w:r>
      <w:r w:rsidR="00F4353B" w:rsidRPr="00641F0F">
        <w:rPr>
          <w:szCs w:val="24"/>
        </w:rPr>
        <w:t>обязательство обеспечить выполнение работ на объекте</w:t>
      </w:r>
      <w:r w:rsidR="00F4353B" w:rsidRPr="004750F2">
        <w:rPr>
          <w:szCs w:val="24"/>
        </w:rPr>
        <w:t xml:space="preserve">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>Подрядчик обязуется завершить работы по строительству объекта в полном объеме в сроки, установленные настоящей документацией.</w:t>
      </w:r>
    </w:p>
    <w:p w:rsidR="00F4353B" w:rsidRPr="004750F2" w:rsidRDefault="00F4353B" w:rsidP="00F4353B">
      <w:pPr>
        <w:pStyle w:val="a3"/>
        <w:jc w:val="both"/>
        <w:rPr>
          <w:b/>
          <w:szCs w:val="24"/>
        </w:rPr>
      </w:pPr>
      <w:r w:rsidRPr="004750F2">
        <w:rPr>
          <w:szCs w:val="24"/>
        </w:rPr>
        <w:t xml:space="preserve">5. </w:t>
      </w:r>
      <w:r w:rsidR="00452BC6" w:rsidRPr="004750F2">
        <w:rPr>
          <w:szCs w:val="24"/>
        </w:rPr>
        <w:t xml:space="preserve"> </w:t>
      </w:r>
      <w:r w:rsidRPr="004750F2">
        <w:rPr>
          <w:b/>
          <w:szCs w:val="24"/>
        </w:rPr>
        <w:t>Гарантийные обязательства.</w:t>
      </w:r>
    </w:p>
    <w:p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4750F2">
        <w:rPr>
          <w:szCs w:val="24"/>
        </w:rPr>
        <w:t xml:space="preserve">енного строительством объекта: </w:t>
      </w:r>
      <w:r w:rsidR="00542E0E" w:rsidRPr="00542E0E">
        <w:t xml:space="preserve">«Строительство и реконструкция автомобильной дороги Льговское-Грушевка-Судак». Этап 2.1. Строительство автомобильной дороги Льговское – Грушевка – Судак. Строительство обхода </w:t>
      </w:r>
      <w:proofErr w:type="spellStart"/>
      <w:r w:rsidR="00542E0E" w:rsidRPr="00542E0E">
        <w:t>н.п</w:t>
      </w:r>
      <w:proofErr w:type="spellEnd"/>
      <w:r w:rsidR="00542E0E" w:rsidRPr="00542E0E">
        <w:t xml:space="preserve">. Грушевка от км 31+850 а/д «Белогорск-Феодосия» до км 1+000 а/д «Грушевка-Судак». Строительство обхода </w:t>
      </w:r>
      <w:proofErr w:type="spellStart"/>
      <w:r w:rsidR="00542E0E" w:rsidRPr="00542E0E">
        <w:t>н.п</w:t>
      </w:r>
      <w:proofErr w:type="spellEnd"/>
      <w:r w:rsidR="00542E0E" w:rsidRPr="00542E0E">
        <w:t xml:space="preserve">. </w:t>
      </w:r>
      <w:proofErr w:type="spellStart"/>
      <w:r w:rsidR="00542E0E" w:rsidRPr="00542E0E">
        <w:t>Переваловка</w:t>
      </w:r>
      <w:proofErr w:type="spellEnd"/>
      <w:r w:rsidR="00542E0E" w:rsidRPr="00542E0E">
        <w:t xml:space="preserve"> от км 3+400 до км 5+500 а/д «Грушевка-Судак». Строительство обхода </w:t>
      </w:r>
      <w:proofErr w:type="spellStart"/>
      <w:r w:rsidR="00542E0E" w:rsidRPr="00542E0E">
        <w:t>н.п</w:t>
      </w:r>
      <w:proofErr w:type="spellEnd"/>
      <w:r w:rsidR="00542E0E" w:rsidRPr="00542E0E">
        <w:t>. Дачное от км 17+850 до км 81+000 а/д «Алушта-Судак-Феодосия»</w:t>
      </w:r>
    </w:p>
    <w:p w:rsidR="006A6C89" w:rsidRPr="004750F2" w:rsidRDefault="006A6C89" w:rsidP="00F94E46">
      <w:pPr>
        <w:pStyle w:val="a3"/>
        <w:jc w:val="both"/>
      </w:pPr>
      <w:r w:rsidRPr="004750F2">
        <w:rPr>
          <w:szCs w:val="24"/>
        </w:rPr>
        <w:t>6.</w:t>
      </w:r>
      <w:r w:rsidR="00452BC6" w:rsidRPr="004750F2">
        <w:rPr>
          <w:szCs w:val="24"/>
        </w:rPr>
        <w:t xml:space="preserve"> </w:t>
      </w:r>
      <w:r w:rsidR="00F4353B" w:rsidRPr="004750F2">
        <w:rPr>
          <w:b/>
          <w:szCs w:val="24"/>
        </w:rPr>
        <w:t xml:space="preserve">Описание объекта закупки: </w:t>
      </w:r>
      <w:r w:rsidR="00542E0E" w:rsidRPr="00542E0E">
        <w:t xml:space="preserve">«Строительство и реконструкция автомобильной дороги Льговское-Грушевка-Судак». Этап 2.1. Строительство автомобильной дороги Льговское – Грушевка – Судак. Строительство обхода </w:t>
      </w:r>
      <w:proofErr w:type="spellStart"/>
      <w:r w:rsidR="00542E0E" w:rsidRPr="00542E0E">
        <w:t>н.п</w:t>
      </w:r>
      <w:proofErr w:type="spellEnd"/>
      <w:r w:rsidR="00542E0E" w:rsidRPr="00542E0E">
        <w:t xml:space="preserve">. Грушевка от км 31+850 а/д «Белогорск-Феодосия» до км 1+000 а/д «Грушевка-Судак». Строительство обхода </w:t>
      </w:r>
      <w:proofErr w:type="spellStart"/>
      <w:r w:rsidR="00542E0E" w:rsidRPr="00542E0E">
        <w:t>н.п</w:t>
      </w:r>
      <w:proofErr w:type="spellEnd"/>
      <w:r w:rsidR="00542E0E" w:rsidRPr="00542E0E">
        <w:t xml:space="preserve">. </w:t>
      </w:r>
      <w:proofErr w:type="spellStart"/>
      <w:r w:rsidR="00542E0E" w:rsidRPr="00542E0E">
        <w:t>Переваловка</w:t>
      </w:r>
      <w:proofErr w:type="spellEnd"/>
      <w:r w:rsidR="00542E0E" w:rsidRPr="00542E0E">
        <w:t xml:space="preserve"> от км 3+400 до км 5+500 а/д «Грушевка-Судак». Строительство обхода </w:t>
      </w:r>
      <w:proofErr w:type="spellStart"/>
      <w:r w:rsidR="00542E0E" w:rsidRPr="00542E0E">
        <w:t>н.п</w:t>
      </w:r>
      <w:proofErr w:type="spellEnd"/>
      <w:r w:rsidR="00542E0E" w:rsidRPr="00542E0E">
        <w:t>. Дачное от км 17+850 до км 81+000 а/д «Алушта-Судак-Феодосия»</w:t>
      </w:r>
      <w:r w:rsidR="00542E0E">
        <w:rPr>
          <w:b/>
        </w:rPr>
        <w:t xml:space="preserve"> </w:t>
      </w:r>
      <w:r w:rsidR="00277173" w:rsidRPr="004750F2">
        <w:rPr>
          <w:szCs w:val="24"/>
        </w:rPr>
        <w:t>в соответствии с ус</w:t>
      </w:r>
      <w:r w:rsidR="00D54DCA">
        <w:rPr>
          <w:szCs w:val="24"/>
        </w:rPr>
        <w:t>ловиями настоящей документации,</w:t>
      </w:r>
      <w:r w:rsidR="00277173" w:rsidRPr="004750F2">
        <w:rPr>
          <w:szCs w:val="24"/>
        </w:rPr>
        <w:t xml:space="preserve"> проектом государственного контракта</w:t>
      </w:r>
      <w:r w:rsidR="00D54DCA">
        <w:rPr>
          <w:szCs w:val="24"/>
        </w:rPr>
        <w:t xml:space="preserve"> и</w:t>
      </w:r>
      <w:r w:rsidR="00277173" w:rsidRPr="004750F2">
        <w:rPr>
          <w:szCs w:val="24"/>
        </w:rPr>
        <w:t xml:space="preserve"> ведомости объемов работ.</w:t>
      </w:r>
    </w:p>
    <w:p w:rsidR="006A6C89" w:rsidRPr="004750F2" w:rsidRDefault="006A6C89" w:rsidP="007725D3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4E46" w:rsidRPr="0086424C" w:rsidTr="00F94E46">
        <w:trPr>
          <w:trHeight w:val="326"/>
        </w:trPr>
        <w:tc>
          <w:tcPr>
            <w:tcW w:w="4672" w:type="dxa"/>
          </w:tcPr>
          <w:p w:rsidR="00F94E46" w:rsidRPr="0086424C" w:rsidRDefault="00F94E46" w:rsidP="00F94E46">
            <w:pPr>
              <w:jc w:val="both"/>
              <w:rPr>
                <w:b/>
              </w:rPr>
            </w:pPr>
            <w:bookmarkStart w:id="1" w:name="_GoBack"/>
            <w:bookmarkEnd w:id="1"/>
          </w:p>
        </w:tc>
        <w:tc>
          <w:tcPr>
            <w:tcW w:w="4673" w:type="dxa"/>
          </w:tcPr>
          <w:p w:rsidR="00F94E46" w:rsidRPr="0086424C" w:rsidRDefault="00F94E46" w:rsidP="00F94E46">
            <w:pPr>
              <w:jc w:val="both"/>
              <w:rPr>
                <w:b/>
              </w:rPr>
            </w:pPr>
          </w:p>
        </w:tc>
      </w:tr>
      <w:tr w:rsidR="00F94E46" w:rsidRPr="004B4896" w:rsidTr="00F94E46">
        <w:trPr>
          <w:trHeight w:val="1170"/>
        </w:trPr>
        <w:tc>
          <w:tcPr>
            <w:tcW w:w="4672" w:type="dxa"/>
          </w:tcPr>
          <w:p w:rsidR="00F94E46" w:rsidRDefault="00F94E46" w:rsidP="00F94E46"/>
        </w:tc>
        <w:tc>
          <w:tcPr>
            <w:tcW w:w="4673" w:type="dxa"/>
          </w:tcPr>
          <w:p w:rsidR="00F94E46" w:rsidRPr="004B4896" w:rsidRDefault="00F94E46" w:rsidP="00F94E46">
            <w:pPr>
              <w:rPr>
                <w:b/>
              </w:rPr>
            </w:pPr>
          </w:p>
        </w:tc>
      </w:tr>
      <w:tr w:rsidR="00F94E46" w:rsidTr="00F94E46">
        <w:trPr>
          <w:trHeight w:val="771"/>
        </w:trPr>
        <w:tc>
          <w:tcPr>
            <w:tcW w:w="4672" w:type="dxa"/>
          </w:tcPr>
          <w:p w:rsidR="00F94E46" w:rsidRDefault="00F94E46" w:rsidP="00F94E46">
            <w:pPr>
              <w:jc w:val="both"/>
            </w:pPr>
          </w:p>
        </w:tc>
        <w:tc>
          <w:tcPr>
            <w:tcW w:w="4673" w:type="dxa"/>
          </w:tcPr>
          <w:p w:rsidR="00F94E46" w:rsidRDefault="00F94E46" w:rsidP="00542E0E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0E4EF5" w:rsidRPr="000A3775" w:rsidRDefault="000E4EF5" w:rsidP="00F94E46">
      <w:pPr>
        <w:tabs>
          <w:tab w:val="left" w:pos="8505"/>
        </w:tabs>
        <w:rPr>
          <w:sz w:val="28"/>
          <w:szCs w:val="28"/>
        </w:rPr>
      </w:pP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9C0" w:rsidRDefault="000149C0" w:rsidP="00AC2735">
      <w:r>
        <w:separator/>
      </w:r>
    </w:p>
  </w:endnote>
  <w:endnote w:type="continuationSeparator" w:id="0">
    <w:p w:rsidR="000149C0" w:rsidRDefault="000149C0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9C0" w:rsidRDefault="000149C0" w:rsidP="00AC2735">
      <w:r>
        <w:separator/>
      </w:r>
    </w:p>
  </w:footnote>
  <w:footnote w:type="continuationSeparator" w:id="0">
    <w:p w:rsidR="000149C0" w:rsidRDefault="000149C0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375A"/>
    <w:rsid w:val="000149C0"/>
    <w:rsid w:val="000230CC"/>
    <w:rsid w:val="00046769"/>
    <w:rsid w:val="000633E5"/>
    <w:rsid w:val="00082C67"/>
    <w:rsid w:val="00083076"/>
    <w:rsid w:val="000831C9"/>
    <w:rsid w:val="00091240"/>
    <w:rsid w:val="000950EA"/>
    <w:rsid w:val="000A0721"/>
    <w:rsid w:val="000A3775"/>
    <w:rsid w:val="000C00A1"/>
    <w:rsid w:val="000C0493"/>
    <w:rsid w:val="000C074B"/>
    <w:rsid w:val="000C4721"/>
    <w:rsid w:val="000E176D"/>
    <w:rsid w:val="000E4EF5"/>
    <w:rsid w:val="0010228E"/>
    <w:rsid w:val="00110961"/>
    <w:rsid w:val="00127FD7"/>
    <w:rsid w:val="00162A25"/>
    <w:rsid w:val="001702F1"/>
    <w:rsid w:val="00181B2E"/>
    <w:rsid w:val="00187406"/>
    <w:rsid w:val="001B6156"/>
    <w:rsid w:val="001E732E"/>
    <w:rsid w:val="001F0406"/>
    <w:rsid w:val="001F4EC9"/>
    <w:rsid w:val="00214714"/>
    <w:rsid w:val="002152EA"/>
    <w:rsid w:val="00221283"/>
    <w:rsid w:val="00223DFB"/>
    <w:rsid w:val="00253A0D"/>
    <w:rsid w:val="00255418"/>
    <w:rsid w:val="00261747"/>
    <w:rsid w:val="00262592"/>
    <w:rsid w:val="00277173"/>
    <w:rsid w:val="00283299"/>
    <w:rsid w:val="002A3C46"/>
    <w:rsid w:val="002B6634"/>
    <w:rsid w:val="002C0BF4"/>
    <w:rsid w:val="002C7E36"/>
    <w:rsid w:val="002E210A"/>
    <w:rsid w:val="0031081C"/>
    <w:rsid w:val="00336D1C"/>
    <w:rsid w:val="0034656C"/>
    <w:rsid w:val="00352A21"/>
    <w:rsid w:val="003676FE"/>
    <w:rsid w:val="003A40BE"/>
    <w:rsid w:val="003C63CE"/>
    <w:rsid w:val="003C6A31"/>
    <w:rsid w:val="003D7AB1"/>
    <w:rsid w:val="003F01F1"/>
    <w:rsid w:val="003F6D83"/>
    <w:rsid w:val="00400D52"/>
    <w:rsid w:val="004067C6"/>
    <w:rsid w:val="00452BC6"/>
    <w:rsid w:val="00454E99"/>
    <w:rsid w:val="004750F2"/>
    <w:rsid w:val="00485ABC"/>
    <w:rsid w:val="004904B2"/>
    <w:rsid w:val="00490F96"/>
    <w:rsid w:val="004A46BA"/>
    <w:rsid w:val="004A6F40"/>
    <w:rsid w:val="004B5A0D"/>
    <w:rsid w:val="004D7005"/>
    <w:rsid w:val="004E479E"/>
    <w:rsid w:val="005257FD"/>
    <w:rsid w:val="00541782"/>
    <w:rsid w:val="00542E0E"/>
    <w:rsid w:val="005615BB"/>
    <w:rsid w:val="005662F8"/>
    <w:rsid w:val="00586A20"/>
    <w:rsid w:val="005A2CCF"/>
    <w:rsid w:val="005A7D3C"/>
    <w:rsid w:val="005B5741"/>
    <w:rsid w:val="005D3D9F"/>
    <w:rsid w:val="00603A57"/>
    <w:rsid w:val="0060410A"/>
    <w:rsid w:val="006223B6"/>
    <w:rsid w:val="00626F26"/>
    <w:rsid w:val="00641F0F"/>
    <w:rsid w:val="0065645C"/>
    <w:rsid w:val="00674C6B"/>
    <w:rsid w:val="00675AFD"/>
    <w:rsid w:val="006A6C89"/>
    <w:rsid w:val="006B0E71"/>
    <w:rsid w:val="006F0C47"/>
    <w:rsid w:val="007035DF"/>
    <w:rsid w:val="00707188"/>
    <w:rsid w:val="00711D41"/>
    <w:rsid w:val="00715420"/>
    <w:rsid w:val="00724011"/>
    <w:rsid w:val="00730B20"/>
    <w:rsid w:val="007362DC"/>
    <w:rsid w:val="0074419A"/>
    <w:rsid w:val="007609C1"/>
    <w:rsid w:val="007725D3"/>
    <w:rsid w:val="00795375"/>
    <w:rsid w:val="007C48F5"/>
    <w:rsid w:val="007D1D9D"/>
    <w:rsid w:val="007F3DD2"/>
    <w:rsid w:val="007F5110"/>
    <w:rsid w:val="00806FA2"/>
    <w:rsid w:val="00816174"/>
    <w:rsid w:val="008552FC"/>
    <w:rsid w:val="0086680F"/>
    <w:rsid w:val="00892E63"/>
    <w:rsid w:val="008A7085"/>
    <w:rsid w:val="008C12A4"/>
    <w:rsid w:val="008D396D"/>
    <w:rsid w:val="00904159"/>
    <w:rsid w:val="0090728F"/>
    <w:rsid w:val="009320CB"/>
    <w:rsid w:val="00957CEE"/>
    <w:rsid w:val="00977080"/>
    <w:rsid w:val="009A58DD"/>
    <w:rsid w:val="009B2855"/>
    <w:rsid w:val="009D3712"/>
    <w:rsid w:val="009D3F3E"/>
    <w:rsid w:val="009E4994"/>
    <w:rsid w:val="009E59CA"/>
    <w:rsid w:val="00A1325C"/>
    <w:rsid w:val="00A54F1C"/>
    <w:rsid w:val="00A569B2"/>
    <w:rsid w:val="00A64A1C"/>
    <w:rsid w:val="00A702B9"/>
    <w:rsid w:val="00A71DF9"/>
    <w:rsid w:val="00A815B3"/>
    <w:rsid w:val="00AA53C0"/>
    <w:rsid w:val="00AB3F0A"/>
    <w:rsid w:val="00AC2735"/>
    <w:rsid w:val="00AE3A19"/>
    <w:rsid w:val="00AF376B"/>
    <w:rsid w:val="00AF68C9"/>
    <w:rsid w:val="00B007C9"/>
    <w:rsid w:val="00B06B07"/>
    <w:rsid w:val="00B405FE"/>
    <w:rsid w:val="00B46F8E"/>
    <w:rsid w:val="00B73DD7"/>
    <w:rsid w:val="00B90F23"/>
    <w:rsid w:val="00B91C61"/>
    <w:rsid w:val="00B96AF5"/>
    <w:rsid w:val="00BA3861"/>
    <w:rsid w:val="00BA4149"/>
    <w:rsid w:val="00BA7494"/>
    <w:rsid w:val="00BB0DEF"/>
    <w:rsid w:val="00BC5B6A"/>
    <w:rsid w:val="00C05B96"/>
    <w:rsid w:val="00C2637C"/>
    <w:rsid w:val="00C408C3"/>
    <w:rsid w:val="00C53E2A"/>
    <w:rsid w:val="00C81097"/>
    <w:rsid w:val="00C85B04"/>
    <w:rsid w:val="00C87C11"/>
    <w:rsid w:val="00CA671A"/>
    <w:rsid w:val="00CA6CFA"/>
    <w:rsid w:val="00CB4119"/>
    <w:rsid w:val="00CD7647"/>
    <w:rsid w:val="00CE61DA"/>
    <w:rsid w:val="00CF04C9"/>
    <w:rsid w:val="00CF7540"/>
    <w:rsid w:val="00D2442D"/>
    <w:rsid w:val="00D3399C"/>
    <w:rsid w:val="00D54DCA"/>
    <w:rsid w:val="00D73E1D"/>
    <w:rsid w:val="00D80F73"/>
    <w:rsid w:val="00D92A0C"/>
    <w:rsid w:val="00D94AF3"/>
    <w:rsid w:val="00DA354C"/>
    <w:rsid w:val="00DB1AC6"/>
    <w:rsid w:val="00DC040D"/>
    <w:rsid w:val="00DE76F5"/>
    <w:rsid w:val="00DF09C2"/>
    <w:rsid w:val="00E16A2A"/>
    <w:rsid w:val="00E24CE2"/>
    <w:rsid w:val="00E25113"/>
    <w:rsid w:val="00E331B9"/>
    <w:rsid w:val="00E37258"/>
    <w:rsid w:val="00E4224C"/>
    <w:rsid w:val="00E4408E"/>
    <w:rsid w:val="00E613CD"/>
    <w:rsid w:val="00E63576"/>
    <w:rsid w:val="00E6702E"/>
    <w:rsid w:val="00EA49D5"/>
    <w:rsid w:val="00EA7652"/>
    <w:rsid w:val="00EB083C"/>
    <w:rsid w:val="00EB3B17"/>
    <w:rsid w:val="00ED799A"/>
    <w:rsid w:val="00EF3A5D"/>
    <w:rsid w:val="00EF41C7"/>
    <w:rsid w:val="00EF6FC7"/>
    <w:rsid w:val="00F01A48"/>
    <w:rsid w:val="00F105D4"/>
    <w:rsid w:val="00F22B99"/>
    <w:rsid w:val="00F30113"/>
    <w:rsid w:val="00F328EA"/>
    <w:rsid w:val="00F4353B"/>
    <w:rsid w:val="00F44DD6"/>
    <w:rsid w:val="00F5418D"/>
    <w:rsid w:val="00F542F7"/>
    <w:rsid w:val="00F66D3A"/>
    <w:rsid w:val="00F925BC"/>
    <w:rsid w:val="00F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E573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  <w:style w:type="table" w:styleId="ae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8C45-D9EC-437B-B054-0FEB779D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18</cp:revision>
  <cp:lastPrinted>2023-10-06T12:12:00Z</cp:lastPrinted>
  <dcterms:created xsi:type="dcterms:W3CDTF">2022-05-06T15:50:00Z</dcterms:created>
  <dcterms:modified xsi:type="dcterms:W3CDTF">2023-12-14T07:43:00Z</dcterms:modified>
</cp:coreProperties>
</file>