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7A76" w14:textId="77777777" w:rsidR="00447159" w:rsidRPr="00AF05F2" w:rsidRDefault="00447159" w:rsidP="00447159">
      <w:pPr>
        <w:jc w:val="center"/>
        <w:rPr>
          <w:b/>
          <w:sz w:val="27"/>
          <w:szCs w:val="27"/>
        </w:rPr>
      </w:pPr>
      <w:r w:rsidRPr="00AF05F2">
        <w:rPr>
          <w:sz w:val="27"/>
          <w:szCs w:val="27"/>
        </w:rPr>
        <w:t xml:space="preserve"> </w:t>
      </w:r>
      <w:r w:rsidRPr="00AF05F2">
        <w:rPr>
          <w:b/>
          <w:sz w:val="27"/>
          <w:szCs w:val="27"/>
        </w:rPr>
        <w:t>Т</w:t>
      </w:r>
      <w:r w:rsidR="00EE0332" w:rsidRPr="00AF05F2">
        <w:rPr>
          <w:b/>
          <w:sz w:val="27"/>
          <w:szCs w:val="27"/>
        </w:rPr>
        <w:t>ЕХНИЧЕСКОЕ ЗАДАНИЕ</w:t>
      </w:r>
    </w:p>
    <w:p w14:paraId="3C5D4496" w14:textId="5C76CBFC" w:rsidR="00CF491A" w:rsidRPr="00775A23" w:rsidRDefault="00BC1E49" w:rsidP="00CF491A">
      <w:pPr>
        <w:jc w:val="center"/>
        <w:rPr>
          <w:sz w:val="28"/>
          <w:szCs w:val="28"/>
        </w:rPr>
      </w:pPr>
      <w:r w:rsidRPr="00775A23">
        <w:rPr>
          <w:sz w:val="28"/>
          <w:szCs w:val="28"/>
        </w:rPr>
        <w:t xml:space="preserve">на выполнение работ </w:t>
      </w:r>
      <w:r w:rsidR="00CF491A" w:rsidRPr="00775A23">
        <w:rPr>
          <w:sz w:val="28"/>
          <w:szCs w:val="28"/>
        </w:rPr>
        <w:t>по объект</w:t>
      </w:r>
      <w:r w:rsidR="000C72E7" w:rsidRPr="00775A23">
        <w:rPr>
          <w:sz w:val="28"/>
          <w:szCs w:val="28"/>
        </w:rPr>
        <w:t>у</w:t>
      </w:r>
      <w:r w:rsidR="00CF491A" w:rsidRPr="00775A23">
        <w:rPr>
          <w:sz w:val="28"/>
          <w:szCs w:val="28"/>
        </w:rPr>
        <w:t xml:space="preserve">: </w:t>
      </w:r>
      <w:bookmarkStart w:id="0" w:name="_Hlk45898810"/>
    </w:p>
    <w:bookmarkEnd w:id="0"/>
    <w:p w14:paraId="5318539D" w14:textId="48FA5B3D" w:rsidR="00987D66" w:rsidRPr="00987D66" w:rsidRDefault="00A63435" w:rsidP="00A63435">
      <w:pPr>
        <w:pStyle w:val="a3"/>
        <w:jc w:val="center"/>
        <w:rPr>
          <w:sz w:val="28"/>
          <w:szCs w:val="28"/>
        </w:rPr>
      </w:pPr>
      <w:r w:rsidRPr="00A63435">
        <w:rPr>
          <w:sz w:val="28"/>
          <w:szCs w:val="28"/>
        </w:rPr>
        <w:t>"Ремонт автомобильной дороги общего пользов</w:t>
      </w:r>
      <w:r>
        <w:rPr>
          <w:sz w:val="28"/>
          <w:szCs w:val="28"/>
        </w:rPr>
        <w:t>ания межмуниципального значения</w:t>
      </w:r>
      <w:r w:rsidRPr="00A63435">
        <w:rPr>
          <w:sz w:val="28"/>
          <w:szCs w:val="28"/>
        </w:rPr>
        <w:t>35 ОП МЗ 35Н-046 Куйбышево - Высокое км 0+000 - км 7+500"</w:t>
      </w:r>
    </w:p>
    <w:p w14:paraId="44809F77" w14:textId="718EA8F5" w:rsidR="00731645" w:rsidRPr="0085270C" w:rsidRDefault="00BB0DEF" w:rsidP="000C72E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7"/>
          <w:szCs w:val="27"/>
        </w:rPr>
      </w:pPr>
      <w:r w:rsidRPr="0085270C">
        <w:rPr>
          <w:b/>
          <w:sz w:val="27"/>
          <w:szCs w:val="27"/>
        </w:rPr>
        <w:t>Основание для выполнения работ:</w:t>
      </w:r>
    </w:p>
    <w:p w14:paraId="1572737F" w14:textId="77777777" w:rsidR="00EE0332" w:rsidRPr="0085270C" w:rsidRDefault="000C2E9E" w:rsidP="00EE0332">
      <w:pPr>
        <w:ind w:firstLine="708"/>
        <w:jc w:val="both"/>
        <w:rPr>
          <w:sz w:val="27"/>
          <w:szCs w:val="27"/>
        </w:rPr>
      </w:pPr>
      <w:r w:rsidRPr="0085270C">
        <w:rPr>
          <w:sz w:val="27"/>
          <w:szCs w:val="27"/>
        </w:rPr>
        <w:t>Ведомственная целевая программа Республики Крым «Развитие автомобильных до</w:t>
      </w:r>
      <w:r w:rsidR="0060292F" w:rsidRPr="0085270C">
        <w:rPr>
          <w:sz w:val="27"/>
          <w:szCs w:val="27"/>
        </w:rPr>
        <w:t>рог Республики Крым на 2019-2030</w:t>
      </w:r>
      <w:r w:rsidRPr="0085270C">
        <w:rPr>
          <w:sz w:val="27"/>
          <w:szCs w:val="27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85270C">
        <w:rPr>
          <w:sz w:val="27"/>
          <w:szCs w:val="27"/>
        </w:rPr>
        <w:t xml:space="preserve"> (с изменениями)</w:t>
      </w:r>
      <w:r w:rsidR="00EE0332" w:rsidRPr="0085270C">
        <w:rPr>
          <w:sz w:val="27"/>
          <w:szCs w:val="27"/>
        </w:rPr>
        <w:t>.</w:t>
      </w:r>
    </w:p>
    <w:p w14:paraId="62C58BC0" w14:textId="0FFE37BC" w:rsidR="002E25E7" w:rsidRPr="00987D66" w:rsidRDefault="007D1D9D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 w:rsidRPr="0085270C">
        <w:rPr>
          <w:b/>
          <w:sz w:val="27"/>
          <w:szCs w:val="27"/>
        </w:rPr>
        <w:t xml:space="preserve">Цели выполнения работ по </w:t>
      </w:r>
      <w:r w:rsidR="00587C63" w:rsidRPr="0085270C">
        <w:rPr>
          <w:b/>
          <w:sz w:val="27"/>
          <w:szCs w:val="27"/>
        </w:rPr>
        <w:t>ремонту</w:t>
      </w:r>
      <w:r w:rsidRPr="0085270C">
        <w:rPr>
          <w:b/>
          <w:sz w:val="27"/>
          <w:szCs w:val="27"/>
        </w:rPr>
        <w:t>:</w:t>
      </w:r>
      <w:r w:rsidRPr="0085270C">
        <w:rPr>
          <w:sz w:val="27"/>
          <w:szCs w:val="27"/>
        </w:rPr>
        <w:t xml:space="preserve"> </w:t>
      </w:r>
      <w:r w:rsidR="00733D84" w:rsidRPr="0085270C">
        <w:rPr>
          <w:sz w:val="27"/>
          <w:szCs w:val="27"/>
        </w:rPr>
        <w:t>выполнение строительно</w:t>
      </w:r>
      <w:r w:rsidR="002E25E7" w:rsidRPr="0085270C">
        <w:rPr>
          <w:sz w:val="27"/>
          <w:szCs w:val="27"/>
        </w:rPr>
        <w:t xml:space="preserve">-монтажных работ на объекте, </w:t>
      </w:r>
      <w:r w:rsidR="00987D66">
        <w:rPr>
          <w:sz w:val="27"/>
          <w:szCs w:val="27"/>
        </w:rPr>
        <w:t xml:space="preserve">восстановление транспортно-эксплуатационного состтояние участков ремонта , доведение состояния параметров поперечных уклонов до нормативных </w:t>
      </w:r>
      <w:r w:rsidR="00587C63" w:rsidRPr="0085270C">
        <w:rPr>
          <w:sz w:val="27"/>
          <w:szCs w:val="27"/>
        </w:rPr>
        <w:t xml:space="preserve">и </w:t>
      </w:r>
      <w:r w:rsidR="00987D66">
        <w:rPr>
          <w:sz w:val="27"/>
          <w:szCs w:val="27"/>
        </w:rPr>
        <w:t>приемка работ законченных ремонтом объекта.</w:t>
      </w:r>
    </w:p>
    <w:p w14:paraId="26ACEBB5" w14:textId="4A503AFB" w:rsidR="00987D66" w:rsidRDefault="00987D66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>
        <w:rPr>
          <w:b/>
          <w:sz w:val="27"/>
          <w:szCs w:val="27"/>
        </w:rPr>
        <w:t>Исходные данные:</w:t>
      </w:r>
    </w:p>
    <w:p w14:paraId="02F3802F" w14:textId="446727DE" w:rsidR="00987D66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График выполенения работ по текущему ремонту на объекте (Приложение №2 к контракту)</w:t>
      </w:r>
    </w:p>
    <w:p w14:paraId="44714F55" w14:textId="3306B4B7" w:rsidR="00987D66" w:rsidRPr="0085270C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Смета контракта/Ведомость объемов и стоимости работ  (Приложение №3 к контракту)</w:t>
      </w:r>
    </w:p>
    <w:p w14:paraId="4F8F42EE" w14:textId="77777777" w:rsidR="00EC35EA" w:rsidRPr="0085270C" w:rsidRDefault="00DE76F5" w:rsidP="00EE033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85270C">
        <w:rPr>
          <w:rFonts w:ascii="Times New Roman" w:hAnsi="Times New Roman"/>
          <w:b/>
          <w:sz w:val="27"/>
          <w:szCs w:val="27"/>
        </w:rPr>
        <w:t>Те</w:t>
      </w:r>
      <w:r w:rsidR="00EE0332" w:rsidRPr="0085270C">
        <w:rPr>
          <w:rFonts w:ascii="Times New Roman" w:hAnsi="Times New Roman"/>
          <w:b/>
          <w:sz w:val="27"/>
          <w:szCs w:val="27"/>
        </w:rPr>
        <w:t>хническая характеристика объектов</w:t>
      </w:r>
      <w:r w:rsidRPr="0085270C">
        <w:rPr>
          <w:rFonts w:ascii="Times New Roman" w:hAnsi="Times New Roman"/>
          <w:b/>
          <w:sz w:val="27"/>
          <w:szCs w:val="27"/>
        </w:rPr>
        <w:t xml:space="preserve"> </w:t>
      </w:r>
      <w:r w:rsidR="00587C63" w:rsidRPr="0085270C">
        <w:rPr>
          <w:rFonts w:ascii="Times New Roman" w:hAnsi="Times New Roman"/>
          <w:b/>
          <w:sz w:val="27"/>
          <w:szCs w:val="27"/>
        </w:rPr>
        <w:t>ремонта</w:t>
      </w:r>
      <w:r w:rsidRPr="0085270C">
        <w:rPr>
          <w:rFonts w:ascii="Times New Roman" w:hAnsi="Times New Roman"/>
          <w:b/>
          <w:sz w:val="27"/>
          <w:szCs w:val="27"/>
        </w:rPr>
        <w:t>:</w:t>
      </w:r>
    </w:p>
    <w:p w14:paraId="37CD9ED4" w14:textId="19AD52A1" w:rsidR="005C786F" w:rsidRPr="0085270C" w:rsidRDefault="005C786F" w:rsidP="00215030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5030" w:rsidRPr="0085270C" w14:paraId="13D09EA3" w14:textId="77777777" w:rsidTr="003F5BD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BE1D74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7CAB9E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215030" w:rsidRPr="0085270C" w14:paraId="13F31DB4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6297ED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6B283A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215030" w:rsidRPr="0085270C" w14:paraId="6BF12963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C733C4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19DAF2" w14:textId="330BBC11" w:rsidR="00215030" w:rsidRPr="0085270C" w:rsidRDefault="00A63435" w:rsidP="004C58B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7,5</w:t>
            </w:r>
          </w:p>
        </w:tc>
      </w:tr>
      <w:tr w:rsidR="00215030" w:rsidRPr="0085270C" w14:paraId="27AAEA4C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CDB301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758E089" w14:textId="35F233D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 w:rsidR="0012733B">
              <w:rPr>
                <w:sz w:val="27"/>
                <w:szCs w:val="27"/>
                <w:lang w:val="en-US"/>
              </w:rPr>
              <w:t>V</w:t>
            </w:r>
          </w:p>
        </w:tc>
      </w:tr>
      <w:tr w:rsidR="00215030" w:rsidRPr="0085270C" w14:paraId="42C3D588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EB2945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29B16BA" w14:textId="77777777" w:rsidR="00215030" w:rsidRPr="0012733B" w:rsidRDefault="00215030" w:rsidP="003F5BDA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215030" w:rsidRPr="0085270C" w14:paraId="3EF1340E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E394E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D43B3B" w14:textId="4461576C" w:rsidR="00215030" w:rsidRPr="0012733B" w:rsidRDefault="00A63435" w:rsidP="003F5BDA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5,5-6,5</w:t>
            </w:r>
          </w:p>
        </w:tc>
      </w:tr>
      <w:tr w:rsidR="00215030" w:rsidRPr="0085270C" w14:paraId="3A7E4280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66CCF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D1C4F8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064E04D0" w14:textId="234FA407" w:rsidR="0012733B" w:rsidRDefault="0012733B" w:rsidP="004B396B">
      <w:pPr>
        <w:rPr>
          <w:sz w:val="27"/>
          <w:szCs w:val="27"/>
        </w:rPr>
      </w:pPr>
    </w:p>
    <w:p w14:paraId="41546853" w14:textId="1DCC5E20" w:rsid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 xml:space="preserve">Сроки выполенния работ: </w:t>
      </w:r>
    </w:p>
    <w:p w14:paraId="4443C505" w14:textId="70FDFFA6" w:rsidR="00987D66" w:rsidRPr="00987D66" w:rsidRDefault="00987D66" w:rsidP="00987D66">
      <w:pPr>
        <w:rPr>
          <w:sz w:val="27"/>
          <w:szCs w:val="27"/>
        </w:rPr>
      </w:pPr>
      <w:r w:rsidRPr="00987D66">
        <w:rPr>
          <w:sz w:val="27"/>
          <w:szCs w:val="27"/>
        </w:rPr>
        <w:t xml:space="preserve">В соответствии с графиком выполнения работ по текущему ремонту на объекте </w:t>
      </w:r>
      <w:r w:rsidRPr="00987D66">
        <w:rPr>
          <w:spacing w:val="-1"/>
          <w:sz w:val="27"/>
          <w:szCs w:val="27"/>
        </w:rPr>
        <w:t xml:space="preserve"> (Приложение №2 к контракту)</w:t>
      </w:r>
    </w:p>
    <w:p w14:paraId="1282BE9E" w14:textId="304A3D43" w:rsidR="00987D66" w:rsidRDefault="00987D66" w:rsidP="00987D66">
      <w:pPr>
        <w:rPr>
          <w:b/>
          <w:sz w:val="27"/>
          <w:szCs w:val="27"/>
        </w:rPr>
      </w:pPr>
    </w:p>
    <w:p w14:paraId="2B1CFC06" w14:textId="050C8609" w:rsidR="00987D66" w:rsidRP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Общие требования.</w:t>
      </w:r>
    </w:p>
    <w:p w14:paraId="26BEE965" w14:textId="4C7EBF8A" w:rsidR="00987D66" w:rsidRPr="00987D66" w:rsidRDefault="00987D66" w:rsidP="00987D66">
      <w:pPr>
        <w:ind w:left="360"/>
        <w:jc w:val="both"/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>Основные задачи подрядчика</w:t>
      </w:r>
      <w:r>
        <w:rPr>
          <w:b/>
          <w:sz w:val="27"/>
          <w:szCs w:val="27"/>
        </w:rPr>
        <w:t>:</w:t>
      </w:r>
    </w:p>
    <w:p w14:paraId="5F84AA47" w14:textId="77777777" w:rsidR="00987D66" w:rsidRDefault="00987D66" w:rsidP="00987D66">
      <w:pPr>
        <w:spacing w:after="4" w:line="266" w:lineRule="auto"/>
        <w:ind w:left="442" w:right="352"/>
      </w:pPr>
      <w:r>
        <w:rPr>
          <w:sz w:val="28"/>
        </w:rPr>
        <w:t>Основные задачи Подрядчика:</w:t>
      </w:r>
    </w:p>
    <w:p w14:paraId="7F8549D2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1.Выполнить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76DE9F0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2.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0EB45E5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Заказчиком схем организации дорожного движения ЗАПРЕЩАЕТСЯ.</w:t>
      </w:r>
    </w:p>
    <w:p w14:paraId="38946515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</w:t>
      </w:r>
      <w:r>
        <w:rPr>
          <w:sz w:val="26"/>
        </w:rPr>
        <w:lastRenderedPageBreak/>
        <w:t>функций и представить Заказчику сопроводительным письмом отметку о получении региональным УГИБДД схем ОДД.</w:t>
      </w:r>
    </w:p>
    <w:p w14:paraId="2FF6ADE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З.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522892004.</w:t>
      </w:r>
    </w:p>
    <w:p w14:paraId="257B01A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14:paraId="7AFBA2CF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Изготовить и установить за свой счет, с обеих сторон объекта, улицы, информационные щиты на желтом фоне, шрифтом в соответствиис ОДМ 218.6.019-2016 (Приложение В) и ГОСТР 52290-2004. Эскиз и параметры размера согласовуются Заказчиком (уполномоченным сотрудником).</w:t>
      </w:r>
    </w:p>
    <w:p w14:paraId="22A1C70D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335E0E46" w14:textId="77777777" w:rsidR="00987D66" w:rsidRDefault="00987D66" w:rsidP="00987D66">
      <w:pPr>
        <w:numPr>
          <w:ilvl w:val="0"/>
          <w:numId w:val="8"/>
        </w:numPr>
        <w:spacing w:after="40" w:line="248" w:lineRule="auto"/>
        <w:ind w:right="64" w:hanging="151"/>
        <w:jc w:val="both"/>
      </w:pPr>
      <w:r>
        <w:rPr>
          <w:sz w:val="26"/>
        </w:rPr>
        <w:t>Пояснительная записка;</w:t>
      </w:r>
    </w:p>
    <w:p w14:paraId="3A565105" w14:textId="77777777" w:rsidR="00987D66" w:rsidRDefault="00987D66" w:rsidP="00987D66">
      <w:pPr>
        <w:numPr>
          <w:ilvl w:val="0"/>
          <w:numId w:val="8"/>
        </w:numPr>
        <w:spacing w:after="39" w:line="248" w:lineRule="auto"/>
        <w:ind w:right="64" w:hanging="151"/>
        <w:jc w:val="both"/>
      </w:pPr>
      <w:r>
        <w:rPr>
          <w:sz w:val="26"/>
        </w:rPr>
        <w:t>Технико-экономические показатели объекта (улицы);</w:t>
      </w:r>
    </w:p>
    <w:p w14:paraId="1C6F127F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График выполнения строительно-монтажных работЛ(алендарный график;</w:t>
      </w:r>
    </w:p>
    <w:p w14:paraId="6C255844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14:paraId="6FB82981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Расчет потребности в основных материалах, людях, механизмах, исходя из физических объемов на объекте;</w:t>
      </w:r>
    </w:p>
    <w:p w14:paraId="071D1CFF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Цветные согласованные схемы ()ДД на период производства строительномонтажных/краткосрочных работ и эксплуатацию (при необходимости).</w:t>
      </w:r>
    </w:p>
    <w:p w14:paraId="02EE221B" w14:textId="77777777" w:rsidR="00987D66" w:rsidRDefault="00987D66" w:rsidP="00987D66">
      <w:pPr>
        <w:numPr>
          <w:ilvl w:val="0"/>
          <w:numId w:val="8"/>
        </w:numPr>
        <w:spacing w:after="37" w:line="248" w:lineRule="auto"/>
        <w:ind w:right="64" w:hanging="151"/>
        <w:jc w:val="both"/>
      </w:pPr>
      <w:r>
        <w:rPr>
          <w:sz w:val="26"/>
        </w:rPr>
        <w:t>Приказы на ответственных лиц Подрядчика;</w:t>
      </w:r>
    </w:p>
    <w:p w14:paraId="049F1385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Цветные копии рецептов на приготовление асфальтобетонных смесей.</w:t>
      </w:r>
    </w:p>
    <w:p w14:paraId="65BC8126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ППР Заказчиком ЗАПРЕЩАЕТСЯ.</w:t>
      </w:r>
    </w:p>
    <w:p w14:paraId="0BB3899B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14:paraId="01B2BEB4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 безопасность работ для окружающей природной среды, при этом:</w:t>
      </w:r>
    </w:p>
    <w:p w14:paraId="414AA621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7D4164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уборку стройплощадки и прилегающей к ней пятиметровой зоны от мусора;</w:t>
      </w:r>
    </w:p>
    <w:p w14:paraId="4E68A8C5" w14:textId="77777777" w:rsidR="00987D66" w:rsidRDefault="00987D66" w:rsidP="00987D66">
      <w:pPr>
        <w:numPr>
          <w:ilvl w:val="0"/>
          <w:numId w:val="10"/>
        </w:numPr>
        <w:spacing w:after="88" w:line="248" w:lineRule="auto"/>
        <w:ind w:right="64" w:hanging="151"/>
        <w:jc w:val="both"/>
      </w:pPr>
      <w:r>
        <w:rPr>
          <w:sz w:val="26"/>
        </w:rPr>
        <w:lastRenderedPageBreak/>
        <w:t>выполнять обезвреживание и организацию производственных и бытовых стоков;</w:t>
      </w:r>
    </w:p>
    <w:p w14:paraId="201F5FC4" w14:textId="77777777" w:rsidR="00987D66" w:rsidRDefault="00987D66" w:rsidP="00987D66">
      <w:pPr>
        <w:numPr>
          <w:ilvl w:val="0"/>
          <w:numId w:val="10"/>
        </w:numPr>
        <w:spacing w:after="158" w:line="248" w:lineRule="auto"/>
        <w:ind w:right="64" w:hanging="151"/>
        <w:jc w:val="both"/>
      </w:pPr>
      <w:r>
        <w:rPr>
          <w:sz w:val="26"/>
        </w:rPr>
        <w:t>не допускать слив воды со строительной площадки без защиты от размыва поверхности;</w:t>
      </w:r>
    </w:p>
    <w:p w14:paraId="6EA99FA4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слив горюче-смазочных материалов только в специально отведенные и оборудованные для этих целей места;</w:t>
      </w:r>
    </w:p>
    <w:p w14:paraId="7C5E54A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9E38C06" w14:textId="77777777" w:rsidR="00987D66" w:rsidRDefault="00987D66" w:rsidP="00987D66">
      <w:pPr>
        <w:numPr>
          <w:ilvl w:val="0"/>
          <w:numId w:val="10"/>
        </w:numPr>
        <w:spacing w:after="147" w:line="248" w:lineRule="auto"/>
        <w:ind w:right="64" w:hanging="151"/>
        <w:jc w:val="both"/>
      </w:pPr>
      <w:r>
        <w:rPr>
          <w:sz w:val="26"/>
        </w:rPr>
        <w:t>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97FA2EA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не допускать несанкционированную вырубку древесно-кустарниковой растительности.</w:t>
      </w:r>
    </w:p>
    <w:p w14:paraId="7099B196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14:paraId="533ECBBD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В случае складирования резерва грунта, плодородного слоя почвы, строительного мусора, сфрезерованного материала за траницами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14:paraId="2B1B026E" w14:textId="77777777" w:rsidR="00987D66" w:rsidRDefault="00987D66" w:rsidP="00987D66">
      <w:pPr>
        <w:numPr>
          <w:ilvl w:val="0"/>
          <w:numId w:val="11"/>
        </w:numPr>
        <w:spacing w:after="64" w:line="248" w:lineRule="auto"/>
        <w:ind w:right="64" w:hanging="3"/>
        <w:jc w:val="both"/>
      </w:pPr>
      <w:r>
        <w:rPr>
          <w:sz w:val="26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4638F799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11.Используемые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27F86EB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12. 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12.4280-2014), с указанием фирменного наименования Подрядчика (логотипа, бренда).</w:t>
      </w:r>
    </w:p>
    <w:p w14:paraId="4167B326" w14:textId="2BFB69E8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13.По требованию Заказчика предоставить транспорт для осуществления служебного выезда на объект,с целью осуществления контроля качества, объем в за выполнением строительно-монтажных работ и перемещения по объе обеспечить необходимым оборудованием для оперативного измерения объемо температуры асфальтобетонной смеси, отбора проб.</w:t>
      </w:r>
    </w:p>
    <w:p w14:paraId="4250811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14.При выполнении работ по устройству дорожной одежды из горяч й асфальтобетонной смеси применять машины и оборудование, способствующ е устранению фракционной и температурной сегрегации асфальтобетонной сме и (перегружатели). Обеспечить равномерность температуры асфальтобетонн й смеси за асфальтоукладчиком измеренного на расстоянии 0,3-1,0 м по шири е уложенного покрытия, от плиты асфальтоукладчика должно составлять не более 10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 xml:space="preserve">C., не допускать температурного расслоения асфальтобетонной смеси. режиме реального времени отслеживать и записывать полную карту температур а укладываемом </w:t>
      </w:r>
      <w:r>
        <w:rPr>
          <w:sz w:val="26"/>
        </w:rPr>
        <w:lastRenderedPageBreak/>
        <w:t>асфальтобетонном покрытии с привязкой на местности. В случ е выявления фракционной и температурной сегрегации асфальтобетонной смес укладка слоя должна быть приостановлена, а участок покрытия должен б заменен на новый.</w:t>
      </w:r>
    </w:p>
    <w:p w14:paraId="2575F3E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15.До передачи объекта в натуре, Подрядчику необходимо состав ь комиссионный акт обследования технического состояния объекта (улицы) с участием уполномоченных представителей Заказчика, эксплуатирующуй организации, балансодержателя объекта, приглашенных специалистов составления ведомостидефектов и мероприятий по их устранению.</w:t>
      </w:r>
    </w:p>
    <w:p w14:paraId="3919B703" w14:textId="18E2F2B4" w:rsidR="00987D66" w:rsidRDefault="00987D66" w:rsidP="00987D66">
      <w:pPr>
        <w:spacing w:after="118" w:line="248" w:lineRule="auto"/>
        <w:ind w:left="427" w:right="367"/>
      </w:pPr>
      <w:r>
        <w:rPr>
          <w:sz w:val="26"/>
        </w:rPr>
        <w:t>16.По запросу Заказчика представлять информацию о ходе и объёмах выполнен работ на объекте, с представлением фотоматериалов, в том числе на электронн носителях.</w:t>
      </w:r>
    </w:p>
    <w:p w14:paraId="2A8EB16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17.Производить фото-видеосъёмку объекта до начала строительно-монтажн работ, в том числе по каждому этапу и виду работ, а также после завершен отдельных видов и этапов работ по объекту с оформлением и представлением а электронных носителях по запросу Заказчика. Предусмотреть возможно съемкизаконченногообъектаквадрокоптером, ее предоставление.</w:t>
      </w:r>
    </w:p>
    <w:p w14:paraId="3F378E0F" w14:textId="77777777" w:rsidR="00987D66" w:rsidRDefault="00987D66" w:rsidP="00987D66">
      <w:pPr>
        <w:spacing w:after="143" w:line="248" w:lineRule="auto"/>
        <w:ind w:left="427" w:right="238"/>
      </w:pPr>
      <w:r>
        <w:rPr>
          <w:sz w:val="26"/>
        </w:rPr>
        <w:t>18.Подтверждение соответствия дорожно-строительных материалов и издел осуществлять в соответствии с унифицированными процедурами, утвержденны Комиссией Таможенного союза, в соответствии с техническим регламенто таможенного союза ТР ТС 014/2011 «Безопасность автомобильных дорог».</w:t>
      </w:r>
    </w:p>
    <w:p w14:paraId="5151BBA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перекрытие, устройство выравнивающего или других сло в асфальтобетонного покрытия отфрезерованного участка или участков зам основанияв срок не более чем 2 суток (48 часов) по каждой захватке, с цель недопущения разрушения основания и обеспечения безопасности движения транспортных средств.</w:t>
      </w:r>
    </w:p>
    <w:p w14:paraId="4798C63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необходимый нормативный уровень содержания объекта, ули (очитку покрытия проезжей части, уборку строительного и бытового мусора, покус растительности) в границах строительной площадки за свой счёт на весь периоде соответствии с Графиком выполнения строительно-монтаж работЖалендарным графиком (Приложение №2 к Контракту).</w:t>
      </w:r>
    </w:p>
    <w:p w14:paraId="4AF90FEF" w14:textId="77777777" w:rsidR="00987D66" w:rsidRDefault="00987D66" w:rsidP="00987D66">
      <w:pPr>
        <w:spacing w:after="162" w:line="248" w:lineRule="auto"/>
        <w:ind w:left="427" w:right="64"/>
      </w:pPr>
      <w:r>
        <w:rPr>
          <w:sz w:val="26"/>
        </w:rPr>
        <w:t>21.В случае перепада высот автомобильной дороги и переходно-скоростных полос к объектам сервиса, обеспечить безопасный съезд и выезд (устройс о асфальтобетонного пандуса).</w:t>
      </w:r>
    </w:p>
    <w:p w14:paraId="4FE52980" w14:textId="77777777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22.В случае возникновения происшествия или нештатной ситуации, в течен суток представить письменное донесение (пояснительная записка, схе а организации движения в месте производства работ, фотоматериалы, а обследования дорожных условий в месте совершения ДТП оформленн й совместно с сотрудником ГИБДД) в отдел безопасности дорожного движения ГК РК «Служба автомобильных дорог Республики Крым».</w:t>
      </w:r>
    </w:p>
    <w:p w14:paraId="25760000" w14:textId="77777777" w:rsidR="00987D66" w:rsidRDefault="00987D66" w:rsidP="00987D66">
      <w:pPr>
        <w:spacing w:after="139" w:line="248" w:lineRule="auto"/>
        <w:ind w:left="427" w:right="64"/>
      </w:pPr>
      <w:r>
        <w:rPr>
          <w:sz w:val="26"/>
        </w:rPr>
        <w:t>23.В случае отсутствия необходимости применения материала полученного путеу фрезерования существующего асфальтобетонного покрытия, Подрядчик возвращает стоимость материала в бюджет Российской Федерации или Республи Крым в соответствии с указанной (справочно) стоимостью в ведомости объемов и стоимости работ с составлением комиссионного актао полученном количест е пригодного для повторного использования материала.</w:t>
      </w:r>
    </w:p>
    <w:p w14:paraId="3AEAB413" w14:textId="77777777" w:rsidR="00987D66" w:rsidRDefault="00987D66" w:rsidP="00987D66">
      <w:pPr>
        <w:spacing w:after="147" w:line="248" w:lineRule="auto"/>
        <w:ind w:left="424" w:right="64" w:firstLine="281"/>
      </w:pPr>
      <w:r>
        <w:rPr>
          <w:sz w:val="26"/>
        </w:rPr>
        <w:lastRenderedPageBreak/>
        <w:t>В стоимость работ по замене металлических ограждений, дорожных знако светофорных объектов, автопавильонов входит стоимость работ по их демонт</w:t>
      </w:r>
    </w:p>
    <w:p w14:paraId="590B1FF5" w14:textId="77777777" w:rsidR="00987D66" w:rsidRDefault="00987D66" w:rsidP="00987D66">
      <w:pPr>
        <w:spacing w:after="255" w:line="248" w:lineRule="auto"/>
        <w:ind w:left="427" w:right="64"/>
      </w:pPr>
      <w:r>
        <w:rPr>
          <w:sz w:val="26"/>
        </w:rPr>
        <w:t>24.Представлять запрашиваемую Заказчиком информацию в сроки, установлен е в требованиях, письмах, уведомлениях.</w:t>
      </w:r>
    </w:p>
    <w:p w14:paraId="1AD5D8CA" w14:textId="77777777" w:rsidR="00987D66" w:rsidRDefault="00987D66" w:rsidP="00987D66">
      <w:pPr>
        <w:spacing w:after="134" w:line="266" w:lineRule="auto"/>
        <w:ind w:left="3" w:right="352"/>
      </w:pPr>
      <w:r>
        <w:rPr>
          <w:sz w:val="28"/>
        </w:rPr>
        <w:t>7. Гарантии качества.</w:t>
      </w:r>
    </w:p>
    <w:p w14:paraId="18EA8E9C" w14:textId="77777777" w:rsidR="00987D66" w:rsidRDefault="00987D66" w:rsidP="00987D66">
      <w:pPr>
        <w:spacing w:after="18" w:line="248" w:lineRule="auto"/>
        <w:ind w:left="424" w:right="64" w:firstLine="281"/>
      </w:pPr>
      <w:r>
        <w:rPr>
          <w:sz w:val="26"/>
        </w:rPr>
        <w:t>Гарантии качества распространяются на все конструктивные элементы и раб выполненные Подрядчиком и субподрядчиками.</w:t>
      </w:r>
    </w:p>
    <w:p w14:paraId="3B24385E" w14:textId="7DA08583" w:rsidR="00A63435" w:rsidRPr="00987D66" w:rsidRDefault="002C348A" w:rsidP="00A63435">
      <w:pPr>
        <w:pStyle w:val="a3"/>
        <w:jc w:val="center"/>
        <w:rPr>
          <w:sz w:val="28"/>
          <w:szCs w:val="28"/>
        </w:rPr>
      </w:pPr>
      <w:r>
        <w:rPr>
          <w:sz w:val="26"/>
        </w:rPr>
        <w:t xml:space="preserve">     </w:t>
      </w:r>
      <w:r w:rsidR="00987D66">
        <w:rPr>
          <w:sz w:val="26"/>
        </w:rPr>
        <w:t xml:space="preserve">Срок предоставления гарантий качества работ устанавливается гарантийны паспортом (Приложение № 6 к Контракту) с момента подписания Акта приемочно комиссии законченного объекта: </w:t>
      </w:r>
      <w:r w:rsidR="00A63435" w:rsidRPr="00A63435">
        <w:rPr>
          <w:sz w:val="28"/>
          <w:szCs w:val="28"/>
        </w:rPr>
        <w:t>"Ремонт автомобильной дороги общего пользов</w:t>
      </w:r>
      <w:r w:rsidR="00A63435">
        <w:rPr>
          <w:sz w:val="28"/>
          <w:szCs w:val="28"/>
        </w:rPr>
        <w:t xml:space="preserve">ания межмуниципального значения35 ОП МЗ 35Н-046 Куйбышево </w:t>
      </w:r>
      <w:r w:rsidR="00A63435" w:rsidRPr="00A63435">
        <w:rPr>
          <w:sz w:val="28"/>
          <w:szCs w:val="28"/>
        </w:rPr>
        <w:t>Высокое км 0+000 - км 7+500"</w:t>
      </w:r>
    </w:p>
    <w:p w14:paraId="796DA640" w14:textId="6563A7AB" w:rsidR="00987D66" w:rsidRPr="002C348A" w:rsidRDefault="00987D66" w:rsidP="002C348A">
      <w:pPr>
        <w:pStyle w:val="a3"/>
        <w:jc w:val="center"/>
        <w:rPr>
          <w:sz w:val="28"/>
          <w:szCs w:val="28"/>
        </w:rPr>
      </w:pPr>
    </w:p>
    <w:p w14:paraId="7E8FCC33" w14:textId="77777777" w:rsidR="00987D66" w:rsidRDefault="00987D66" w:rsidP="00987D66">
      <w:pPr>
        <w:spacing w:after="28" w:line="248" w:lineRule="auto"/>
        <w:ind w:left="424" w:right="64" w:firstLine="288"/>
      </w:pPr>
      <w:r>
        <w:rPr>
          <w:sz w:val="26"/>
        </w:rPr>
        <w:t>Если в период выполнения строительно-монтажных работ или гарантийно эксплуатации объекта обнаружатся дефекты, то Подрядчик обязан их устранить а свой счет и в согласованные в установленном порядке сроки. Для участия составлении акта комиссионного обследования, фиксирующего дефе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извещенић Заказчика.</w:t>
      </w:r>
    </w:p>
    <w:p w14:paraId="6D99B08B" w14:textId="77777777" w:rsidR="00987D66" w:rsidRDefault="00987D66" w:rsidP="00987D66">
      <w:pPr>
        <w:spacing w:after="31" w:line="248" w:lineRule="auto"/>
        <w:ind w:left="424" w:right="230" w:firstLine="288"/>
      </w:pPr>
      <w:r>
        <w:rPr>
          <w:sz w:val="26"/>
        </w:rPr>
        <w:t>При отказе Подрядчика от составления или согласования акта обнаруженны дефектов, замечаний, нарушений, Заказчик составляет акт в односторонне порядке или с участием строительного контроля (если имеется) и напраля требованием на Подрядчика.</w:t>
      </w:r>
    </w:p>
    <w:p w14:paraId="1D6C4C68" w14:textId="58B4D56A" w:rsidR="000C72E7" w:rsidRDefault="000C72E7" w:rsidP="00EC35EA">
      <w:pPr>
        <w:ind w:firstLine="426"/>
        <w:jc w:val="both"/>
        <w:rPr>
          <w:sz w:val="27"/>
          <w:szCs w:val="27"/>
        </w:rPr>
      </w:pPr>
    </w:p>
    <w:p w14:paraId="2C6C1C39" w14:textId="77777777" w:rsidR="002C348A" w:rsidRPr="0085270C" w:rsidRDefault="002C348A" w:rsidP="00EC35EA">
      <w:pPr>
        <w:ind w:firstLine="426"/>
        <w:jc w:val="both"/>
        <w:rPr>
          <w:sz w:val="27"/>
          <w:szCs w:val="27"/>
        </w:rPr>
      </w:pPr>
      <w:bookmarkStart w:id="1" w:name="_GoBack"/>
      <w:bookmarkEnd w:id="1"/>
    </w:p>
    <w:sectPr w:rsidR="002C348A" w:rsidRPr="0085270C" w:rsidSect="00161402">
      <w:headerReference w:type="even" r:id="rId8"/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5190" w14:textId="77777777" w:rsidR="008E2358" w:rsidRDefault="008E2358">
      <w:r>
        <w:separator/>
      </w:r>
    </w:p>
  </w:endnote>
  <w:endnote w:type="continuationSeparator" w:id="0">
    <w:p w14:paraId="0501A088" w14:textId="77777777" w:rsidR="008E2358" w:rsidRDefault="008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60A2" w14:textId="77777777" w:rsidR="008E2358" w:rsidRDefault="008E2358">
      <w:r>
        <w:separator/>
      </w:r>
    </w:p>
  </w:footnote>
  <w:footnote w:type="continuationSeparator" w:id="0">
    <w:p w14:paraId="306DA5AF" w14:textId="77777777" w:rsidR="008E2358" w:rsidRDefault="008E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7538" w14:textId="77777777" w:rsidR="00215030" w:rsidRDefault="00215030" w:rsidP="003C68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0AD549" w14:textId="77777777" w:rsidR="00215030" w:rsidRDefault="002150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FAE"/>
    <w:multiLevelType w:val="hybridMultilevel"/>
    <w:tmpl w:val="4796BBD4"/>
    <w:lvl w:ilvl="0" w:tplc="23363A08">
      <w:start w:val="6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4ADB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7D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6A48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4B94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C7D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E75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835E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6FEB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63897"/>
    <w:multiLevelType w:val="hybridMultilevel"/>
    <w:tmpl w:val="588A054A"/>
    <w:lvl w:ilvl="0" w:tplc="3D2A04F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98E1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CEB8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7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0FD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C45B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CE8C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4F7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05E0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004E"/>
    <w:multiLevelType w:val="hybridMultilevel"/>
    <w:tmpl w:val="CE58B072"/>
    <w:lvl w:ilvl="0" w:tplc="744C248C">
      <w:start w:val="1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6E9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0F30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8E76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6D8A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C36B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C66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63E1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44C3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78D6"/>
    <w:multiLevelType w:val="hybridMultilevel"/>
    <w:tmpl w:val="80B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B11"/>
    <w:multiLevelType w:val="hybridMultilevel"/>
    <w:tmpl w:val="8EA27EE6"/>
    <w:lvl w:ilvl="0" w:tplc="BA9A4A7C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BC13C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A092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E8F0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3836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F0580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9461E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DA8B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7240F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B3A22"/>
    <w:multiLevelType w:val="hybridMultilevel"/>
    <w:tmpl w:val="F1B08AF4"/>
    <w:lvl w:ilvl="0" w:tplc="4A029B66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0405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4FDC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01FB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751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C2D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631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A6094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1066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07C"/>
    <w:multiLevelType w:val="hybridMultilevel"/>
    <w:tmpl w:val="078CEDC6"/>
    <w:lvl w:ilvl="0" w:tplc="75F84CAE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7EDF8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4E7F7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AE21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66051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527FD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88F27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64749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2488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0D21"/>
    <w:rsid w:val="0006099B"/>
    <w:rsid w:val="00076E65"/>
    <w:rsid w:val="000C2D60"/>
    <w:rsid w:val="000C2E9E"/>
    <w:rsid w:val="000C72E7"/>
    <w:rsid w:val="000D068F"/>
    <w:rsid w:val="001204EA"/>
    <w:rsid w:val="0012733B"/>
    <w:rsid w:val="00146BC9"/>
    <w:rsid w:val="00161402"/>
    <w:rsid w:val="00195DB2"/>
    <w:rsid w:val="00197D71"/>
    <w:rsid w:val="001F09BF"/>
    <w:rsid w:val="001F4EC9"/>
    <w:rsid w:val="00215030"/>
    <w:rsid w:val="00255418"/>
    <w:rsid w:val="0026151F"/>
    <w:rsid w:val="00275949"/>
    <w:rsid w:val="00277173"/>
    <w:rsid w:val="00284779"/>
    <w:rsid w:val="002C348A"/>
    <w:rsid w:val="002D5736"/>
    <w:rsid w:val="002E1B56"/>
    <w:rsid w:val="002E25E7"/>
    <w:rsid w:val="00321BCC"/>
    <w:rsid w:val="003627F5"/>
    <w:rsid w:val="003A08F9"/>
    <w:rsid w:val="003C6A31"/>
    <w:rsid w:val="003C6E7B"/>
    <w:rsid w:val="003D7AB1"/>
    <w:rsid w:val="003F1762"/>
    <w:rsid w:val="004343EC"/>
    <w:rsid w:val="00447159"/>
    <w:rsid w:val="004519F2"/>
    <w:rsid w:val="00485ABC"/>
    <w:rsid w:val="004B396B"/>
    <w:rsid w:val="004C58B9"/>
    <w:rsid w:val="00510945"/>
    <w:rsid w:val="0053714B"/>
    <w:rsid w:val="00551716"/>
    <w:rsid w:val="00565218"/>
    <w:rsid w:val="00587C63"/>
    <w:rsid w:val="005C786F"/>
    <w:rsid w:val="005D3D9F"/>
    <w:rsid w:val="005F14DD"/>
    <w:rsid w:val="0060292F"/>
    <w:rsid w:val="0068369C"/>
    <w:rsid w:val="006A0692"/>
    <w:rsid w:val="006C02DA"/>
    <w:rsid w:val="006D5460"/>
    <w:rsid w:val="006E37A7"/>
    <w:rsid w:val="00711D41"/>
    <w:rsid w:val="00731645"/>
    <w:rsid w:val="00733D84"/>
    <w:rsid w:val="007725D3"/>
    <w:rsid w:val="00775A23"/>
    <w:rsid w:val="0078272B"/>
    <w:rsid w:val="007A6ED1"/>
    <w:rsid w:val="007C67FC"/>
    <w:rsid w:val="007D1D9D"/>
    <w:rsid w:val="007F07DE"/>
    <w:rsid w:val="008008FF"/>
    <w:rsid w:val="00832C97"/>
    <w:rsid w:val="0085270C"/>
    <w:rsid w:val="00867BD3"/>
    <w:rsid w:val="00875081"/>
    <w:rsid w:val="00890304"/>
    <w:rsid w:val="008D0D0A"/>
    <w:rsid w:val="008E02CF"/>
    <w:rsid w:val="008E2358"/>
    <w:rsid w:val="008E6914"/>
    <w:rsid w:val="0092410A"/>
    <w:rsid w:val="00983E64"/>
    <w:rsid w:val="00987D66"/>
    <w:rsid w:val="00A13ED7"/>
    <w:rsid w:val="00A400EA"/>
    <w:rsid w:val="00A63435"/>
    <w:rsid w:val="00A702B9"/>
    <w:rsid w:val="00A85FE2"/>
    <w:rsid w:val="00AA53C0"/>
    <w:rsid w:val="00AF05F2"/>
    <w:rsid w:val="00AF099A"/>
    <w:rsid w:val="00B069A9"/>
    <w:rsid w:val="00B16A6F"/>
    <w:rsid w:val="00B45AF7"/>
    <w:rsid w:val="00B46F8E"/>
    <w:rsid w:val="00B50715"/>
    <w:rsid w:val="00B51656"/>
    <w:rsid w:val="00B72E66"/>
    <w:rsid w:val="00B877B4"/>
    <w:rsid w:val="00B90F23"/>
    <w:rsid w:val="00B94549"/>
    <w:rsid w:val="00BA7494"/>
    <w:rsid w:val="00BB0DEF"/>
    <w:rsid w:val="00BC1E49"/>
    <w:rsid w:val="00BC504B"/>
    <w:rsid w:val="00BE0E05"/>
    <w:rsid w:val="00BE56C1"/>
    <w:rsid w:val="00C06A38"/>
    <w:rsid w:val="00C10E34"/>
    <w:rsid w:val="00C13618"/>
    <w:rsid w:val="00C454D7"/>
    <w:rsid w:val="00C535E3"/>
    <w:rsid w:val="00C74D3D"/>
    <w:rsid w:val="00C87C11"/>
    <w:rsid w:val="00C9483F"/>
    <w:rsid w:val="00CB46D6"/>
    <w:rsid w:val="00CB57E4"/>
    <w:rsid w:val="00CE34CC"/>
    <w:rsid w:val="00CF04C9"/>
    <w:rsid w:val="00CF491A"/>
    <w:rsid w:val="00D43060"/>
    <w:rsid w:val="00D51C35"/>
    <w:rsid w:val="00D661E5"/>
    <w:rsid w:val="00D743DC"/>
    <w:rsid w:val="00D97DE4"/>
    <w:rsid w:val="00DE76F5"/>
    <w:rsid w:val="00DF09C2"/>
    <w:rsid w:val="00E16CCF"/>
    <w:rsid w:val="00E17AB7"/>
    <w:rsid w:val="00E25113"/>
    <w:rsid w:val="00E26533"/>
    <w:rsid w:val="00E6702E"/>
    <w:rsid w:val="00EB069E"/>
    <w:rsid w:val="00EC35EA"/>
    <w:rsid w:val="00EE0332"/>
    <w:rsid w:val="00F21620"/>
    <w:rsid w:val="00F30113"/>
    <w:rsid w:val="00F30EC2"/>
    <w:rsid w:val="00F4353B"/>
    <w:rsid w:val="00F80AB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80FC6A03-DD3C-41AA-8A74-7D7DC99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header"/>
    <w:basedOn w:val="a"/>
    <w:link w:val="ab"/>
    <w:rsid w:val="00215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1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330B-57ED-4BDE-869A-148C7C5E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2021-04-03T06:02:00Z</cp:lastPrinted>
  <dcterms:created xsi:type="dcterms:W3CDTF">2021-06-16T09:16:00Z</dcterms:created>
  <dcterms:modified xsi:type="dcterms:W3CDTF">2023-12-08T11:07:00Z</dcterms:modified>
</cp:coreProperties>
</file>