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819D9" w:rsidRPr="00D819D9">
        <w:rPr>
          <w:sz w:val="26"/>
          <w:szCs w:val="26"/>
        </w:rPr>
        <w:t>Ремонт автомобильной дороги общего пользования межмуниципального значения 35 ОП МЗ 35Н-532 от а/д Граница с Херсонской областью-Симферополь-Алушта-Ялта до Петропавловки км 1+000 - км 1+587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D47E3B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D47E3B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D819D9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0,587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47E3B" w:rsidRDefault="00D47E3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D47E3B" w:rsidRDefault="00705316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D47E3B"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091927" w:rsidRDefault="00091927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-6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D819D9" w:rsidRPr="00D819D9">
        <w:rPr>
          <w:sz w:val="26"/>
          <w:szCs w:val="26"/>
        </w:rPr>
        <w:t>Ремонт автомобильной дороги общего пользования межмуниципального значения 35 ОП МЗ 35Н-532 от а/д Граница с Херсонской областью-Симферополь-Алушта-Ялта до Петропавловки км 1+000 - км 1+587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819D9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91927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05316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47E3B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55A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FC32-5189-4B9D-B34B-1864170E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10359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2023-11-23T13:32:00Z</cp:lastPrinted>
  <dcterms:created xsi:type="dcterms:W3CDTF">2023-12-07T07:04:00Z</dcterms:created>
  <dcterms:modified xsi:type="dcterms:W3CDTF">2023-12-07T07:04:00Z</dcterms:modified>
</cp:coreProperties>
</file>