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64" w:rsidRPr="009C5A40" w:rsidRDefault="000B7964" w:rsidP="000B79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7964" w:rsidRPr="004E0590" w:rsidRDefault="000B7964" w:rsidP="000B79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590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0B7964" w:rsidRPr="004E0590" w:rsidRDefault="000B7964" w:rsidP="000B79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proofErr w:type="gramStart"/>
      <w:r w:rsidRPr="004E0590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4E0590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осуществление строительного контроля по объекту:</w:t>
      </w:r>
    </w:p>
    <w:p w:rsidR="000B7964" w:rsidRPr="005D4D9B" w:rsidRDefault="000B7964" w:rsidP="000B79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590">
        <w:rPr>
          <w:rFonts w:ascii="Times New Roman" w:hAnsi="Times New Roman" w:cs="Times New Roman"/>
          <w:b/>
          <w:bCs/>
          <w:sz w:val="24"/>
          <w:szCs w:val="24"/>
        </w:rPr>
        <w:t>«Реконструкция шоссе Героев</w:t>
      </w:r>
      <w:r w:rsidRPr="005D4D9B">
        <w:rPr>
          <w:rFonts w:ascii="Times New Roman" w:hAnsi="Times New Roman" w:cs="Times New Roman"/>
          <w:b/>
          <w:bCs/>
          <w:sz w:val="24"/>
          <w:szCs w:val="24"/>
        </w:rPr>
        <w:t xml:space="preserve"> Сталинграда с подъездом к железнодорожной станции</w:t>
      </w:r>
    </w:p>
    <w:p w:rsidR="000B7964" w:rsidRPr="009C5A40" w:rsidRDefault="000B7964" w:rsidP="000B7964">
      <w:pPr>
        <w:spacing w:after="0" w:line="100" w:lineRule="atLeast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5D4D9B">
        <w:rPr>
          <w:rFonts w:ascii="Times New Roman" w:hAnsi="Times New Roman"/>
          <w:b/>
          <w:bCs/>
          <w:sz w:val="24"/>
          <w:szCs w:val="24"/>
        </w:rPr>
        <w:t xml:space="preserve">Керчь - Южная». </w:t>
      </w:r>
    </w:p>
    <w:p w:rsidR="000B7964" w:rsidRPr="009C5A40" w:rsidRDefault="000B7964" w:rsidP="000B7964">
      <w:pPr>
        <w:spacing w:after="0" w:line="100" w:lineRule="atLeast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7964" w:rsidRPr="009C5A40" w:rsidRDefault="000B7964" w:rsidP="000B7964">
      <w:pPr>
        <w:pStyle w:val="a5"/>
        <w:numPr>
          <w:ilvl w:val="0"/>
          <w:numId w:val="3"/>
        </w:numPr>
        <w:tabs>
          <w:tab w:val="center" w:pos="851"/>
        </w:tabs>
        <w:spacing w:after="0" w:line="100" w:lineRule="atLeast"/>
        <w:ind w:left="1418" w:hanging="851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9C5A40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6973"/>
      </w:tblGrid>
      <w:tr w:rsidR="000B7964" w:rsidRPr="001F7F62" w:rsidTr="004E0590">
        <w:trPr>
          <w:trHeight w:val="626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4" w:rsidRPr="009C5A40" w:rsidRDefault="000B7964" w:rsidP="004E059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5A40">
              <w:rPr>
                <w:rFonts w:ascii="Times New Roman" w:hAnsi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4" w:rsidRPr="009C5A40" w:rsidRDefault="000B7964" w:rsidP="004E059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5A40">
              <w:rPr>
                <w:rFonts w:ascii="Times New Roman" w:hAnsi="Times New Roman"/>
                <w:b/>
                <w:sz w:val="24"/>
                <w:szCs w:val="24"/>
              </w:rPr>
              <w:t>Основные данные и требования</w:t>
            </w:r>
          </w:p>
        </w:tc>
      </w:tr>
      <w:tr w:rsidR="000B7964" w:rsidRPr="001F7F62" w:rsidTr="004E0590">
        <w:trPr>
          <w:trHeight w:val="67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4" w:rsidRPr="009C5A40" w:rsidRDefault="000B7964" w:rsidP="004E05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A40">
              <w:rPr>
                <w:rFonts w:ascii="Times New Roman" w:hAnsi="Times New Roman"/>
                <w:sz w:val="24"/>
                <w:szCs w:val="24"/>
              </w:rPr>
              <w:t>Основание выполнения: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64" w:rsidRPr="009C5A40" w:rsidRDefault="000B7964" w:rsidP="004E0590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7130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C6401">
              <w:rPr>
                <w:rFonts w:ascii="Times New Roman" w:hAnsi="Times New Roman"/>
                <w:sz w:val="24"/>
                <w:szCs w:val="24"/>
              </w:rPr>
              <w:t xml:space="preserve">целях </w:t>
            </w:r>
            <w:r w:rsidRPr="004E0590">
              <w:rPr>
                <w:rFonts w:ascii="Times New Roman" w:hAnsi="Times New Roman"/>
                <w:sz w:val="24"/>
                <w:szCs w:val="24"/>
              </w:rPr>
              <w:t>реализации Государственной программы Российской Федерации «Социально – экономическое развитие Республики Крым и г. Севастополя», для осуществления строительного контроля по Объекту.</w:t>
            </w:r>
          </w:p>
        </w:tc>
      </w:tr>
      <w:tr w:rsidR="000B7964" w:rsidRPr="001F7F62" w:rsidTr="004E0590">
        <w:trPr>
          <w:trHeight w:val="644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64" w:rsidRPr="009C5A40" w:rsidRDefault="000B7964" w:rsidP="004E0590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5A40">
              <w:rPr>
                <w:rFonts w:ascii="Times New Roman" w:hAnsi="Times New Roman"/>
                <w:sz w:val="24"/>
                <w:szCs w:val="24"/>
              </w:rPr>
              <w:t>Наименование объектов: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64" w:rsidRPr="009C5A40" w:rsidRDefault="000B7964" w:rsidP="004E0590">
            <w:pPr>
              <w:spacing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D4D9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«Реконструкция шоссе Героев Сталинграда с подъездом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br/>
            </w:r>
            <w:r w:rsidRPr="005D4D9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к железнодорожной станции Керчь - Южная». </w:t>
            </w:r>
          </w:p>
        </w:tc>
      </w:tr>
      <w:tr w:rsidR="000B7964" w:rsidRPr="001F7F62" w:rsidTr="004E0590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64" w:rsidRPr="009C5A40" w:rsidRDefault="000B7964" w:rsidP="004E0590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5A40">
              <w:rPr>
                <w:rFonts w:ascii="Times New Roman" w:hAnsi="Times New Roman"/>
                <w:sz w:val="24"/>
                <w:szCs w:val="24"/>
              </w:rPr>
              <w:t>Место выполнения работ: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64" w:rsidRPr="009C5A40" w:rsidRDefault="000B7964" w:rsidP="004E0590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5A40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Крым, г. </w:t>
            </w:r>
            <w:r w:rsidRPr="005D4D9B">
              <w:rPr>
                <w:rFonts w:ascii="Times New Roman" w:hAnsi="Times New Roman"/>
                <w:sz w:val="24"/>
                <w:szCs w:val="24"/>
              </w:rPr>
              <w:t>Керчь</w:t>
            </w:r>
          </w:p>
        </w:tc>
      </w:tr>
      <w:tr w:rsidR="000B7964" w:rsidRPr="001F7F62" w:rsidTr="004E0590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64" w:rsidRPr="009C5A40" w:rsidRDefault="000B7964" w:rsidP="004E0590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5A40">
              <w:rPr>
                <w:rFonts w:ascii="Times New Roman" w:hAnsi="Times New Roman"/>
                <w:sz w:val="24"/>
                <w:szCs w:val="24"/>
              </w:rPr>
              <w:t>Государственный заказчик: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64" w:rsidRPr="009C5A40" w:rsidRDefault="000B7964" w:rsidP="004E0590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5A40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Республики Крым «Служба автомобильных дорог Республики Крым».</w:t>
            </w:r>
          </w:p>
        </w:tc>
      </w:tr>
      <w:tr w:rsidR="000B7964" w:rsidRPr="001F7F62" w:rsidTr="004E0590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64" w:rsidRPr="009C5A40" w:rsidRDefault="000B7964" w:rsidP="004E0590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5A40">
              <w:rPr>
                <w:rFonts w:ascii="Times New Roman" w:hAnsi="Times New Roman"/>
                <w:sz w:val="24"/>
                <w:szCs w:val="24"/>
              </w:rPr>
              <w:t>Подрядчик (субподрядчик)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64" w:rsidRPr="009C5A40" w:rsidRDefault="000B7964" w:rsidP="004E05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A4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0B7964" w:rsidRPr="001F7F62" w:rsidTr="004E0590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64" w:rsidRPr="009C5A40" w:rsidRDefault="000B7964" w:rsidP="004E059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A4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64" w:rsidRPr="009C5A40" w:rsidRDefault="000B7964" w:rsidP="004E05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A4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0B7964" w:rsidRPr="001F7F62" w:rsidTr="004E0590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64" w:rsidRPr="009C5A40" w:rsidRDefault="000B7964" w:rsidP="004E0590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5A40">
              <w:rPr>
                <w:rFonts w:ascii="Times New Roman" w:hAnsi="Times New Roman"/>
                <w:sz w:val="24"/>
                <w:szCs w:val="24"/>
              </w:rPr>
              <w:t>Сроки оказания работ по осуществлению строительного контроля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64" w:rsidRPr="009C5A40" w:rsidRDefault="000B7964" w:rsidP="004E059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A40">
              <w:rPr>
                <w:rFonts w:ascii="Times New Roman" w:hAnsi="Times New Roman"/>
                <w:sz w:val="24"/>
                <w:szCs w:val="24"/>
              </w:rPr>
              <w:t xml:space="preserve">Начало работ - с момента заключения Контракта на </w:t>
            </w:r>
            <w:r>
              <w:rPr>
                <w:rFonts w:ascii="Times New Roman" w:hAnsi="Times New Roman"/>
                <w:sz w:val="24"/>
                <w:szCs w:val="24"/>
              </w:rPr>
              <w:t>Реконструкцию</w:t>
            </w:r>
            <w:r w:rsidRPr="009C5A40">
              <w:rPr>
                <w:rFonts w:ascii="Times New Roman" w:hAnsi="Times New Roman"/>
                <w:sz w:val="24"/>
                <w:szCs w:val="24"/>
              </w:rPr>
              <w:t xml:space="preserve">, окончание - </w:t>
            </w:r>
            <w:r w:rsidRPr="009C5A4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до достижения результата Работ в соответствии с п. 1.9 Контракта</w:t>
            </w:r>
            <w:r w:rsidRPr="009C5A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0B7964" w:rsidRPr="009C5A40" w:rsidRDefault="000B7964" w:rsidP="000B7964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0B7964" w:rsidRDefault="000B7964" w:rsidP="000B7964">
      <w:pPr>
        <w:spacing w:after="0" w:line="240" w:lineRule="auto"/>
        <w:ind w:left="360" w:firstLine="1058"/>
        <w:rPr>
          <w:rFonts w:ascii="Times New Roman" w:hAnsi="Times New Roman"/>
          <w:b/>
          <w:sz w:val="24"/>
          <w:szCs w:val="24"/>
        </w:rPr>
      </w:pPr>
      <w:r w:rsidRPr="009C5A40">
        <w:rPr>
          <w:rFonts w:ascii="Times New Roman" w:hAnsi="Times New Roman"/>
          <w:b/>
          <w:sz w:val="24"/>
          <w:szCs w:val="24"/>
        </w:rPr>
        <w:t>2. Требования к осуществлению строительного контроля</w:t>
      </w:r>
    </w:p>
    <w:p w:rsidR="000B7964" w:rsidRPr="009C5A40" w:rsidRDefault="000B7964" w:rsidP="000B7964">
      <w:pPr>
        <w:spacing w:after="0" w:line="240" w:lineRule="auto"/>
        <w:ind w:left="360" w:firstLine="1058"/>
        <w:rPr>
          <w:rFonts w:ascii="Times New Roman" w:hAnsi="Times New Roman"/>
          <w:b/>
          <w:sz w:val="24"/>
          <w:szCs w:val="24"/>
        </w:rPr>
      </w:pPr>
    </w:p>
    <w:p w:rsidR="000B7964" w:rsidRPr="009C5A40" w:rsidRDefault="000B7964" w:rsidP="000B796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C5A40">
        <w:rPr>
          <w:rFonts w:ascii="Times New Roman" w:hAnsi="Times New Roman"/>
          <w:b/>
          <w:bCs/>
          <w:sz w:val="24"/>
          <w:szCs w:val="24"/>
        </w:rPr>
        <w:t xml:space="preserve">2.1. К основным требованиям по осуществлению строительного контроля на Объекте, относятся: </w:t>
      </w:r>
    </w:p>
    <w:p w:rsidR="000B7964" w:rsidRPr="009C5A40" w:rsidRDefault="000B7964" w:rsidP="000B796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 xml:space="preserve">- выполнение работ по строительному контролю в сроки, предусмотренные государственным контрактом; </w:t>
      </w:r>
    </w:p>
    <w:p w:rsidR="000B7964" w:rsidRDefault="000B7964" w:rsidP="000B796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- 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«Положения о проведении строительного контроля при осуществлении строительства, реконструкции и капитального ремонта объектов капитального строительства», утвержденного постановлением Правительства РФ № 468 от 21.06.2010 года, а также другой актуальной нормативной документации.</w:t>
      </w:r>
    </w:p>
    <w:p w:rsidR="000B7964" w:rsidRPr="009C5A40" w:rsidRDefault="000B7964" w:rsidP="000B796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7964" w:rsidRPr="009C5A40" w:rsidRDefault="000B7964" w:rsidP="000B796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F7F62">
        <w:rPr>
          <w:rFonts w:ascii="Times New Roman" w:hAnsi="Times New Roman"/>
          <w:b/>
          <w:bCs/>
          <w:sz w:val="24"/>
          <w:szCs w:val="24"/>
        </w:rPr>
        <w:t>2.2</w:t>
      </w:r>
      <w:r w:rsidRPr="009C5A40">
        <w:rPr>
          <w:rFonts w:ascii="Times New Roman" w:hAnsi="Times New Roman"/>
          <w:b/>
          <w:bCs/>
          <w:sz w:val="24"/>
          <w:szCs w:val="24"/>
        </w:rPr>
        <w:t xml:space="preserve"> Требования к организации, осуществляющей строительный контроль:</w:t>
      </w:r>
    </w:p>
    <w:p w:rsidR="000B7964" w:rsidRPr="009C5A40" w:rsidRDefault="000B7964" w:rsidP="000B796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− исполнитель имеет необходимые лицензии либо разрешения, выписку из реестра членов саморегулируемой организации, выданную саморегулируемой организацией и позволяющее осуществлять строительный контроль в качестве привлеченной организации;</w:t>
      </w:r>
    </w:p>
    <w:p w:rsidR="000B7964" w:rsidRPr="009C5A40" w:rsidRDefault="000B7964" w:rsidP="000B79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 xml:space="preserve">− наличие собственного или арендованного автомобильного транспорта; </w:t>
      </w:r>
    </w:p>
    <w:p w:rsidR="000B7964" w:rsidRPr="009C5A40" w:rsidRDefault="000B7964" w:rsidP="000B79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− наличие комплекта средств измерения, имеющие документальное подтверждение о прохождении поверки;</w:t>
      </w:r>
    </w:p>
    <w:p w:rsidR="000B7964" w:rsidRPr="009C5A40" w:rsidRDefault="000B7964" w:rsidP="000B79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− наличие собственных или привлеченных по отдельным договорам лабораторий для проведения необходимых испытаний материалов, изделий и оборудования, необходимых для реализации объекта;</w:t>
      </w:r>
    </w:p>
    <w:p w:rsidR="000B7964" w:rsidRPr="009C5A40" w:rsidRDefault="000B7964" w:rsidP="000B79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− наличие собственной или привлеченной по отдельному договору службы геодезического контроля;</w:t>
      </w:r>
    </w:p>
    <w:p w:rsidR="000B7964" w:rsidRPr="009C5A40" w:rsidRDefault="000B7964" w:rsidP="000B7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− наличие специалистов, состоящих в Национальном реестре специалистов в области строительства, обеспечивающих подписание исполнительной документации, с соответствующим уровнем квалификации и аттестации в соответствии с нормативными документами и законодательством Российской Федерации и Республики Крым;</w:t>
      </w:r>
    </w:p>
    <w:p w:rsidR="000B7964" w:rsidRPr="009C5A40" w:rsidRDefault="000B7964" w:rsidP="000B79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− наличие средств осуществления фотосъемки, видеосъемки.</w:t>
      </w:r>
    </w:p>
    <w:p w:rsidR="000B7964" w:rsidRPr="009C5A40" w:rsidRDefault="000B7964" w:rsidP="000B796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7964" w:rsidRPr="009C5A40" w:rsidRDefault="000B7964" w:rsidP="000B7964">
      <w:pPr>
        <w:pStyle w:val="a5"/>
        <w:numPr>
          <w:ilvl w:val="0"/>
          <w:numId w:val="1"/>
        </w:numPr>
        <w:spacing w:after="0" w:line="240" w:lineRule="auto"/>
        <w:ind w:hanging="77"/>
        <w:jc w:val="both"/>
        <w:rPr>
          <w:rFonts w:ascii="Times New Roman" w:hAnsi="Times New Roman"/>
          <w:b/>
          <w:sz w:val="24"/>
          <w:szCs w:val="24"/>
        </w:rPr>
      </w:pPr>
      <w:r w:rsidRPr="009C5A40">
        <w:rPr>
          <w:rFonts w:ascii="Times New Roman" w:hAnsi="Times New Roman"/>
          <w:b/>
          <w:sz w:val="24"/>
          <w:szCs w:val="24"/>
        </w:rPr>
        <w:t>Состав работ по строительному контролю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Предоставление Государственному заказчику утвержденных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Уведомление Государственного заказчика о привлекаемых субподрядчиках (в том числе строительных лабораторий) с указанием планируемого субподрядном объеме с приложением копии документов, подтверждающих их компетентность.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Обеспечение постоянного присутствия своих представителей на строительной площадке в период проведения работ на объекте для проведения строительного контроля с учётом характера и объёма производимых работ, за исключением времени, когда на строительной площадке не начаты или приостановлены данные работы.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 xml:space="preserve">Проверка разрешительной документации Подрядчика: 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 xml:space="preserve">- наличие выписки из реестра членов СРО; 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 xml:space="preserve">- лицензий на виды деятельности и иной разрешительной документации от органов местного самоуправления, и надзорных органов на право производство работ; 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- приказов о назначении ответственных лиц;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- наличие проекта производства работ;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 xml:space="preserve">- проверка наличия и функционирования собственной или привлеченной по договору службы контроля качества; 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- наличие собственных или привлеченных по договору лабораторий неразрушающего контроля и строительных лабораторий, их комплектности;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 xml:space="preserve">- наличие квалифицированного и аттестованного персонала и т.д. 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- проверка наличия общего и специальных журналов работ, зарегистрированных в органе государственного строительного надзора.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pacing w:val="-4"/>
          <w:sz w:val="24"/>
          <w:szCs w:val="24"/>
        </w:rPr>
      </w:pPr>
      <w:r w:rsidRPr="009C5A40">
        <w:rPr>
          <w:rFonts w:ascii="Times New Roman" w:eastAsiaTheme="minorHAnsi" w:hAnsi="Times New Roman"/>
          <w:spacing w:val="-4"/>
          <w:sz w:val="24"/>
          <w:szCs w:val="24"/>
        </w:rPr>
        <w:t>Входной контроль Проектов производства работ (далее – ППР) на соответствие требованиям проектной документации, технических и технологических регламентов, включая, но не ограничиваясь содержанием: указаний о проведении строительного контроля, требований к контролю качества СМР (с указанием контролируемых параметров, периодичности, объема контролю, методов контроля и измерений, перечня подлежащих освидетельствованию скрытых работ, ответственных конструкций, участков инженерных сетей), а также выработка рекомендаций Заказчику относительно ее утверждения к производству работ. Контролировать наличие у Подрядчика ППР, технологических карт, схем в соответствии с нормативно-технической документацией.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Рассмотрение и анализ рабочей документации до ее утверждения Заказчиком с целью оценки ее комплектности (полноты) и соответствия утвержденной проектной и нормативно-технической документации, с направлением Заказчику результата рассмотрения о рекомендации к согласованию и простановкой на каждом листе Рабочей документации штампа «Рекомендовано к утверждению» с подписью ответственного представителя Исполнителя или о необходимости корректировки. В случае изменения, корректировки или модификации проектных решений участвовать в Техническом совете, проводимом Заказчиком.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Входной контроль разрабатываемой рабочей документации до ее согласования Заказчиком с целью оценки ее комплектности (полноты), обоснованности принятых технических решений и ее соответствия проектной документации и условиям Контракта, а также выработка рекомендаций Заказчику относительно ее утверждения к производству работ.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Входной контроль полноты и качества необходимой для начала работ документации Подрядчика (проект производства работ, технологических карт, схем, технологических карт, схем организации движения по временной схеме на действующей сети автомобильных дорог, карт подбора состава асфальтобетонных и бетонных смесей и т.д.) с оценкой ее соответствия согласованной рабочей документации и требованиям соответствующих нормативных документов.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Проведение мониторинга потребности и обеспеченности строительства проектной и рабочей документацией, а также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Оперативное информирование Заказчика (в течении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Участие в рассмотрении обоснованности предложений Подрядчиков (разработчиков рабочей документации) по внесению изменений в рабочую документацию, в том числе предложений по оформлению актов необходимости. 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pacing w:val="-4"/>
          <w:sz w:val="24"/>
          <w:szCs w:val="24"/>
        </w:rPr>
      </w:pPr>
      <w:r w:rsidRPr="009C5A40">
        <w:rPr>
          <w:rFonts w:ascii="Times New Roman" w:eastAsiaTheme="minorHAnsi" w:hAnsi="Times New Roman"/>
          <w:spacing w:val="-4"/>
          <w:sz w:val="24"/>
          <w:szCs w:val="24"/>
        </w:rPr>
        <w:t>Участие в Технических советах, проводимых Заказчиком, а также рассмотрение и выдача заключений по представленным к Техническому совету материалам в рамках выполнения работ по строительному контролю.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Проверка организационно-технологической документации и инструкций Подрядчика по обеспечению качества, безопасности работ, экологической и пожарной безопасности при строительстве объекта в том числе: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- проверка наличия процедуры производственной аттестации сварки, сварочных материалов, оборудования, специалистов сварочного производства и сварщиков, оформление допуска к сварочным работам;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- контроль проведения производственной аттестации сварочных технологий, сварочных материалов, сварочного оборудования (при необходимости);</w:t>
      </w:r>
    </w:p>
    <w:p w:rsidR="000B7964" w:rsidRPr="009C5A40" w:rsidRDefault="000B7964" w:rsidP="000B7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- контроль проведения аттестации работников (руководители и специалисты) в области промышленной безопасности, электробезопасности, охране труда и т.д. Проверка входного контроля Подрядчика на соответствие применяемых материалов, конструкций и изделий требованиям рабочей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Контроль наличия и комплектности на Объекте у Подрядчика, рабочей документации, переданной в производство работ.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Контроль организации и осуществления Подрядчиком входного контроля строительных материалов, конструкций, изделий, оборудования и другой закупленной продукции (далее по тексту - Продукции), используемой при строительстве Объекта и на складах временного хранения, правильности, достоверности и своевременности документирования его результатов, а также недопущение Подрядчиком к использованию продукции, не прошедшей входной контроль. В этих целях контролировать: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- наличие у Подрядчика аттестованной (аккредитованной) лаборатории (договора на осуществление работ с аттестованной (аккредитованной) лабораторией);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- наличие у Подрядчика документации, регламентирующей требования к продукции, средств измерений, необходимых для проведения инструментального входного контроля Продукции, а также их соответствие требованиям метрологии, классу точности и методам измерения;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- применение в производстве работ продукции, соответствующей требованиям проектной и нормативно-технической документации;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- своевременность применения в производстве работ продукции с ограниченным сроком хранения;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 xml:space="preserve">- контроль соблюдения лицом, осуществляющим строительство, правил и </w:t>
      </w:r>
      <w:proofErr w:type="gramStart"/>
      <w:r w:rsidRPr="009C5A40">
        <w:rPr>
          <w:rFonts w:ascii="Times New Roman" w:hAnsi="Times New Roman"/>
          <w:sz w:val="24"/>
          <w:szCs w:val="24"/>
        </w:rPr>
        <w:t>норм складирования</w:t>
      </w:r>
      <w:proofErr w:type="gramEnd"/>
      <w:r w:rsidRPr="009C5A40">
        <w:rPr>
          <w:rFonts w:ascii="Times New Roman" w:hAnsi="Times New Roman"/>
          <w:sz w:val="24"/>
          <w:szCs w:val="24"/>
        </w:rPr>
        <w:t xml:space="preserve"> и хранения применяемых материалов, изделий, конструкций и оборудования;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- своевременность проведения отбора проб продукции для проведения соответствующих испытаний;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- наличие правильно заполненных ярлыков, маркировки и сопроводительных документов (документов о качестве, паспортов, сертификатов), результатов лабораторных испытаний, замеров изготовителя и т.д., подтверждающих качество используемых на строительстве конструкций, изделий, материалов и оборудования, обеспечение их регистрации в установленном порядке и сохранности до передачи Государственному заказчику;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 xml:space="preserve">- документальное оформление результатов входного контроля продукции, подтверждающей пригодность её к применению. 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Освидетельствования геодезической разбивочной основы и разбивки осей объекта капитального строительства на местности. Организация проверки сохранности пунктов ГРО.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Проведение строительного контроля в целях соблюдения Подрядчиком требований проектной документации в части обеспечения геодезического контроля, геологического контроля, геотехнического мониторинга и т.д.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Контроль выполнения лицом, осуществляющим строительство, операционного контроля, соответствия последовательности и состава выполняемых технологических операций проектной, технической (ППР, технологические карты) и нормативной документации, включая: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- соблюдение Подрядчиками (Субподрядчиками) технологических процессов строительства, проведения операционного контроля;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- своевременность выполнения Подрядчиком принятых совместно с Государственным заказчиком решений и мероприятий по выполнению предписаний контролирующих органов, строительного контроля, авторского надзора и государственного строительного надзора, выдаваемых в ходе строительства;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 xml:space="preserve">- правильность и </w:t>
      </w:r>
      <w:proofErr w:type="gramStart"/>
      <w:r w:rsidRPr="009C5A40">
        <w:rPr>
          <w:rFonts w:ascii="Times New Roman" w:hAnsi="Times New Roman"/>
          <w:sz w:val="24"/>
          <w:szCs w:val="24"/>
        </w:rPr>
        <w:t>полноту проведения индивидуальных испытаний</w:t>
      </w:r>
      <w:proofErr w:type="gramEnd"/>
      <w:r w:rsidRPr="009C5A40">
        <w:rPr>
          <w:rFonts w:ascii="Times New Roman" w:hAnsi="Times New Roman"/>
          <w:sz w:val="24"/>
          <w:szCs w:val="24"/>
        </w:rPr>
        <w:t xml:space="preserve"> и комплексного опробования оборудования при необходимости;</w:t>
      </w:r>
    </w:p>
    <w:p w:rsidR="000B7964" w:rsidRPr="009C5A40" w:rsidRDefault="000B7964" w:rsidP="000B79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- своевременность устранения недостатков в производстве работ, выявленных при проверках контролирующими органами и составления 2-х стороннего акта (Исполнитель – Подрядчик) по устранению выявленных недостатков.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 xml:space="preserve">Контроль, проверка и оценка (совместно с лицом, осуществляющим строительство) соответствия выполненных СМР требованиям технических регламентов, проектной документации и подготовленной на ее основе рабочей документации, результатам инженерных изысканий. Освидетельствование работ, в том числе скрытых, и подписание соответствующих актов. 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Контроль за выполнением Подрядчиком требования о недопустимости выполнения последующих работ до подписания актов освидетельствования скрытых работ, ответственных конструкций, участков сетей инженерно-технического обеспечения.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Контроль соблюдения Подрядчиком утверждённых графиков производства работ.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Операционный контроль качества выполняемых работ.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Выборочный инструментальный контроль работ, с привлечением собственной или независимой лаборатории, эксперта (при необходимости), в том числе по заявке Государственного заказчика.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Контроль за проведением инструментального и лабораторного контроля лицом, осуществляющим строительство.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Проверка своевременности и правильности документального подтверждения результатов неразрушающего контроля, выполненного лицом, осуществляющим строительство.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По результатам строительного контроля фиксировать нарушения и выдавать замечания в общем журнале работ и акте-предписании. Контролировать исполнение Подрядчиком выявленных замечаний и нарушений в указанные сроки, с составлением соответствующего акта.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Контроль обеспечения Подрядчиком безопасного ведения работ, соблюдения правил охраны труда, промышленной и экологической безопасности, не реже одного раза за отчетный период.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Контроль организации и осуществления строительного контроля, лицом осуществляющем строительство. Проводить и осуществлять проверки выполнения Подрядчиком контрольных мероприятий строительного контроля.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Немедленное извещение Государственного заказчика о каждом выявленном случае возникновения чрезвычайных и аварийных ситуаций на контролируемом объекте капитального строительства или реконструкции, в том числе капитального ремонта.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Взаимодействие по вопросам строительного контроля, контроля качества и приемки выполненных работ с уполномоченными представителями Государственного заказчика.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Регулярное информирование Государственного заказчика о качестве работ, выполняемых лицом, осуществляющим строительство, о соответствии и своевременности подготавливаемой Подрядчиком исполнительной документации.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Контроль выполнения геодезического обеспечения при выполнении работ Подрядчиком, с обязательным подписанием исполнительных геодезических схем, являющихся неотъемлемой частью актов освидетельствования ответственных конструкций и участков сетей инженерно-технического обеспечения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Контролировать полноту и правильность оформления исполнительной документации в количестве, определенном контрактом на выполнение строительно-монтажных работ на Объекте, подписывать ее, осуществлять приемку и передачу Государственному заказчику. Осуществлять приемку и хранение одного экземпляра исполнительной документации, преданной Подрядчиком с ежемесячным подтверждением выполненных работ. Проверка исполнительной документации, скомплектованной Подрядчиком на итоговую проверку с целью получения ЗОС или подписания Акта приемочной комиссии.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Проверка и письменное подтверждение (подписание) объема, качества, указанных в актах о приёмке выполненных работ по форме КС-2, а также накопительных ведомостей принятых объёмов работ по форме КС-6а.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Участие в подготовке извещений органов государственного строительного надзора (ГСН) в соответствии с Положением об осуществлении государственного строительного надзора в Республике Крым и Российской Федерации;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Участие в проверках контролирующих органов, авторского надзора и государственного строительного надзора в качестве официально уполномоченных представителей Государственного Заказчика.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 xml:space="preserve">Контроль за устранением нарушений выявленных авторских надзором, контролирующими органами и органом государственного строительного надзора в установленные сроки, а также подготовка соответствующих актов и извещений фиксирующих устранение нарушений. 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Принимать участие в контрольных обмерах, комиссионном обследовании, проверках и т.д. проводимых Государственным Заказчиком и другими контролирующими органами в том числе и при определении необходимости проведения дополнительных работ.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Принимать участие в рабочей, приемочной комиссии, пуско-наладочных работах, индивидуальном и комплексном опробовании объекта, итоговой проверке объекта, обеспечение получения заключения о соответствии построенного объекта в части касающейся.</w:t>
      </w:r>
    </w:p>
    <w:p w:rsidR="000B7964" w:rsidRPr="009C5A40" w:rsidRDefault="000B7964" w:rsidP="000B796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>По работам, которые Подрядчиком были выполнены до момента подписания государственного контракта с Подрядчиком на осуществление строительного контроля, Подрядчик обязан выполнить необходимый объем контрольных измерений, лабораторных испытаний, подтверждающих соответствие выполненных работ нормативным документам, требованиям технических регламентов и условиям государственного контракта.</w:t>
      </w:r>
    </w:p>
    <w:p w:rsidR="000B7964" w:rsidRPr="009C5A40" w:rsidRDefault="000B7964" w:rsidP="000B7964">
      <w:pPr>
        <w:pStyle w:val="a5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0B7964" w:rsidRPr="009C5A40" w:rsidRDefault="000B7964" w:rsidP="000B7964">
      <w:pPr>
        <w:pStyle w:val="a3"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40">
        <w:rPr>
          <w:rFonts w:ascii="Times New Roman" w:hAnsi="Times New Roman" w:cs="Times New Roman"/>
          <w:b/>
          <w:sz w:val="24"/>
          <w:szCs w:val="24"/>
        </w:rPr>
        <w:t>Перечень документации при осуществлении контроля и отчетность</w:t>
      </w:r>
    </w:p>
    <w:p w:rsidR="000B7964" w:rsidRPr="009C5A40" w:rsidRDefault="000B7964" w:rsidP="000B7964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40">
        <w:rPr>
          <w:rFonts w:ascii="Times New Roman" w:hAnsi="Times New Roman" w:cs="Times New Roman"/>
          <w:sz w:val="24"/>
          <w:szCs w:val="24"/>
        </w:rPr>
        <w:t xml:space="preserve">Деловая переписка, ведущаяся в ходе исполнения Контракта между Исполнителем и </w:t>
      </w:r>
      <w:r w:rsidRPr="009C5A40">
        <w:rPr>
          <w:rFonts w:ascii="Times New Roman" w:hAnsi="Times New Roman"/>
          <w:sz w:val="24"/>
          <w:szCs w:val="24"/>
        </w:rPr>
        <w:t>Подрядчиком</w:t>
      </w:r>
      <w:r w:rsidRPr="009C5A40">
        <w:rPr>
          <w:rFonts w:ascii="Times New Roman" w:hAnsi="Times New Roman" w:cs="Times New Roman"/>
          <w:sz w:val="24"/>
          <w:szCs w:val="24"/>
        </w:rPr>
        <w:t>, сшивается в папки в двух экземплярах:</w:t>
      </w:r>
    </w:p>
    <w:p w:rsidR="000B7964" w:rsidRPr="009C5A40" w:rsidRDefault="000B7964" w:rsidP="000B796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5A40">
        <w:rPr>
          <w:rFonts w:ascii="Times New Roman" w:hAnsi="Times New Roman"/>
          <w:sz w:val="24"/>
          <w:szCs w:val="24"/>
        </w:rPr>
        <w:t>один</w:t>
      </w:r>
      <w:proofErr w:type="gramEnd"/>
      <w:r w:rsidRPr="009C5A40">
        <w:rPr>
          <w:rFonts w:ascii="Times New Roman" w:hAnsi="Times New Roman"/>
          <w:sz w:val="24"/>
          <w:szCs w:val="24"/>
        </w:rPr>
        <w:t xml:space="preserve"> экземпляр передается для хранения Государственному заказчику;</w:t>
      </w:r>
    </w:p>
    <w:p w:rsidR="000B7964" w:rsidRPr="009C5A40" w:rsidRDefault="000B7964" w:rsidP="000B796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C5A40">
        <w:rPr>
          <w:rFonts w:ascii="Times New Roman" w:hAnsi="Times New Roman"/>
          <w:sz w:val="24"/>
          <w:szCs w:val="24"/>
        </w:rPr>
        <w:t>один</w:t>
      </w:r>
      <w:proofErr w:type="gramEnd"/>
      <w:r w:rsidRPr="009C5A40">
        <w:rPr>
          <w:rFonts w:ascii="Times New Roman" w:hAnsi="Times New Roman"/>
          <w:sz w:val="24"/>
          <w:szCs w:val="24"/>
        </w:rPr>
        <w:t xml:space="preserve"> экземпляр хранится у Исполнителя в центральном офисе (при необходимости ряд документов должен находиться в </w:t>
      </w:r>
      <w:proofErr w:type="spellStart"/>
      <w:r w:rsidRPr="009C5A40">
        <w:rPr>
          <w:rFonts w:ascii="Times New Roman" w:hAnsi="Times New Roman"/>
          <w:sz w:val="24"/>
          <w:szCs w:val="24"/>
        </w:rPr>
        <w:t>приобъектном</w:t>
      </w:r>
      <w:proofErr w:type="spellEnd"/>
      <w:r w:rsidRPr="009C5A40">
        <w:rPr>
          <w:rFonts w:ascii="Times New Roman" w:hAnsi="Times New Roman"/>
          <w:sz w:val="24"/>
          <w:szCs w:val="24"/>
        </w:rPr>
        <w:t xml:space="preserve"> офисе Исполнителя).</w:t>
      </w:r>
    </w:p>
    <w:p w:rsidR="000B7964" w:rsidRPr="009C5A40" w:rsidRDefault="000B7964" w:rsidP="000B7964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A40">
        <w:rPr>
          <w:rFonts w:ascii="Times New Roman" w:hAnsi="Times New Roman" w:cs="Times New Roman"/>
          <w:sz w:val="24"/>
          <w:szCs w:val="24"/>
        </w:rPr>
        <w:t>Отчетность по строительному контролю.</w:t>
      </w:r>
    </w:p>
    <w:p w:rsidR="000B7964" w:rsidRPr="009C5A40" w:rsidRDefault="000B7964" w:rsidP="000B7964">
      <w:pPr>
        <w:pStyle w:val="a3"/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A40">
        <w:rPr>
          <w:rFonts w:ascii="Times New Roman" w:hAnsi="Times New Roman" w:cs="Times New Roman"/>
          <w:sz w:val="24"/>
          <w:szCs w:val="24"/>
        </w:rPr>
        <w:t xml:space="preserve">Исполнитель направляет в адрес Государственного </w:t>
      </w:r>
      <w:r w:rsidRPr="009C5A40">
        <w:rPr>
          <w:rFonts w:ascii="Times New Roman" w:hAnsi="Times New Roman"/>
          <w:sz w:val="24"/>
          <w:szCs w:val="24"/>
        </w:rPr>
        <w:t xml:space="preserve">заказчика </w:t>
      </w:r>
      <w:r w:rsidRPr="009C5A40">
        <w:rPr>
          <w:rFonts w:ascii="Times New Roman" w:hAnsi="Times New Roman" w:cs="Times New Roman"/>
          <w:sz w:val="24"/>
          <w:szCs w:val="24"/>
        </w:rPr>
        <w:t>ежемесячный отчет по результатам проведенного строительного контроля на объекте в электронном и бумажном носителях не позднее 5-го числа месяца, следующего за отчетным месяцем.</w:t>
      </w:r>
    </w:p>
    <w:p w:rsidR="000B7964" w:rsidRPr="009C5A40" w:rsidRDefault="000B7964" w:rsidP="000B7964">
      <w:pPr>
        <w:pStyle w:val="a3"/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2348944"/>
      <w:r w:rsidRPr="009C5A40">
        <w:rPr>
          <w:rFonts w:ascii="Times New Roman" w:hAnsi="Times New Roman" w:cs="Times New Roman"/>
          <w:sz w:val="24"/>
          <w:szCs w:val="24"/>
        </w:rPr>
        <w:t xml:space="preserve"> Форма ежемесячного отчета по результатам проведенного строительного контроля на объекте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4 к настоящему техническому заданию</w:t>
      </w:r>
      <w:r w:rsidRPr="009C5A40">
        <w:rPr>
          <w:rFonts w:ascii="Times New Roman" w:hAnsi="Times New Roman" w:cs="Times New Roman"/>
          <w:sz w:val="24"/>
          <w:szCs w:val="24"/>
        </w:rPr>
        <w:t xml:space="preserve">. При этом указанная структура и наполнении отчета, указанные в приложении № </w:t>
      </w:r>
      <w:r>
        <w:rPr>
          <w:rFonts w:ascii="Times New Roman" w:hAnsi="Times New Roman" w:cs="Times New Roman"/>
          <w:sz w:val="24"/>
          <w:szCs w:val="24"/>
        </w:rPr>
        <w:t>4 к настоящему техническому заданию</w:t>
      </w:r>
      <w:r w:rsidRPr="009C5A40">
        <w:rPr>
          <w:rFonts w:ascii="Times New Roman" w:hAnsi="Times New Roman" w:cs="Times New Roman"/>
          <w:sz w:val="24"/>
          <w:szCs w:val="24"/>
        </w:rPr>
        <w:t>, соответствуют минимальному объему и могут быть дополнены в соответствии с условиями контракта.</w:t>
      </w:r>
    </w:p>
    <w:p w:rsidR="000B7964" w:rsidRPr="009C5A40" w:rsidRDefault="000B7964" w:rsidP="000B7964">
      <w:pPr>
        <w:pStyle w:val="a3"/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A40">
        <w:rPr>
          <w:rFonts w:ascii="Times New Roman" w:hAnsi="Times New Roman" w:cs="Times New Roman"/>
          <w:sz w:val="24"/>
          <w:szCs w:val="24"/>
        </w:rPr>
        <w:t>Исполнитель каждую пятницу направляет еженедельный отчет в адрес Заказчика в бумажном и электронном виде.</w:t>
      </w:r>
    </w:p>
    <w:p w:rsidR="000B7964" w:rsidRPr="009C5A40" w:rsidRDefault="000B7964" w:rsidP="000B7964">
      <w:pPr>
        <w:pStyle w:val="a3"/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A40">
        <w:rPr>
          <w:rFonts w:ascii="Times New Roman" w:hAnsi="Times New Roman" w:cs="Times New Roman"/>
          <w:sz w:val="24"/>
          <w:szCs w:val="24"/>
        </w:rPr>
        <w:t>Форма еженедельного отчета по результатам проведенного строительного контроля на объекте приведена в приложении № 5 к настоящему техническому заданию. При этом указанная структура и наполнении отчета, указанные в приложении № 5, соответствуют минимальному объему и могут быть дополнены в соответствии с условиями Контракта.</w:t>
      </w:r>
    </w:p>
    <w:p w:rsidR="000B7964" w:rsidRPr="009C5A40" w:rsidRDefault="000B7964" w:rsidP="000B7964">
      <w:pPr>
        <w:pStyle w:val="a3"/>
        <w:numPr>
          <w:ilvl w:val="2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A40">
        <w:rPr>
          <w:rFonts w:ascii="Times New Roman" w:hAnsi="Times New Roman" w:cs="Times New Roman"/>
          <w:sz w:val="24"/>
          <w:szCs w:val="24"/>
        </w:rPr>
        <w:t>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bookmarkEnd w:id="0"/>
    <w:p w:rsidR="000B7964" w:rsidRPr="009C5A40" w:rsidRDefault="000B7964" w:rsidP="000B7964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A40">
        <w:rPr>
          <w:rFonts w:ascii="Times New Roman" w:hAnsi="Times New Roman"/>
          <w:sz w:val="24"/>
          <w:szCs w:val="24"/>
        </w:rPr>
        <w:t xml:space="preserve">Государственный заказчик </w:t>
      </w:r>
      <w:r w:rsidRPr="009C5A40">
        <w:rPr>
          <w:rFonts w:ascii="Times New Roman" w:eastAsia="Calibri" w:hAnsi="Times New Roman" w:cs="Times New Roman"/>
          <w:sz w:val="24"/>
          <w:szCs w:val="24"/>
        </w:rPr>
        <w:t xml:space="preserve">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</w:t>
      </w:r>
      <w:r w:rsidRPr="009C5A40">
        <w:rPr>
          <w:rFonts w:ascii="Times New Roman" w:hAnsi="Times New Roman" w:cs="Times New Roman"/>
          <w:sz w:val="24"/>
          <w:szCs w:val="24"/>
        </w:rPr>
        <w:t xml:space="preserve">согласованных с </w:t>
      </w:r>
      <w:r w:rsidRPr="009C5A40">
        <w:rPr>
          <w:rFonts w:ascii="Times New Roman" w:hAnsi="Times New Roman"/>
          <w:sz w:val="24"/>
          <w:szCs w:val="24"/>
        </w:rPr>
        <w:t>Заказчиком</w:t>
      </w:r>
      <w:r w:rsidRPr="009C5A40">
        <w:rPr>
          <w:rFonts w:ascii="Times New Roman" w:hAnsi="Times New Roman" w:cs="Times New Roman"/>
          <w:sz w:val="24"/>
          <w:szCs w:val="24"/>
        </w:rPr>
        <w:t>, посредством электронных средств коммуникации.</w:t>
      </w:r>
    </w:p>
    <w:p w:rsidR="00A35717" w:rsidRDefault="00A35717">
      <w:bookmarkStart w:id="1" w:name="_GoBack"/>
      <w:bookmarkEnd w:id="1"/>
    </w:p>
    <w:sectPr w:rsidR="00A3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3A1"/>
    <w:multiLevelType w:val="hybridMultilevel"/>
    <w:tmpl w:val="9664E768"/>
    <w:lvl w:ilvl="0" w:tplc="7D06B5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DA6B91"/>
    <w:multiLevelType w:val="hybridMultilevel"/>
    <w:tmpl w:val="876E1ABC"/>
    <w:lvl w:ilvl="0" w:tplc="21A643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D2316"/>
    <w:multiLevelType w:val="multilevel"/>
    <w:tmpl w:val="9258C9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  <w:i w:val="0"/>
        <w:iCs/>
        <w:strike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47"/>
    <w:rsid w:val="000B7964"/>
    <w:rsid w:val="006C2281"/>
    <w:rsid w:val="009C1A47"/>
    <w:rsid w:val="00A35717"/>
    <w:rsid w:val="00BB60EB"/>
    <w:rsid w:val="00FB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BDDB8-B635-4462-BBBE-45E0911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,No Spacing,Без интервала11,Без интервала Знак Знак Знак,Без интервала Знак Знак,для таблиц,мой,МОЙ,Без интервала 111"/>
    <w:link w:val="a4"/>
    <w:uiPriority w:val="1"/>
    <w:qFormat/>
    <w:rsid w:val="000B7964"/>
    <w:pPr>
      <w:spacing w:after="0" w:line="240" w:lineRule="auto"/>
    </w:pPr>
  </w:style>
  <w:style w:type="paragraph" w:styleId="a5">
    <w:name w:val="List Paragraph"/>
    <w:aliases w:val="Bullet List,FooterText,numbered,Список дефисный,Абзац списка основной,Цветной список - Акцент 11,Маркер,название,SL_Абзац списка,f_Абзац 1,Bullet Number,Нумерованый список,lp1"/>
    <w:basedOn w:val="a"/>
    <w:link w:val="a6"/>
    <w:uiPriority w:val="34"/>
    <w:qFormat/>
    <w:rsid w:val="000B7964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Абзац списка основной Знак,Цветной список - Акцент 11 Знак,Маркер Знак,название Знак,SL_Абзац списка Знак,f_Абзац 1 Знак,Bullet Number Знак,Нумерованый список Знак"/>
    <w:link w:val="a5"/>
    <w:uiPriority w:val="34"/>
    <w:qFormat/>
    <w:locked/>
    <w:rsid w:val="000B7964"/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,для таблиц Знак,мой Знак,МОЙ Знак,Без интервала 111 Знак"/>
    <w:basedOn w:val="a0"/>
    <w:link w:val="a3"/>
    <w:uiPriority w:val="1"/>
    <w:qFormat/>
    <w:locked/>
    <w:rsid w:val="000B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2023-01-31T14:13:00Z</dcterms:created>
  <dcterms:modified xsi:type="dcterms:W3CDTF">2023-01-31T14:15:00Z</dcterms:modified>
</cp:coreProperties>
</file>