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 xml:space="preserve">ое задание) </w:t>
      </w:r>
      <w:r w:rsidR="000E05FE" w:rsidRPr="000E05FE">
        <w:t xml:space="preserve">на выполнение </w:t>
      </w:r>
      <w:bookmarkStart w:id="0" w:name="_Hlk113897195"/>
      <w:r w:rsidR="000E05FE" w:rsidRPr="000E05FE">
        <w:t>строительно-монтажных работ в части выполнения подготовительных работ по объекту «Строительство улично-дорожной сети от комплекса «Прибрежный» до аквапарка «Банановая республика»</w:t>
      </w:r>
      <w:proofErr w:type="gramStart"/>
      <w:r w:rsidR="000E05FE" w:rsidRPr="000E05FE">
        <w:t>/«</w:t>
      </w:r>
      <w:proofErr w:type="gramEnd"/>
      <w:r w:rsidR="000E05FE" w:rsidRPr="000E05FE">
        <w:t>Медуза»</w:t>
      </w:r>
      <w:r w:rsidR="00F105D4">
        <w:t>.</w:t>
      </w:r>
      <w:bookmarkEnd w:id="0"/>
    </w:p>
    <w:p w:rsidR="00CB3FA2" w:rsidRPr="00F105D4" w:rsidRDefault="00CB3FA2" w:rsidP="006A6C89">
      <w:pPr>
        <w:spacing w:after="120"/>
        <w:ind w:firstLine="709"/>
        <w:jc w:val="both"/>
      </w:pPr>
    </w:p>
    <w:p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18566C" w:rsidRPr="0018566C">
        <w:rPr>
          <w:szCs w:val="24"/>
        </w:rPr>
        <w:t>г</w:t>
      </w:r>
      <w:r w:rsidR="0018566C" w:rsidRPr="0018566C">
        <w:rPr>
          <w:szCs w:val="24"/>
        </w:rPr>
        <w:t>осударственная программа Республики Крым «Развитие дорожного хозяйства Республики Крым»</w:t>
      </w:r>
      <w:r w:rsidR="00046769">
        <w:rPr>
          <w:szCs w:val="24"/>
        </w:rPr>
        <w:t>.</w:t>
      </w:r>
      <w:r w:rsidR="00977080">
        <w:rPr>
          <w:szCs w:val="24"/>
        </w:rPr>
        <w:t xml:space="preserve">  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</w:t>
      </w:r>
      <w:proofErr w:type="spellStart"/>
      <w:r w:rsidR="00EB3B17" w:rsidRPr="004750F2">
        <w:rPr>
          <w:spacing w:val="-1"/>
        </w:rPr>
        <w:t>улично</w:t>
      </w:r>
      <w:proofErr w:type="spellEnd"/>
      <w:r w:rsidR="00EB3B17" w:rsidRPr="004750F2">
        <w:rPr>
          <w:spacing w:val="-1"/>
        </w:rPr>
        <w:t xml:space="preserve"> </w:t>
      </w:r>
      <w:r w:rsidR="00806FA2" w:rsidRPr="004750F2">
        <w:rPr>
          <w:spacing w:val="-1"/>
        </w:rPr>
        <w:t>– дорожной сети.</w:t>
      </w:r>
    </w:p>
    <w:p w:rsidR="001E732E" w:rsidRPr="00816174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104B3C" w:rsidRPr="004750F2" w:rsidTr="00D05A7F">
        <w:trPr>
          <w:trHeight w:val="42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C" w:rsidRPr="00104B3C" w:rsidRDefault="00104B3C" w:rsidP="00454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B3C">
              <w:rPr>
                <w:b/>
              </w:rPr>
              <w:t>У</w:t>
            </w:r>
            <w:r w:rsidRPr="00104B3C">
              <w:rPr>
                <w:b/>
              </w:rPr>
              <w:t>лиц</w:t>
            </w:r>
            <w:r w:rsidRPr="00104B3C">
              <w:rPr>
                <w:b/>
              </w:rPr>
              <w:t>а</w:t>
            </w:r>
            <w:r w:rsidRPr="00104B3C">
              <w:rPr>
                <w:b/>
              </w:rPr>
              <w:t xml:space="preserve"> М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104B3C" w:rsidP="00454E99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C" w:rsidRPr="00104B3C" w:rsidRDefault="00E2700D" w:rsidP="00104B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="00104B3C"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104B3C" w:rsidRPr="00104B3C" w:rsidRDefault="00104B3C" w:rsidP="00104B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DA120D" w:rsidRDefault="00104B3C" w:rsidP="00104B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64161C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0,445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Default="0064161C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73757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4750F2" w:rsidRDefault="00737575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5676A3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737575" w:rsidP="00A569B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5676A3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  <w:r w:rsidR="005676A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2700D">
              <w:rPr>
                <w:rFonts w:eastAsia="Calibri"/>
                <w:color w:val="000000"/>
                <w:lang w:eastAsia="en-US"/>
              </w:rPr>
              <w:t xml:space="preserve">Ширина </w:t>
            </w:r>
            <w:r w:rsidR="007B31EC">
              <w:rPr>
                <w:rFonts w:eastAsia="Calibri"/>
                <w:color w:val="000000"/>
                <w:lang w:eastAsia="en-US"/>
              </w:rPr>
              <w:t>тротуара</w:t>
            </w:r>
            <w:r w:rsidRPr="00E2700D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7B31E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7B31E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Pr="004750F2" w:rsidRDefault="007B31EC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5676A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Pr="00E2700D" w:rsidRDefault="007B31EC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Default="007B31E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7B31E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Default="007B31EC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5676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Pr="007B31EC" w:rsidRDefault="005676A3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Default="005676A3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5676A3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5676A3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5676A3" w:rsidRDefault="005676A3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0912BE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912BE">
              <w:rPr>
                <w:rFonts w:eastAsia="Calibri"/>
                <w:color w:val="000000"/>
                <w:lang w:eastAsia="en-US"/>
              </w:rPr>
              <w:t>ПК0+00 – ПК4+45,07</w:t>
            </w:r>
          </w:p>
        </w:tc>
      </w:tr>
      <w:tr w:rsidR="000912BE" w:rsidRPr="004750F2" w:rsidTr="00D05A7F">
        <w:trPr>
          <w:trHeight w:val="42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E" w:rsidRPr="00DE241E" w:rsidRDefault="00DE241E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E241E">
              <w:rPr>
                <w:rFonts w:eastAsia="Calibri"/>
                <w:b/>
                <w:color w:val="000000"/>
                <w:lang w:eastAsia="en-US"/>
              </w:rPr>
              <w:t xml:space="preserve">Улица </w:t>
            </w:r>
            <w:r w:rsidRPr="00DE241E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104B3C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DE241E" w:rsidRPr="00104B3C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42833">
              <w:rPr>
                <w:rFonts w:eastAsia="Calibri"/>
                <w:color w:val="000000"/>
                <w:lang w:eastAsia="en-US"/>
              </w:rPr>
              <w:t>0,392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0950EA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DE241E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E2700D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7B31EC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6B39EF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Default="006B39EF" w:rsidP="006B39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Pr="005676A3" w:rsidRDefault="006B39EF" w:rsidP="006B39E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Default="006B39EF" w:rsidP="006B39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B39EF">
              <w:rPr>
                <w:rFonts w:eastAsia="Calibri"/>
                <w:color w:val="000000"/>
                <w:lang w:eastAsia="en-US"/>
              </w:rPr>
              <w:t>ПК0+00 – ПК13+32,00</w:t>
            </w:r>
          </w:p>
        </w:tc>
      </w:tr>
      <w:tr w:rsidR="006B39EF" w:rsidRPr="004750F2" w:rsidTr="00D05A7F">
        <w:trPr>
          <w:trHeight w:val="41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Pr="006B39EF" w:rsidRDefault="006B39EF" w:rsidP="006B39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E241E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Улица 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104B3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813D5C" w:rsidRPr="00104B3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D05A7F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05A7F">
              <w:rPr>
                <w:rFonts w:eastAsia="Calibri"/>
                <w:color w:val="000000"/>
                <w:lang w:eastAsia="en-US"/>
              </w:rPr>
              <w:t>0,293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0950EA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D05A7F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813D5C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E2700D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3B4A77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7B31EC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3B4A77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5676A3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D05A7F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05A7F">
              <w:rPr>
                <w:rFonts w:eastAsia="Calibri"/>
                <w:color w:val="000000"/>
                <w:lang w:eastAsia="en-US"/>
              </w:rPr>
              <w:t>ПК0+00 – ПК3+91,74</w:t>
            </w:r>
          </w:p>
        </w:tc>
      </w:tr>
      <w:tr w:rsidR="00CB3FA2" w:rsidRPr="004750F2" w:rsidTr="003B4A77">
        <w:trPr>
          <w:trHeight w:val="44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A2" w:rsidRPr="00D05A7F" w:rsidRDefault="00CB3FA2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E241E">
              <w:rPr>
                <w:rFonts w:eastAsia="Calibri"/>
                <w:b/>
                <w:color w:val="000000"/>
                <w:lang w:eastAsia="en-US"/>
              </w:rPr>
              <w:t xml:space="preserve">Улица 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104B3C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3B4A77" w:rsidRPr="00104B3C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B4A77">
              <w:rPr>
                <w:rFonts w:eastAsia="Calibri"/>
                <w:color w:val="000000"/>
                <w:lang w:eastAsia="en-US"/>
              </w:rPr>
              <w:t>0,509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0950EA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E2700D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7B31EC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5676A3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B4A77">
              <w:rPr>
                <w:rFonts w:eastAsia="Calibri"/>
                <w:color w:val="000000"/>
                <w:lang w:eastAsia="en-US"/>
              </w:rPr>
              <w:t>ПК0+00 – ПК2+92,86</w:t>
            </w:r>
          </w:p>
        </w:tc>
      </w:tr>
    </w:tbl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4750F2" w:rsidRDefault="00711D41" w:rsidP="006A6C89">
      <w:pPr>
        <w:ind w:firstLine="709"/>
        <w:jc w:val="both"/>
      </w:pPr>
      <w:r w:rsidRPr="004750F2"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2612C5">
        <w:rPr>
          <w:i/>
        </w:rPr>
        <w:t>в</w:t>
      </w:r>
      <w:r w:rsidR="002612C5" w:rsidRPr="002612C5">
        <w:rPr>
          <w:i/>
        </w:rPr>
        <w:t xml:space="preserve"> части выполнения подготовительных работ по объекту «Строительство улично-дорожной сети от комплекса «Прибрежный» до аквапарка «Банановая республика»</w:t>
      </w:r>
      <w:proofErr w:type="gramStart"/>
      <w:r w:rsidR="002612C5" w:rsidRPr="002612C5">
        <w:rPr>
          <w:i/>
        </w:rPr>
        <w:t>/«</w:t>
      </w:r>
      <w:proofErr w:type="gramEnd"/>
      <w:r w:rsidR="002612C5" w:rsidRPr="002612C5">
        <w:rPr>
          <w:i/>
        </w:rPr>
        <w:t>Медуза»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47744A" w:rsidRPr="0047744A">
        <w:t>ООО «ФОРМУЛА-ТВ»</w:t>
      </w:r>
      <w:r w:rsidR="0047744A">
        <w:t xml:space="preserve"> </w:t>
      </w:r>
      <w:r w:rsidR="00E6702E" w:rsidRPr="004750F2">
        <w:t>в 20</w:t>
      </w:r>
      <w:r w:rsidR="000A3775" w:rsidRPr="004750F2">
        <w:t>2</w:t>
      </w:r>
      <w:r w:rsidR="006A6C89" w:rsidRPr="004750F2">
        <w:t>2</w:t>
      </w:r>
      <w:r w:rsidR="00E6702E" w:rsidRPr="004750F2">
        <w:t xml:space="preserve"> году</w:t>
      </w:r>
      <w:r w:rsidR="00892E63" w:rsidRPr="004750F2">
        <w:t>.</w:t>
      </w:r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F366E6">
        <w:rPr>
          <w:szCs w:val="24"/>
        </w:rPr>
        <w:t xml:space="preserve">Акта сдачи-приемки </w:t>
      </w:r>
      <w:r w:rsidR="00B73DD7" w:rsidRPr="004750F2">
        <w:rPr>
          <w:szCs w:val="24"/>
        </w:rPr>
        <w:t xml:space="preserve">объекта: </w:t>
      </w:r>
      <w:r w:rsidR="006A6C89" w:rsidRPr="004750F2">
        <w:rPr>
          <w:szCs w:val="24"/>
        </w:rPr>
        <w:t>«</w:t>
      </w:r>
      <w:r w:rsidR="00F37383">
        <w:rPr>
          <w:szCs w:val="24"/>
        </w:rPr>
        <w:t>В</w:t>
      </w:r>
      <w:r w:rsidR="00F37383" w:rsidRPr="00F37383">
        <w:rPr>
          <w:szCs w:val="24"/>
        </w:rPr>
        <w:t>ыполнени</w:t>
      </w:r>
      <w:r w:rsidR="00F37383">
        <w:rPr>
          <w:szCs w:val="24"/>
        </w:rPr>
        <w:t>е</w:t>
      </w:r>
      <w:r w:rsidR="00F37383" w:rsidRPr="00F37383">
        <w:rPr>
          <w:szCs w:val="24"/>
        </w:rPr>
        <w:t xml:space="preserve"> строительно-монтажных работ в части </w:t>
      </w:r>
      <w:r w:rsidR="00F37383" w:rsidRPr="00F37383">
        <w:rPr>
          <w:szCs w:val="24"/>
        </w:rPr>
        <w:lastRenderedPageBreak/>
        <w:t>выполнения подготовительных работ по объекту: «Строительство улично-дорожной сети от Комплекса «Прибрежный» до аквапарка «Банановая республика»</w:t>
      </w:r>
      <w:proofErr w:type="gramStart"/>
      <w:r w:rsidR="00F37383" w:rsidRPr="00F37383">
        <w:rPr>
          <w:szCs w:val="24"/>
        </w:rPr>
        <w:t>/«</w:t>
      </w:r>
      <w:proofErr w:type="gramEnd"/>
      <w:r w:rsidR="00F37383" w:rsidRPr="00F37383">
        <w:rPr>
          <w:szCs w:val="24"/>
        </w:rPr>
        <w:t>Медуза»</w:t>
      </w:r>
      <w:r w:rsidR="00586A20" w:rsidRPr="004750F2">
        <w:rPr>
          <w:szCs w:val="24"/>
        </w:rPr>
        <w:t>.</w:t>
      </w:r>
    </w:p>
    <w:p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F37383" w:rsidRPr="00F37383">
        <w:rPr>
          <w:szCs w:val="24"/>
        </w:rPr>
        <w:t>Выполнение строительно-монтажных работ в части выполнения подготовительных работ по объекту: «Строительство улично-дорожной сети от Комплекса «Прибрежный» до аквапарка «Банановая республика»/«Медуза</w:t>
      </w:r>
      <w:bookmarkStart w:id="1" w:name="_GoBack"/>
      <w:bookmarkEnd w:id="1"/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:rsidR="000A3775" w:rsidRPr="004750F2" w:rsidRDefault="000A3775" w:rsidP="007725D3"/>
    <w:p w:rsidR="006A6C89" w:rsidRPr="004750F2" w:rsidRDefault="006A6C89" w:rsidP="007725D3"/>
    <w:p w:rsidR="006A6C89" w:rsidRPr="004750F2" w:rsidRDefault="006A6C89" w:rsidP="007725D3"/>
    <w:p w:rsidR="000E4EF5" w:rsidRPr="000A3775" w:rsidRDefault="006A6C89" w:rsidP="006A6C89">
      <w:pPr>
        <w:tabs>
          <w:tab w:val="left" w:pos="8505"/>
        </w:tabs>
        <w:rPr>
          <w:sz w:val="28"/>
          <w:szCs w:val="28"/>
        </w:rPr>
      </w:pPr>
      <w:r w:rsidRPr="004750F2">
        <w:t>Заместитель д</w:t>
      </w:r>
      <w:r w:rsidR="000831C9" w:rsidRPr="004750F2">
        <w:t>иректор</w:t>
      </w:r>
      <w:r w:rsidRPr="004750F2">
        <w:t>а</w:t>
      </w:r>
      <w:r w:rsidR="000831C9" w:rsidRPr="004750F2">
        <w:t xml:space="preserve"> Департамента</w:t>
      </w:r>
      <w:r w:rsidRPr="004750F2">
        <w:tab/>
        <w:t>А.А. Бас</w:t>
      </w: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D3" w:rsidRDefault="006450D3" w:rsidP="00AC2735">
      <w:r>
        <w:separator/>
      </w:r>
    </w:p>
  </w:endnote>
  <w:endnote w:type="continuationSeparator" w:id="0">
    <w:p w:rsidR="006450D3" w:rsidRDefault="006450D3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D3" w:rsidRDefault="006450D3" w:rsidP="00AC2735">
      <w:r>
        <w:separator/>
      </w:r>
    </w:p>
  </w:footnote>
  <w:footnote w:type="continuationSeparator" w:id="0">
    <w:p w:rsidR="006450D3" w:rsidRDefault="006450D3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36E53"/>
    <w:rsid w:val="00042833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104B3C"/>
    <w:rsid w:val="00110961"/>
    <w:rsid w:val="00127FD7"/>
    <w:rsid w:val="00162A25"/>
    <w:rsid w:val="00181B2E"/>
    <w:rsid w:val="0018566C"/>
    <w:rsid w:val="00187406"/>
    <w:rsid w:val="001B6156"/>
    <w:rsid w:val="001E732E"/>
    <w:rsid w:val="001F0406"/>
    <w:rsid w:val="001F4EC9"/>
    <w:rsid w:val="00214714"/>
    <w:rsid w:val="002152EA"/>
    <w:rsid w:val="00221283"/>
    <w:rsid w:val="00253A0D"/>
    <w:rsid w:val="00255418"/>
    <w:rsid w:val="002612C5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676FE"/>
    <w:rsid w:val="003B4A77"/>
    <w:rsid w:val="003C63CE"/>
    <w:rsid w:val="003C6A31"/>
    <w:rsid w:val="003D7AB1"/>
    <w:rsid w:val="003F6D83"/>
    <w:rsid w:val="00400D52"/>
    <w:rsid w:val="004067C6"/>
    <w:rsid w:val="00452BC6"/>
    <w:rsid w:val="00454E99"/>
    <w:rsid w:val="004750F2"/>
    <w:rsid w:val="0047744A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676A3"/>
    <w:rsid w:val="00586A20"/>
    <w:rsid w:val="005A2CCF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A6C89"/>
    <w:rsid w:val="006B0E71"/>
    <w:rsid w:val="006B39EF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F3DD2"/>
    <w:rsid w:val="007F5110"/>
    <w:rsid w:val="00806FA2"/>
    <w:rsid w:val="00813D5C"/>
    <w:rsid w:val="00816174"/>
    <w:rsid w:val="0086680F"/>
    <w:rsid w:val="00892E63"/>
    <w:rsid w:val="008C12A4"/>
    <w:rsid w:val="008D396D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569B2"/>
    <w:rsid w:val="00A702B9"/>
    <w:rsid w:val="00AA53C0"/>
    <w:rsid w:val="00AC2735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81097"/>
    <w:rsid w:val="00C85B04"/>
    <w:rsid w:val="00C87C11"/>
    <w:rsid w:val="00CB3FA2"/>
    <w:rsid w:val="00CB4119"/>
    <w:rsid w:val="00CD7647"/>
    <w:rsid w:val="00CE61DA"/>
    <w:rsid w:val="00CF04C9"/>
    <w:rsid w:val="00CF7540"/>
    <w:rsid w:val="00D05A7F"/>
    <w:rsid w:val="00D2442D"/>
    <w:rsid w:val="00D73E1D"/>
    <w:rsid w:val="00D92A0C"/>
    <w:rsid w:val="00D94AF3"/>
    <w:rsid w:val="00DA120D"/>
    <w:rsid w:val="00DB1AC6"/>
    <w:rsid w:val="00DE241E"/>
    <w:rsid w:val="00DE76F5"/>
    <w:rsid w:val="00DF09C2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3A5D"/>
    <w:rsid w:val="00EF41C7"/>
    <w:rsid w:val="00EF6FC7"/>
    <w:rsid w:val="00F01A48"/>
    <w:rsid w:val="00F105D4"/>
    <w:rsid w:val="00F22B99"/>
    <w:rsid w:val="00F30113"/>
    <w:rsid w:val="00F366E6"/>
    <w:rsid w:val="00F3738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7BB9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702A-FFF4-4383-8C89-97BF212B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2020-10-20T14:04:00Z</cp:lastPrinted>
  <dcterms:created xsi:type="dcterms:W3CDTF">2022-09-12T14:50:00Z</dcterms:created>
  <dcterms:modified xsi:type="dcterms:W3CDTF">2022-09-12T14:50:00Z</dcterms:modified>
</cp:coreProperties>
</file>