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ECB" w:rsidRPr="00D77ECB" w:rsidRDefault="00D77ECB" w:rsidP="00D77ECB">
      <w:pPr>
        <w:spacing w:before="100" w:beforeAutospacing="1" w:after="100" w:afterAutospacing="1"/>
        <w:outlineLvl w:val="1"/>
        <w:rPr>
          <w:rFonts w:eastAsia="Times New Roman"/>
          <w:b/>
          <w:bCs/>
          <w:sz w:val="36"/>
          <w:szCs w:val="36"/>
          <w:lang w:eastAsia="ru-RU"/>
        </w:rPr>
      </w:pPr>
      <w:r w:rsidRPr="00D77ECB">
        <w:rPr>
          <w:rFonts w:eastAsia="Times New Roman"/>
          <w:b/>
          <w:bCs/>
          <w:sz w:val="36"/>
          <w:szCs w:val="36"/>
          <w:lang w:eastAsia="ru-RU"/>
        </w:rPr>
        <w:t>Приказ Министерства транспорта РФ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D77ECB" w:rsidRPr="00D77ECB" w:rsidRDefault="00D77ECB" w:rsidP="00D77ECB">
      <w:pPr>
        <w:rPr>
          <w:rFonts w:eastAsia="Times New Roman"/>
          <w:lang w:eastAsia="ru-RU"/>
        </w:rPr>
      </w:pPr>
      <w:r w:rsidRPr="00D77ECB">
        <w:rPr>
          <w:rFonts w:eastAsia="Times New Roman"/>
          <w:lang w:eastAsia="ru-RU"/>
        </w:rPr>
        <w:t xml:space="preserve">7 августа 2019 </w:t>
      </w:r>
    </w:p>
    <w:p w:rsidR="00D77ECB" w:rsidRPr="00D77ECB" w:rsidRDefault="00D77ECB" w:rsidP="00D77ECB">
      <w:pPr>
        <w:spacing w:before="100" w:beforeAutospacing="1" w:after="100" w:afterAutospacing="1"/>
        <w:rPr>
          <w:rFonts w:eastAsia="Times New Roman"/>
          <w:lang w:eastAsia="ru-RU"/>
        </w:rPr>
      </w:pPr>
      <w:bookmarkStart w:id="0" w:name="0"/>
      <w:bookmarkEnd w:id="0"/>
      <w:r w:rsidRPr="00D77ECB">
        <w:rPr>
          <w:rFonts w:eastAsia="Times New Roman"/>
          <w:lang w:eastAsia="ru-RU"/>
        </w:rPr>
        <w:t>В соответствии с пунктом 13.1 статьи 11 и частью 9 статьи 31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 2008, № 20, ст. 2251; № 30, ст. 3597, 3616; № 49, ст. 5744; 2009, № 29, ст. 3582; № 39, ст. 4532; № 52, ст. 6427; 2010, № 45, ст. 5753; № 51, ст. 6810; 2011, № 7, ст. 901; № 15, ст. 2041; № 17, ст. 2310; № 29, ст. 4284; № 30, ст. 4590, 4591; № 49, ст. 7015; 2012, № 26, ст. 3447; № 50, ст. 6967; 2013, № 14, ст. 1652; № 30, ст. 4083; № 52, ст. 7003; 2014, № 6, ст. 566; № 22, ст. 2770; № 26, ст. 3377; № 43, ст. 5795; 2015, № 1, ст. 72; № 29, ст. 4350, 4359, 4374; № 48, ст. 6723; № 51, ст. 7249; 2016, № 1, ст. 74; № 7, ст. 914; № 15, ст. 2066; № 27, ст. 4190, 4294; 2017, № 7, ст. 1028; № 50, ст. 7561; 2018, № 1, ст. 27, 37; № 32, ст. 5135; № 53, ст. 8434) и подпунктом 5.2.53.30 пункта 5 Положения о Министерстве транспорта Российской Федерации, утвержденного постановлением Правительства Российской Федерации от 30 июля 2004 г. № 395 (Собрание законодательства Российской Федерации, 2004, № 32, ст. 3342; 2006, № 24, ст. 2601; № 52, ст. 5587; 2008, № 8, ст. 740; № 11, ст. 1029; № 17, ст. 1883; № 22, ст. 2576; № 42, ст. 4825; № 46, ст. 5337; 2009, № 3, ст. 378; № 4, ст. 506; № 6, ст. 738; № 13, ст. 1558; № 18, ст. 2249; № 32, ст. 4046; № 33, ст. 4088; № 36, ст. 4361; № 51, ст. 6332; 2010, № 6, ст. 650, 652; № 11, ст. 1222; № 12, ст. 1348; № 13, ст. 1502; № 15, ст. 1805; № 25, ст. 3172; № 26, ст. 3350; № 31, ст. 4251; 2011, № 14, ст. 1935; № 26, ст. 3801, 3804; № 32, ст. 4832; № 38, ст. 5389; № 46, ст. 6526; № 47, ст. 6660; № 48, ст. 6922; 2012, № 6, ст. 686; № 14, ст. 1630; № 19, ст. 2439; № 44, ст. 6029; № 49, ст. 6881; 2013, № 5, ст. 388; № 12, ст. 1322; № 26, ст. 3343; № 33, ст. 4386; 2013, № 38, ст. 4821; № 45, ст. 5822; 2014, № 12, ст. 1286; № 18, ст. 2177; № 30, ст. 4311, 4325; № 37, ст. 4974; № 42, ст. 5736; № 43, ст. 5901, 5926; 2015, № 2, ст. 491; № 16, ст. 2394; № 17, ст. 2571; № 20, ст. 2925; № 38, ст. 5300; № 47, ст. 6605, № 49, ст. 6976; 2016, № 1, ст. 242; № 2, ст. 325; № 7, ст. 996, 997; № 16, ст. 2229; № 28, ст. 4741; № 37, ст. 5497; № 40, ст. 5752; 2017, № 10, ст. 1485, № 37, ст. 5539; № 42, ст. 6166; № 43, ст. 6327; № 52, ст. 8161; 2018, № 24, ст. 3533; № 52, ст. 8275; 2019, № 1, ст. 10; № 12, ст. 1310), приказываю:</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 xml:space="preserve">1. Утвердить прилагаемый </w:t>
      </w:r>
      <w:hyperlink r:id="rId4" w:anchor="1000" w:history="1">
        <w:r w:rsidRPr="00D77ECB">
          <w:rPr>
            <w:rFonts w:eastAsia="Times New Roman"/>
            <w:color w:val="0000FF"/>
            <w:u w:val="single"/>
            <w:lang w:eastAsia="ru-RU"/>
          </w:rPr>
          <w:t>Порядок</w:t>
        </w:r>
      </w:hyperlink>
      <w:r w:rsidRPr="00D77ECB">
        <w:rPr>
          <w:rFonts w:eastAsia="Times New Roman"/>
          <w:lang w:eastAsia="ru-RU"/>
        </w:rP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2. Признать утратившими силу:</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11 октября 2012 г., регистрационный № 25656);</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lastRenderedPageBreak/>
        <w:t>приказ Минтранса России от 16 июня 2016 г. № 158 "О внесении изменений в Порядок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утвержденный приказом Министерства транспорта Российской Федерации от 24 июля 2012 г. № 258" (зарегистрирован Минюстом России 2 августа 2016 г., регистрационный № 43062);</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пункт 2 приказа Минтранса России от 21 сентября 2016 г.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превышает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21 марта 2016 г., регистрационный № 46064).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41"/>
        <w:gridCol w:w="1341"/>
      </w:tblGrid>
      <w:tr w:rsidR="00D77ECB" w:rsidRPr="00D77ECB" w:rsidTr="00D77ECB">
        <w:trPr>
          <w:tblCellSpacing w:w="15" w:type="dxa"/>
        </w:trPr>
        <w:tc>
          <w:tcPr>
            <w:tcW w:w="2500" w:type="pct"/>
            <w:vAlign w:val="center"/>
            <w:hideMark/>
          </w:tcPr>
          <w:p w:rsidR="00D77ECB" w:rsidRPr="00D77ECB" w:rsidRDefault="00D77ECB" w:rsidP="00D77ECB">
            <w:pPr>
              <w:rPr>
                <w:rFonts w:eastAsia="Times New Roman"/>
                <w:lang w:eastAsia="ru-RU"/>
              </w:rPr>
            </w:pPr>
            <w:r w:rsidRPr="00D77ECB">
              <w:rPr>
                <w:rFonts w:eastAsia="Times New Roman"/>
                <w:lang w:eastAsia="ru-RU"/>
              </w:rPr>
              <w:t xml:space="preserve">Министр </w:t>
            </w:r>
          </w:p>
        </w:tc>
        <w:tc>
          <w:tcPr>
            <w:tcW w:w="2500" w:type="pct"/>
            <w:vAlign w:val="center"/>
            <w:hideMark/>
          </w:tcPr>
          <w:p w:rsidR="00D77ECB" w:rsidRPr="00D77ECB" w:rsidRDefault="00D77ECB" w:rsidP="00D77ECB">
            <w:pPr>
              <w:rPr>
                <w:rFonts w:eastAsia="Times New Roman"/>
                <w:lang w:eastAsia="ru-RU"/>
              </w:rPr>
            </w:pPr>
            <w:r w:rsidRPr="00D77ECB">
              <w:rPr>
                <w:rFonts w:eastAsia="Times New Roman"/>
                <w:lang w:eastAsia="ru-RU"/>
              </w:rPr>
              <w:t xml:space="preserve">Е.И. Дитрих </w:t>
            </w:r>
          </w:p>
        </w:tc>
      </w:tr>
    </w:tbl>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Зарегистрировано в Минюсте РФ 26 июля 2019 г.</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Регистрационный № 55406</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УТВЕРЖДЕН</w:t>
      </w:r>
      <w:r w:rsidRPr="00D77ECB">
        <w:rPr>
          <w:rFonts w:eastAsia="Times New Roman"/>
          <w:lang w:eastAsia="ru-RU"/>
        </w:rPr>
        <w:br/>
      </w:r>
      <w:hyperlink r:id="rId5" w:anchor="0" w:history="1">
        <w:r w:rsidRPr="00D77ECB">
          <w:rPr>
            <w:rFonts w:eastAsia="Times New Roman"/>
            <w:color w:val="0000FF"/>
            <w:u w:val="single"/>
            <w:lang w:eastAsia="ru-RU"/>
          </w:rPr>
          <w:t>приказом</w:t>
        </w:r>
      </w:hyperlink>
      <w:r w:rsidRPr="00D77ECB">
        <w:rPr>
          <w:rFonts w:eastAsia="Times New Roman"/>
          <w:lang w:eastAsia="ru-RU"/>
        </w:rPr>
        <w:t xml:space="preserve"> Минтранса России</w:t>
      </w:r>
      <w:r w:rsidRPr="00D77ECB">
        <w:rPr>
          <w:rFonts w:eastAsia="Times New Roman"/>
          <w:lang w:eastAsia="ru-RU"/>
        </w:rPr>
        <w:br/>
        <w:t>от 5 июня 2019 г. № 167</w:t>
      </w:r>
    </w:p>
    <w:p w:rsidR="00D77ECB" w:rsidRPr="00D77ECB" w:rsidRDefault="00D77ECB" w:rsidP="00D77ECB">
      <w:pPr>
        <w:spacing w:before="100" w:beforeAutospacing="1" w:after="100" w:afterAutospacing="1"/>
        <w:outlineLvl w:val="2"/>
        <w:rPr>
          <w:rFonts w:eastAsia="Times New Roman"/>
          <w:b/>
          <w:bCs/>
          <w:sz w:val="27"/>
          <w:szCs w:val="27"/>
          <w:lang w:eastAsia="ru-RU"/>
        </w:rPr>
      </w:pPr>
      <w:r w:rsidRPr="00D77ECB">
        <w:rPr>
          <w:rFonts w:eastAsia="Times New Roman"/>
          <w:b/>
          <w:bCs/>
          <w:sz w:val="27"/>
          <w:szCs w:val="27"/>
          <w:lang w:eastAsia="ru-RU"/>
        </w:rPr>
        <w:t>Порядок выдачи специального разрешения на движение по автомобильным дорогам тяжеловесного и (или) крупногабаритного транспортного средства</w:t>
      </w:r>
    </w:p>
    <w:p w:rsidR="00D77ECB" w:rsidRPr="00D77ECB" w:rsidRDefault="00D77ECB" w:rsidP="00D77ECB">
      <w:pPr>
        <w:spacing w:before="100" w:beforeAutospacing="1" w:after="100" w:afterAutospacing="1"/>
        <w:outlineLvl w:val="2"/>
        <w:rPr>
          <w:rFonts w:eastAsia="Times New Roman"/>
          <w:b/>
          <w:bCs/>
          <w:sz w:val="27"/>
          <w:szCs w:val="27"/>
          <w:lang w:eastAsia="ru-RU"/>
        </w:rPr>
      </w:pPr>
      <w:r w:rsidRPr="00D77ECB">
        <w:rPr>
          <w:rFonts w:eastAsia="Times New Roman"/>
          <w:b/>
          <w:bCs/>
          <w:sz w:val="27"/>
          <w:szCs w:val="27"/>
          <w:lang w:eastAsia="ru-RU"/>
        </w:rPr>
        <w:t>I. Общие положения</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1. Порядок выдачи специального разрешения на движение по автомобильным дорогам тяжеловесного и (или) крупногабаритного транспортного средства (далее - Порядок), определяет правила подачи, приема и рассмотрения заявлений на получение специального разрешения на движение по автомобильным дорогам тяжеловесного и (или) крупногабаритного транспортного средства, согласования, оформления и выдачи (отказа в выдаче) указанного специального разрешения.</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2. Специальное разрешение на движение по автомобильным дорогам тяжеловесного и (или) крупногабаритного транспортного средства (далее - специальное разрешение), выдается уполномоченными органами, указанными в части 10 статьи 31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r:id="rId6" w:anchor="111" w:history="1">
        <w:r w:rsidRPr="00D77ECB">
          <w:rPr>
            <w:rFonts w:eastAsia="Times New Roman"/>
            <w:color w:val="0000FF"/>
            <w:sz w:val="20"/>
            <w:u w:val="single"/>
            <w:vertAlign w:val="superscript"/>
            <w:lang w:eastAsia="ru-RU"/>
          </w:rPr>
          <w:t>1</w:t>
        </w:r>
      </w:hyperlink>
      <w:r w:rsidRPr="00D77ECB">
        <w:rPr>
          <w:rFonts w:eastAsia="Times New Roman"/>
          <w:lang w:eastAsia="ru-RU"/>
        </w:rPr>
        <w:t xml:space="preserve"> (далее - Федеральный закон).</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3. Специальное разрешение согласно форме</w:t>
      </w:r>
      <w:hyperlink r:id="rId7" w:anchor="2222" w:history="1">
        <w:r w:rsidRPr="00D77ECB">
          <w:rPr>
            <w:rFonts w:eastAsia="Times New Roman"/>
            <w:color w:val="0000FF"/>
            <w:sz w:val="20"/>
            <w:u w:val="single"/>
            <w:vertAlign w:val="superscript"/>
            <w:lang w:eastAsia="ru-RU"/>
          </w:rPr>
          <w:t>2</w:t>
        </w:r>
      </w:hyperlink>
      <w:r w:rsidRPr="00D77ECB">
        <w:rPr>
          <w:rFonts w:eastAsia="Times New Roman"/>
          <w:lang w:eastAsia="ru-RU"/>
        </w:rPr>
        <w:t xml:space="preserve">, приведенной в </w:t>
      </w:r>
      <w:hyperlink r:id="rId8" w:anchor="11000" w:history="1">
        <w:r w:rsidRPr="00D77ECB">
          <w:rPr>
            <w:rFonts w:eastAsia="Times New Roman"/>
            <w:color w:val="0000FF"/>
            <w:u w:val="single"/>
            <w:lang w:eastAsia="ru-RU"/>
          </w:rPr>
          <w:t>приложении № 1</w:t>
        </w:r>
      </w:hyperlink>
      <w:r w:rsidRPr="00D77ECB">
        <w:rPr>
          <w:rFonts w:eastAsia="Times New Roman"/>
          <w:lang w:eastAsia="ru-RU"/>
        </w:rPr>
        <w:t xml:space="preserve"> к настоящему Порядку, выдается владельцу транспортного средства или его представителю.</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lastRenderedPageBreak/>
        <w:t>В специальном разрешении содержится следующая информация:</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1) на лицевой стороне:</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номер специального разрешения;</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вид перевозки (межрегиональная, местная);</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календарный год действия специального разрешения;</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количество разрешенных поездок;</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срок выполнения поездок;</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маршрут транспортного средства;</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сведения о транспортном средстве (автопоезде) (марка и модель транспортного средства (тягача, прицепа (полуприцепа));</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государственный регистрационный номер транспортного средства (тягача, прицепа (полуприцепа));</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наименование - для юридических лиц, фамилия, имя, отчество (при наличии) - для физических лиц;</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адрес и телефон владельца транспортного средства;</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характеристика груза (при наличии груза) (полное наименование, марка, модель, габариты, масса);</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параметры транспортного средства (автопоезда) - масса транспортного средства (автопоезда) без груза/с грузом, масса тягача, прицепа (полуприцепа), расстояние между осями, нагрузки на оси;</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габариты транспортного средства (автопоезда) - длина, ширина, высота;</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 xml:space="preserve">наименование уполномоченного органа (в соответствии с полномочиями, указанными в </w:t>
      </w:r>
      <w:hyperlink r:id="rId9" w:anchor="1006" w:history="1">
        <w:r w:rsidRPr="00D77ECB">
          <w:rPr>
            <w:rFonts w:eastAsia="Times New Roman"/>
            <w:color w:val="0000FF"/>
            <w:u w:val="single"/>
            <w:lang w:eastAsia="ru-RU"/>
          </w:rPr>
          <w:t>пункте 6</w:t>
        </w:r>
      </w:hyperlink>
      <w:r w:rsidRPr="00D77ECB">
        <w:rPr>
          <w:rFonts w:eastAsia="Times New Roman"/>
          <w:lang w:eastAsia="ru-RU"/>
        </w:rPr>
        <w:t xml:space="preserve"> настоящего Порядка), выдавшего специальное разрешение;</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должность лица, подписавшего специальное разрешение, его фамилия, имя, отчество (при наличии);</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печать уполномоченного органа, выдавшего специальное разрешение;</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дата оформления специального разрешения;</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2) на оборотной стороне:</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вид сопровождения;</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особые условия движения;</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lastRenderedPageBreak/>
        <w:t>владельцы автомобильных дорог, сооружений, инженерных коммуникаций, подразделение Государственной инспекции безопасности дорожного движения Министерства внутренних дел Российской Федерации (далее - Госавтоинспекция) и другие организации, согласовавшие перевозку (наименование согласующих организаций, исходящий номер и дата согласования);</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подпись водителя транспортного средства об ознакомлении с основными положениями и требованиями специального разрешения, а также законодательства Российской Федерации в области дорожного движения;</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подпись владельца транспортного средства о соответствии требованиям законодательства Российской Федерации в области дорожного движения и параметрам, указанным в специальном разрешении;</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отметки владельца транспортного средства о поездке (поездках) транспортного средства (указание даты начала каждой поездки, заверенной подписью уполномоченного лица и печатью (при наличии) организации);</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отметки грузоотправителя об отгрузке груза при межрегиональных и местных перевозках (указание даты отгрузки, реквизитов грузоотправителя, заверенные подписью ответственного лица и печатью (при наличии) организации-грузоотправителя);</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особые отметки контролирующих органов.</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w:t>
      </w:r>
      <w:hyperlink r:id="rId10" w:anchor="11001" w:history="1">
        <w:r w:rsidRPr="00D77ECB">
          <w:rPr>
            <w:rFonts w:eastAsia="Times New Roman"/>
            <w:color w:val="0000FF"/>
            <w:u w:val="single"/>
            <w:lang w:eastAsia="ru-RU"/>
          </w:rPr>
          <w:t>"Особые условия движения"</w:t>
        </w:r>
      </w:hyperlink>
      <w:r w:rsidRPr="00D77ECB">
        <w:rPr>
          <w:rFonts w:eastAsia="Times New Roman"/>
          <w:lang w:eastAsia="ru-RU"/>
        </w:rPr>
        <w:t xml:space="preserve">, </w:t>
      </w:r>
      <w:hyperlink r:id="rId11" w:anchor="11002" w:history="1">
        <w:r w:rsidRPr="00D77ECB">
          <w:rPr>
            <w:rFonts w:eastAsia="Times New Roman"/>
            <w:color w:val="0000FF"/>
            <w:u w:val="single"/>
            <w:lang w:eastAsia="ru-RU"/>
          </w:rPr>
          <w:t>"Вид сопровождения"</w:t>
        </w:r>
      </w:hyperlink>
      <w:r w:rsidRPr="00D77ECB">
        <w:rPr>
          <w:rFonts w:eastAsia="Times New Roman"/>
          <w:lang w:eastAsia="ru-RU"/>
        </w:rPr>
        <w:t>. Изменения в указанные пункты могут быть внесены должностным лицом соответствующего подразделения Госавтоинспекции и заверены подписью и печатью подразделения Госавтоинспекции.</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4. 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В случае выдачи специального разрешения в электронной форме в соответствии с частью 17 статьи 31 Федерального закона, специальное разрешение выдается на одну поездку и на срок до одного месяца.</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 xml:space="preserve">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w:t>
      </w:r>
      <w:r w:rsidRPr="00D77ECB">
        <w:rPr>
          <w:rFonts w:eastAsia="Times New Roman"/>
          <w:lang w:eastAsia="ru-RU"/>
        </w:rPr>
        <w:lastRenderedPageBreak/>
        <w:t>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усиленной квалифицированной электронной подписью должностного лица уполномоченного органа.</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w:t>
      </w:r>
      <w:hyperlink r:id="rId12" w:anchor="3333" w:history="1">
        <w:r w:rsidRPr="00D77ECB">
          <w:rPr>
            <w:rFonts w:eastAsia="Times New Roman"/>
            <w:color w:val="0000FF"/>
            <w:sz w:val="20"/>
            <w:u w:val="single"/>
            <w:vertAlign w:val="superscript"/>
            <w:lang w:eastAsia="ru-RU"/>
          </w:rPr>
          <w:t>3</w:t>
        </w:r>
      </w:hyperlink>
      <w:r w:rsidRPr="00D77ECB">
        <w:rPr>
          <w:rFonts w:eastAsia="Times New Roman"/>
          <w:lang w:eastAsia="ru-RU"/>
        </w:rPr>
        <w:t>.</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5. Бланки специальных разрешений относятся к защищенной полиграфической продукции уровня "В" согласно требованиям, установленным приказом Минфина России от 7 февраля 2003 г. № 14н "О реализации постановления Правительства Российской Федерации от 11 ноября 2002 г. № 817" (зарегистрирован Минюстом России 17 марта 2003 г., регистрационный № 4271), с изменениями, внесенными приказом Минфина России от 11 июля 2005 г. № 90н (зарегистрирован Минюстом России 2 августа 2005 г., регистрационный № 6860).</w:t>
      </w:r>
    </w:p>
    <w:p w:rsidR="00D77ECB" w:rsidRPr="00D77ECB" w:rsidRDefault="00D77ECB" w:rsidP="00D77ECB">
      <w:pPr>
        <w:spacing w:before="100" w:beforeAutospacing="1" w:after="100" w:afterAutospacing="1"/>
        <w:outlineLvl w:val="2"/>
        <w:rPr>
          <w:rFonts w:eastAsia="Times New Roman"/>
          <w:b/>
          <w:bCs/>
          <w:sz w:val="27"/>
          <w:szCs w:val="27"/>
          <w:lang w:eastAsia="ru-RU"/>
        </w:rPr>
      </w:pPr>
      <w:r w:rsidRPr="00D77ECB">
        <w:rPr>
          <w:rFonts w:eastAsia="Times New Roman"/>
          <w:b/>
          <w:bCs/>
          <w:sz w:val="27"/>
          <w:szCs w:val="27"/>
          <w:lang w:eastAsia="ru-RU"/>
        </w:rPr>
        <w:t>II. Подача заявления на получение специального разрешения</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 xml:space="preserve">6. Заявление на получение специального разрешения на движение по автомобильным дорогам тяжеловесного и (или) крупногабаритного транспортного средства (далее - заявление) (рекомендуемый образец приведен в </w:t>
      </w:r>
      <w:hyperlink r:id="rId13" w:anchor="12000" w:history="1">
        <w:r w:rsidRPr="00D77ECB">
          <w:rPr>
            <w:rFonts w:eastAsia="Times New Roman"/>
            <w:color w:val="0000FF"/>
            <w:u w:val="single"/>
            <w:lang w:eastAsia="ru-RU"/>
          </w:rPr>
          <w:t>приложении № 2</w:t>
        </w:r>
      </w:hyperlink>
      <w:r w:rsidRPr="00D77ECB">
        <w:rPr>
          <w:rFonts w:eastAsia="Times New Roman"/>
          <w:lang w:eastAsia="ru-RU"/>
        </w:rPr>
        <w:t xml:space="preserve"> к настоящему Порядку) в соответствии с частью 10 статьи 31 Федерального закона подается владельцем транспортного средства или его представителем (далее - заявитель) в следующем порядке:</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 - в Федеральное дорожное агентство либо в уполномоченные им подведомственные организации;</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такого субъекта Российской Федерации и указанный маршрут, часть маршрута не проходят по автомобильным дорогам федерального значения, участкам таких автомобильных дорог, - в орган исполнительной власти субъекта Российской Федерации либо в уполномоченные им подведомственные организации;</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lastRenderedPageBreak/>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 - в орган местного самоуправления муниципального района либо в уполномоченные им подведомственные организации;</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городского поселения при условии, что маршрут такого транспортного средства проходит в границах такого городского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 в орган местного самоуправления городского поселения либо в уполномоченные им подведомственные организации;</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сельского поселения при условии, что маршрут такого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 в орган местного самоуправления сельского поселения либо в уполномоченные им подведомственные организации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межмуниципального значения, участкам таких автомобильных дорог, - в орган местного самоуправления городского округа;</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на движение тяжеловесного и (или) крупногабаритного транспортного средства в случае, если маршрут транспортного средства проходит по частной автомобильной дороге, - собственнику автомобильной дороги.</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 xml:space="preserve">7. Заявление подается в соответствующий орган (организацию), указанный в </w:t>
      </w:r>
      <w:hyperlink r:id="rId14" w:anchor="1006" w:history="1">
        <w:r w:rsidRPr="00D77ECB">
          <w:rPr>
            <w:rFonts w:eastAsia="Times New Roman"/>
            <w:color w:val="0000FF"/>
            <w:u w:val="single"/>
            <w:lang w:eastAsia="ru-RU"/>
          </w:rPr>
          <w:t>пункте 6</w:t>
        </w:r>
      </w:hyperlink>
      <w:r w:rsidRPr="00D77ECB">
        <w:rPr>
          <w:rFonts w:eastAsia="Times New Roman"/>
          <w:lang w:eastAsia="ru-RU"/>
        </w:rPr>
        <w:t xml:space="preserve"> настоящего Порядка (далее - уполномоченный орган, подведомственное учреждение (организация) соответственно), на территории обслуживания которого начинается маршрут перевозки.</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 xml:space="preserve">Информация о территории обслуживания уполномоченных органов, а также подведомственных учреждений (организаций), указанных в </w:t>
      </w:r>
      <w:hyperlink r:id="rId15" w:anchor="1006" w:history="1">
        <w:r w:rsidRPr="00D77ECB">
          <w:rPr>
            <w:rFonts w:eastAsia="Times New Roman"/>
            <w:color w:val="0000FF"/>
            <w:u w:val="single"/>
            <w:lang w:eastAsia="ru-RU"/>
          </w:rPr>
          <w:t>пункте 6</w:t>
        </w:r>
      </w:hyperlink>
      <w:r w:rsidRPr="00D77ECB">
        <w:rPr>
          <w:rFonts w:eastAsia="Times New Roman"/>
          <w:lang w:eastAsia="ru-RU"/>
        </w:rPr>
        <w:t xml:space="preserve"> настоящего Порядка, а также о закрепленных за ними автомобильных дорогах и территориях обслуживания размещается на официальном сайте </w:t>
      </w:r>
      <w:proofErr w:type="spellStart"/>
      <w:r w:rsidRPr="00D77ECB">
        <w:rPr>
          <w:rFonts w:eastAsia="Times New Roman"/>
          <w:lang w:eastAsia="ru-RU"/>
        </w:rPr>
        <w:t>Росавтодора</w:t>
      </w:r>
      <w:proofErr w:type="spellEnd"/>
      <w:r w:rsidRPr="00D77ECB">
        <w:rPr>
          <w:rFonts w:eastAsia="Times New Roman"/>
          <w:lang w:eastAsia="ru-RU"/>
        </w:rPr>
        <w:t xml:space="preserve"> в информационно-</w:t>
      </w:r>
      <w:r w:rsidRPr="00D77ECB">
        <w:rPr>
          <w:rFonts w:eastAsia="Times New Roman"/>
          <w:lang w:eastAsia="ru-RU"/>
        </w:rPr>
        <w:lastRenderedPageBreak/>
        <w:t>телекоммуникационной сети "Интернет", а также на официальных сайтах, определенных органами исполнительной власти субъектов Российской Федерации.</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 xml:space="preserve">В случае если прием заявлений и прилагаемых к нему документов в соответствии с </w:t>
      </w:r>
      <w:hyperlink r:id="rId16" w:anchor="1009" w:history="1">
        <w:r w:rsidRPr="00D77ECB">
          <w:rPr>
            <w:rFonts w:eastAsia="Times New Roman"/>
            <w:color w:val="0000FF"/>
            <w:u w:val="single"/>
            <w:lang w:eastAsia="ru-RU"/>
          </w:rPr>
          <w:t>пунктом 9</w:t>
        </w:r>
      </w:hyperlink>
      <w:r w:rsidRPr="00D77ECB">
        <w:rPr>
          <w:rFonts w:eastAsia="Times New Roman"/>
          <w:lang w:eastAsia="ru-RU"/>
        </w:rPr>
        <w:t xml:space="preserve"> настоящего Порядка осуществляется подведомственными учреждениями (организациями), рассмотрение и согласование заявления соответствующими подведомственными учреждениями (организациями) осуществляются в установленные настоящим Порядком сроки.</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Заявление на получение специального разрешения в электронном виде подается с использованием государственной информационной системы "Единый портал государственных и муниципальных услуг (функций)" (www.gosuslugi.ru) (далее - Портал).</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8. В заявлении указывается:</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наименование уполномоченного органа;</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наименование и организационно-правовая форма - для юридических лиц;</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адрес местонахождения юридического лица, фамилия, имя, отчество (при наличии) руководителя, телефон;</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банковские реквизиты (наименование банка, расчетный счет, корреспондентский счет, банковский индивидуальный код);</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исходящий номер (при необходимости) и дата заявления;</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наименование, адрес и телефон владельца транспортного средства;</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вид перевозки (межрегиональная, местная), срок перевозки, количество поездок;</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характеристика груза (при наличии груза) (полное наименование, марка, модель, габариты, масса, делимость, длина свеса (при наличии);</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 xml:space="preserve">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w:t>
      </w:r>
      <w:r w:rsidRPr="00D77ECB">
        <w:rPr>
          <w:rFonts w:eastAsia="Times New Roman"/>
          <w:lang w:eastAsia="ru-RU"/>
        </w:rPr>
        <w:lastRenderedPageBreak/>
        <w:t>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9. К заявлению прилагаются:</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 xml:space="preserve">2)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w:t>
      </w:r>
      <w:hyperlink r:id="rId17" w:anchor="13000" w:history="1">
        <w:r w:rsidRPr="00D77ECB">
          <w:rPr>
            <w:rFonts w:eastAsia="Times New Roman"/>
            <w:color w:val="0000FF"/>
            <w:u w:val="single"/>
            <w:lang w:eastAsia="ru-RU"/>
          </w:rPr>
          <w:t>приложении № 3</w:t>
        </w:r>
      </w:hyperlink>
      <w:r w:rsidRPr="00D77ECB">
        <w:rPr>
          <w:rFonts w:eastAsia="Times New Roman"/>
          <w:lang w:eastAsia="ru-RU"/>
        </w:rPr>
        <w:t xml:space="preserve"> к настоящему Порядку).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hyperlink r:id="rId18" w:anchor="4444" w:history="1">
        <w:r w:rsidRPr="00D77ECB">
          <w:rPr>
            <w:rFonts w:eastAsia="Times New Roman"/>
            <w:color w:val="0000FF"/>
            <w:sz w:val="20"/>
            <w:u w:val="single"/>
            <w:vertAlign w:val="superscript"/>
            <w:lang w:eastAsia="ru-RU"/>
          </w:rPr>
          <w:t>4</w:t>
        </w:r>
      </w:hyperlink>
      <w:r w:rsidRPr="00D77ECB">
        <w:rPr>
          <w:rFonts w:eastAsia="Times New Roman"/>
          <w:lang w:eastAsia="ru-RU"/>
        </w:rPr>
        <w:t>;</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 xml:space="preserve">В случае если заявление подается повторно в порядке, предусмотренном </w:t>
      </w:r>
      <w:hyperlink r:id="rId19" w:anchor="1044" w:history="1">
        <w:r w:rsidRPr="00D77ECB">
          <w:rPr>
            <w:rFonts w:eastAsia="Times New Roman"/>
            <w:color w:val="0000FF"/>
            <w:u w:val="single"/>
            <w:lang w:eastAsia="ru-RU"/>
          </w:rPr>
          <w:t>абзацем четвертым пункта 4</w:t>
        </w:r>
      </w:hyperlink>
      <w:r w:rsidRPr="00D77ECB">
        <w:rPr>
          <w:rFonts w:eastAsia="Times New Roman"/>
          <w:lang w:eastAsia="ru-RU"/>
        </w:rPr>
        <w:t xml:space="preserve"> настоящего Порядка, документы, указанные в </w:t>
      </w:r>
      <w:hyperlink r:id="rId20" w:anchor="1091" w:history="1">
        <w:r w:rsidRPr="00D77ECB">
          <w:rPr>
            <w:rFonts w:eastAsia="Times New Roman"/>
            <w:color w:val="0000FF"/>
            <w:u w:val="single"/>
            <w:lang w:eastAsia="ru-RU"/>
          </w:rPr>
          <w:t>подпунктах 1 - 3</w:t>
        </w:r>
      </w:hyperlink>
      <w:r w:rsidRPr="00D77ECB">
        <w:rPr>
          <w:rFonts w:eastAsia="Times New Roman"/>
          <w:lang w:eastAsia="ru-RU"/>
        </w:rPr>
        <w:t xml:space="preserve"> настоящего пункта, к заявлению не прилагаются.</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lastRenderedPageBreak/>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 xml:space="preserve">10. Заявление, схема транспортного средства (автопоезда), а также копии документов, указанных в </w:t>
      </w:r>
      <w:hyperlink r:id="rId21" w:anchor="1091" w:history="1">
        <w:r w:rsidRPr="00D77ECB">
          <w:rPr>
            <w:rFonts w:eastAsia="Times New Roman"/>
            <w:color w:val="0000FF"/>
            <w:u w:val="single"/>
            <w:lang w:eastAsia="ru-RU"/>
          </w:rPr>
          <w:t>подпункте 1 пункта 9</w:t>
        </w:r>
      </w:hyperlink>
      <w:r w:rsidRPr="00D77ECB">
        <w:rPr>
          <w:rFonts w:eastAsia="Times New Roman"/>
          <w:lang w:eastAsia="ru-RU"/>
        </w:rPr>
        <w:t xml:space="preserve"> настоящего Порядка,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 xml:space="preserve">11. Заявление с приложением документов, указанных в </w:t>
      </w:r>
      <w:hyperlink r:id="rId22" w:anchor="1009" w:history="1">
        <w:r w:rsidRPr="00D77ECB">
          <w:rPr>
            <w:rFonts w:eastAsia="Times New Roman"/>
            <w:color w:val="0000FF"/>
            <w:u w:val="single"/>
            <w:lang w:eastAsia="ru-RU"/>
          </w:rPr>
          <w:t>пункте 9</w:t>
        </w:r>
      </w:hyperlink>
      <w:r w:rsidRPr="00D77ECB">
        <w:rPr>
          <w:rFonts w:eastAsia="Times New Roman"/>
          <w:lang w:eastAsia="ru-RU"/>
        </w:rPr>
        <w:t xml:space="preserve"> настоящего Порядка,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r:id="rId23" w:anchor="1091" w:history="1">
        <w:r w:rsidRPr="00D77ECB">
          <w:rPr>
            <w:rFonts w:eastAsia="Times New Roman"/>
            <w:color w:val="0000FF"/>
            <w:u w:val="single"/>
            <w:lang w:eastAsia="ru-RU"/>
          </w:rPr>
          <w:t>подпункте 1 пункта 9</w:t>
        </w:r>
      </w:hyperlink>
      <w:r w:rsidRPr="00D77ECB">
        <w:rPr>
          <w:rFonts w:eastAsia="Times New Roman"/>
          <w:lang w:eastAsia="ru-RU"/>
        </w:rPr>
        <w:t xml:space="preserve"> настоящего Порядка, или в электронном виде посредством Портала.</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12. Уполномоченный орган (подведомственное учреждение (организация)) отказывает в регистрации заявления в случае, если:</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1) заявление подписано лицом, не имеющим полномочий на подписание данного заявления;</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 xml:space="preserve">2) заявление не содержит сведений, установленных </w:t>
      </w:r>
      <w:hyperlink r:id="rId24" w:anchor="1008" w:history="1">
        <w:r w:rsidRPr="00D77ECB">
          <w:rPr>
            <w:rFonts w:eastAsia="Times New Roman"/>
            <w:color w:val="0000FF"/>
            <w:u w:val="single"/>
            <w:lang w:eastAsia="ru-RU"/>
          </w:rPr>
          <w:t>пунктом 8</w:t>
        </w:r>
      </w:hyperlink>
      <w:r w:rsidRPr="00D77ECB">
        <w:rPr>
          <w:rFonts w:eastAsia="Times New Roman"/>
          <w:lang w:eastAsia="ru-RU"/>
        </w:rPr>
        <w:t xml:space="preserve"> настоящего Порядка;</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 xml:space="preserve">3) прилагаемые к заявлению документы не соответствуют требованиям </w:t>
      </w:r>
      <w:hyperlink r:id="rId25" w:anchor="1009" w:history="1">
        <w:r w:rsidRPr="00D77ECB">
          <w:rPr>
            <w:rFonts w:eastAsia="Times New Roman"/>
            <w:color w:val="0000FF"/>
            <w:u w:val="single"/>
            <w:lang w:eastAsia="ru-RU"/>
          </w:rPr>
          <w:t>пунктов 9</w:t>
        </w:r>
      </w:hyperlink>
      <w:r w:rsidRPr="00D77ECB">
        <w:rPr>
          <w:rFonts w:eastAsia="Times New Roman"/>
          <w:lang w:eastAsia="ru-RU"/>
        </w:rPr>
        <w:t xml:space="preserve">, </w:t>
      </w:r>
      <w:hyperlink r:id="rId26" w:anchor="1010" w:history="1">
        <w:r w:rsidRPr="00D77ECB">
          <w:rPr>
            <w:rFonts w:eastAsia="Times New Roman"/>
            <w:color w:val="0000FF"/>
            <w:u w:val="single"/>
            <w:lang w:eastAsia="ru-RU"/>
          </w:rPr>
          <w:t>10</w:t>
        </w:r>
      </w:hyperlink>
      <w:r w:rsidRPr="00D77ECB">
        <w:rPr>
          <w:rFonts w:eastAsia="Times New Roman"/>
          <w:lang w:eastAsia="ru-RU"/>
        </w:rPr>
        <w:t xml:space="preserve"> настоящего Порядка (за исключением случаев, установленных </w:t>
      </w:r>
      <w:hyperlink r:id="rId27" w:anchor="1094" w:history="1">
        <w:r w:rsidRPr="00D77ECB">
          <w:rPr>
            <w:rFonts w:eastAsia="Times New Roman"/>
            <w:color w:val="0000FF"/>
            <w:u w:val="single"/>
            <w:lang w:eastAsia="ru-RU"/>
          </w:rPr>
          <w:t>подпунктами 4</w:t>
        </w:r>
      </w:hyperlink>
      <w:r w:rsidRPr="00D77ECB">
        <w:rPr>
          <w:rFonts w:eastAsia="Times New Roman"/>
          <w:lang w:eastAsia="ru-RU"/>
        </w:rPr>
        <w:t xml:space="preserve"> и </w:t>
      </w:r>
      <w:hyperlink r:id="rId28" w:anchor="1095" w:history="1">
        <w:r w:rsidRPr="00D77ECB">
          <w:rPr>
            <w:rFonts w:eastAsia="Times New Roman"/>
            <w:color w:val="0000FF"/>
            <w:u w:val="single"/>
            <w:lang w:eastAsia="ru-RU"/>
          </w:rPr>
          <w:t>5 пункта 9</w:t>
        </w:r>
      </w:hyperlink>
      <w:r w:rsidRPr="00D77ECB">
        <w:rPr>
          <w:rFonts w:eastAsia="Times New Roman"/>
          <w:lang w:eastAsia="ru-RU"/>
        </w:rPr>
        <w:t xml:space="preserve"> настоящего порядка).</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13. Заявление регистрируется должностным лицом уполномоченного органа (подведомственного учреждения (организации)) в течение одного рабочего дня с даты его поступления.</w:t>
      </w:r>
    </w:p>
    <w:p w:rsidR="00D77ECB" w:rsidRPr="00D77ECB" w:rsidRDefault="00D77ECB" w:rsidP="00D77ECB">
      <w:pPr>
        <w:spacing w:before="100" w:beforeAutospacing="1" w:after="100" w:afterAutospacing="1"/>
        <w:outlineLvl w:val="2"/>
        <w:rPr>
          <w:rFonts w:eastAsia="Times New Roman"/>
          <w:b/>
          <w:bCs/>
          <w:sz w:val="27"/>
          <w:szCs w:val="27"/>
          <w:lang w:eastAsia="ru-RU"/>
        </w:rPr>
      </w:pPr>
      <w:r w:rsidRPr="00D77ECB">
        <w:rPr>
          <w:rFonts w:eastAsia="Times New Roman"/>
          <w:b/>
          <w:bCs/>
          <w:sz w:val="27"/>
          <w:szCs w:val="27"/>
          <w:lang w:eastAsia="ru-RU"/>
        </w:rPr>
        <w:t>III. Рассмотрение заявления</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14. Уполномоченный орган при рассмотрении представленных документов в течение четырех рабочих дней со дня регистрации заявления осуществляет проверку:</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1) наличия полномочий на выдачу специального разрешения по заявленному маршруту;</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lastRenderedPageBreak/>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4) сведений о соблюдении требований о перевозке делимого груза</w:t>
      </w:r>
      <w:hyperlink r:id="rId29" w:anchor="5555" w:history="1">
        <w:r w:rsidRPr="00D77ECB">
          <w:rPr>
            <w:rFonts w:eastAsia="Times New Roman"/>
            <w:color w:val="0000FF"/>
            <w:sz w:val="20"/>
            <w:u w:val="single"/>
            <w:vertAlign w:val="superscript"/>
            <w:lang w:eastAsia="ru-RU"/>
          </w:rPr>
          <w:t>5</w:t>
        </w:r>
      </w:hyperlink>
      <w:r w:rsidRPr="00D77ECB">
        <w:rPr>
          <w:rFonts w:eastAsia="Times New Roman"/>
          <w:lang w:eastAsia="ru-RU"/>
        </w:rPr>
        <w:t>.</w:t>
      </w:r>
    </w:p>
    <w:p w:rsidR="00D77ECB" w:rsidRPr="00D77ECB" w:rsidRDefault="00D77ECB" w:rsidP="00D77ECB">
      <w:pPr>
        <w:spacing w:before="100" w:beforeAutospacing="1" w:after="100" w:afterAutospacing="1"/>
        <w:outlineLvl w:val="2"/>
        <w:rPr>
          <w:rFonts w:eastAsia="Times New Roman"/>
          <w:b/>
          <w:bCs/>
          <w:sz w:val="27"/>
          <w:szCs w:val="27"/>
          <w:lang w:eastAsia="ru-RU"/>
        </w:rPr>
      </w:pPr>
      <w:r w:rsidRPr="00D77ECB">
        <w:rPr>
          <w:rFonts w:eastAsia="Times New Roman"/>
          <w:b/>
          <w:bCs/>
          <w:sz w:val="27"/>
          <w:szCs w:val="27"/>
          <w:lang w:eastAsia="ru-RU"/>
        </w:rPr>
        <w:t>IV. Согласование маршрута тяжеловесного и (или) крупногабаритного транспортного средства</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15. Согласование маршрута тяжеловесного транспортного средства осуществляется уполномоченным органом с владельцами автомобильных дорог, по которым проходит такой маршрут (далее - владельцы автомобильных дорог).</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Согласование маршрута крупногабаритного транспортного средства осуществляется уполномоченным органом с владельцами автомобильных дорог и с Госавтоинспекцией.</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Согласование с Госавтоинспекцией проводится также в случаях, если для движения тяжеловесного транспортного средства требуется:</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укрепление отдельных участков автомобильных дорог;</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изменение организации дорожного движения по маршруту тяжеловесного и (или) крупногабаритного транспортного средства;</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введение ограничений в отношении движения других транспортных средств по требованиям обеспечения безопасности дорожного движения.</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Согласование маршрута транспортного средства (кроме Госавтоинспекции) осуществляется путем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16. Уполномоченный орган в течение четырех рабочих дней со дня регистрации заявления:</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1) устанавливает путь следования по заявленному маршруту;</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2) определяет владельцев автомобильных дорог по пути следования заявленного маршрута;</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наименование органа, направившего запрос;</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lastRenderedPageBreak/>
        <w:t>исходящий номер и дата запроса;</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вид перевозки;</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маршрут движения (участок маршрута);</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наименование и адрес владельца транспортного средства;</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марка и модель транспортного средства, государственный регистрационный номер транспортного средства;</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предполагаемый срок и количество поездок;</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характеристика груза (при наличии груза) (полное наименование, марка, модель, габариты, масса);</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необходимость автомобиля прикрытия (сопровождения), предполагаемая скорость движения (в случае направления запроса на бумажном носителе);</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подпись должностного лица.</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 xml:space="preserve">17. Запрос, указанный в </w:t>
      </w:r>
      <w:hyperlink r:id="rId30" w:anchor="1163" w:history="1">
        <w:r w:rsidRPr="00D77ECB">
          <w:rPr>
            <w:rFonts w:eastAsia="Times New Roman"/>
            <w:color w:val="0000FF"/>
            <w:u w:val="single"/>
            <w:lang w:eastAsia="ru-RU"/>
          </w:rPr>
          <w:t>подпункте 3 пункта 16</w:t>
        </w:r>
      </w:hyperlink>
      <w:r w:rsidRPr="00D77ECB">
        <w:rPr>
          <w:rFonts w:eastAsia="Times New Roman"/>
          <w:lang w:eastAsia="ru-RU"/>
        </w:rPr>
        <w:t xml:space="preserve"> настоящего Порядка, регистрируется владельцем автомобильной дороги в течение одного рабочего дня с даты его поступления.</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 xml:space="preserve">18.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от уполномоченного органа запроса, указанного в </w:t>
      </w:r>
      <w:hyperlink r:id="rId31" w:anchor="1163" w:history="1">
        <w:r w:rsidRPr="00D77ECB">
          <w:rPr>
            <w:rFonts w:eastAsia="Times New Roman"/>
            <w:color w:val="0000FF"/>
            <w:u w:val="single"/>
            <w:lang w:eastAsia="ru-RU"/>
          </w:rPr>
          <w:t>подпункте 3 пункта 16</w:t>
        </w:r>
      </w:hyperlink>
      <w:r w:rsidRPr="00D77ECB">
        <w:rPr>
          <w:rFonts w:eastAsia="Times New Roman"/>
          <w:lang w:eastAsia="ru-RU"/>
        </w:rPr>
        <w:t xml:space="preserve"> настоящего Порядка.</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 xml:space="preserve">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w:t>
      </w:r>
      <w:r w:rsidRPr="00D77ECB">
        <w:rPr>
          <w:rFonts w:eastAsia="Times New Roman"/>
          <w:lang w:eastAsia="ru-RU"/>
        </w:rPr>
        <w:lastRenderedPageBreak/>
        <w:t xml:space="preserve">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 (или) крупногабаритного транспортного средства осуществляется в соответствии с </w:t>
      </w:r>
      <w:hyperlink r:id="rId32" w:anchor="1500" w:history="1">
        <w:r w:rsidRPr="00D77ECB">
          <w:rPr>
            <w:rFonts w:eastAsia="Times New Roman"/>
            <w:color w:val="0000FF"/>
            <w:u w:val="single"/>
            <w:lang w:eastAsia="ru-RU"/>
          </w:rPr>
          <w:t>главой V</w:t>
        </w:r>
      </w:hyperlink>
      <w:r w:rsidRPr="00D77ECB">
        <w:rPr>
          <w:rFonts w:eastAsia="Times New Roman"/>
          <w:lang w:eastAsia="ru-RU"/>
        </w:rPr>
        <w:t xml:space="preserve"> настоящего Порядка, при этом разработка проекта организации дорожного движения, специального проекта в соответствии с частью 14 статьи 31 Федерального закона обеспечивается заявителем.</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19.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В течение одного дня с даты поступления запроса, указанного в настоящем пункте, уполномоченный орган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hyperlink r:id="rId33" w:anchor="6666" w:history="1">
        <w:r w:rsidRPr="00D77ECB">
          <w:rPr>
            <w:rFonts w:eastAsia="Times New Roman"/>
            <w:color w:val="0000FF"/>
            <w:sz w:val="20"/>
            <w:u w:val="single"/>
            <w:vertAlign w:val="superscript"/>
            <w:lang w:eastAsia="ru-RU"/>
          </w:rPr>
          <w:t>6</w:t>
        </w:r>
      </w:hyperlink>
      <w:r w:rsidRPr="00D77ECB">
        <w:rPr>
          <w:rFonts w:eastAsia="Times New Roman"/>
          <w:lang w:eastAsia="ru-RU"/>
        </w:rPr>
        <w:t>.</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 xml:space="preserve">20. 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hyperlink r:id="rId34" w:anchor="1019" w:history="1">
        <w:r w:rsidRPr="00D77ECB">
          <w:rPr>
            <w:rFonts w:eastAsia="Times New Roman"/>
            <w:color w:val="0000FF"/>
            <w:u w:val="single"/>
            <w:lang w:eastAsia="ru-RU"/>
          </w:rPr>
          <w:t>пунктом 19</w:t>
        </w:r>
      </w:hyperlink>
      <w:r w:rsidRPr="00D77ECB">
        <w:rPr>
          <w:rFonts w:eastAsia="Times New Roman"/>
          <w:lang w:eastAsia="ru-RU"/>
        </w:rPr>
        <w:t xml:space="preserve"> настоящего Порядка, уполномоченный орган оформляет специальное разрешение и в случаях, установленных </w:t>
      </w:r>
      <w:hyperlink r:id="rId35" w:anchor="1016" w:history="1">
        <w:r w:rsidRPr="00D77ECB">
          <w:rPr>
            <w:rFonts w:eastAsia="Times New Roman"/>
            <w:color w:val="0000FF"/>
            <w:u w:val="single"/>
            <w:lang w:eastAsia="ru-RU"/>
          </w:rPr>
          <w:t>пунктом 16</w:t>
        </w:r>
      </w:hyperlink>
      <w:r w:rsidRPr="00D77ECB">
        <w:rPr>
          <w:rFonts w:eastAsia="Times New Roman"/>
          <w:lang w:eastAsia="ru-RU"/>
        </w:rPr>
        <w:t xml:space="preserve"> настоящего Порядка, направляет в адрес подразделения Госавтоинспекции на региональном уровне по месту расположения уполномоченного органа (в случае согласования межрегионального маршрута движения, оформленного подведомственными </w:t>
      </w:r>
      <w:r w:rsidRPr="00D77ECB">
        <w:rPr>
          <w:rFonts w:eastAsia="Times New Roman"/>
          <w:lang w:eastAsia="ru-RU"/>
        </w:rPr>
        <w:lastRenderedPageBreak/>
        <w:t xml:space="preserve">Федеральному дорожному агентству учреждениями, расположенными на территории города Москвы и Московской области, - в подразделение Госавтоинспекции на межрегиональном уровне)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w:t>
      </w:r>
      <w:hyperlink r:id="rId36" w:anchor="1091" w:history="1">
        <w:r w:rsidRPr="00D77ECB">
          <w:rPr>
            <w:rFonts w:eastAsia="Times New Roman"/>
            <w:color w:val="0000FF"/>
            <w:u w:val="single"/>
            <w:lang w:eastAsia="ru-RU"/>
          </w:rPr>
          <w:t>подпунктах 1 - 3 пункта 9</w:t>
        </w:r>
      </w:hyperlink>
      <w:r w:rsidRPr="00D77ECB">
        <w:rPr>
          <w:rFonts w:eastAsia="Times New Roman"/>
          <w:lang w:eastAsia="ru-RU"/>
        </w:rPr>
        <w:t xml:space="preserve"> настоящего Порядка, копий согласований маршрута транспортного средства, и проекта организации дорожного движения и (или) специального проекта (при необходимости). Запрос регистрируется Госавтоинспекцией в течение одного рабочего дня с даты его поступления.</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 xml:space="preserve">21. 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 полученного от уполномоченного органа, а в случае повторной подачи заявления в соответствии с </w:t>
      </w:r>
      <w:hyperlink r:id="rId37" w:anchor="1044" w:history="1">
        <w:r w:rsidRPr="00D77ECB">
          <w:rPr>
            <w:rFonts w:eastAsia="Times New Roman"/>
            <w:color w:val="0000FF"/>
            <w:u w:val="single"/>
            <w:lang w:eastAsia="ru-RU"/>
          </w:rPr>
          <w:t>абзацем четвертым пункта 4</w:t>
        </w:r>
      </w:hyperlink>
      <w:r w:rsidRPr="00D77ECB">
        <w:rPr>
          <w:rFonts w:eastAsia="Times New Roman"/>
          <w:lang w:eastAsia="ru-RU"/>
        </w:rPr>
        <w:t xml:space="preserve"> настоящего Порядка - в течение двух рабочих дней с даты регистрации запроса, полученного от уполномоченного органа.</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 xml:space="preserve">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w:t>
      </w:r>
      <w:hyperlink r:id="rId38" w:anchor="11002" w:history="1">
        <w:r w:rsidRPr="00D77ECB">
          <w:rPr>
            <w:rFonts w:eastAsia="Times New Roman"/>
            <w:color w:val="0000FF"/>
            <w:u w:val="single"/>
            <w:lang w:eastAsia="ru-RU"/>
          </w:rPr>
          <w:t>"Вид сопровождения</w:t>
        </w:r>
      </w:hyperlink>
      <w:r w:rsidRPr="00D77ECB">
        <w:rPr>
          <w:rFonts w:eastAsia="Times New Roman"/>
          <w:lang w:eastAsia="ru-RU"/>
        </w:rPr>
        <w:t xml:space="preserve">", </w:t>
      </w:r>
      <w:hyperlink r:id="rId39" w:anchor="11001" w:history="1">
        <w:r w:rsidRPr="00D77ECB">
          <w:rPr>
            <w:rFonts w:eastAsia="Times New Roman"/>
            <w:color w:val="0000FF"/>
            <w:u w:val="single"/>
            <w:lang w:eastAsia="ru-RU"/>
          </w:rPr>
          <w:t>"Особые условия движения"</w:t>
        </w:r>
      </w:hyperlink>
      <w:r w:rsidRPr="00D77ECB">
        <w:rPr>
          <w:rFonts w:eastAsia="Times New Roman"/>
          <w:lang w:eastAsia="ru-RU"/>
        </w:rPr>
        <w:t xml:space="preserve"> и </w:t>
      </w:r>
      <w:hyperlink r:id="rId40" w:anchor="11003" w:history="1">
        <w:r w:rsidRPr="00D77ECB">
          <w:rPr>
            <w:rFonts w:eastAsia="Times New Roman"/>
            <w:color w:val="0000FF"/>
            <w:u w:val="single"/>
            <w:lang w:eastAsia="ru-RU"/>
          </w:rPr>
          <w:t>"Владельцы автомобильных дорог, сооружений, инженерных коммуникаций, Госавтоинспекция и другие организации, согласовавшие перевозку"</w:t>
        </w:r>
      </w:hyperlink>
      <w:r w:rsidRPr="00D77ECB">
        <w:rPr>
          <w:rFonts w:eastAsia="Times New Roman"/>
          <w:lang w:eastAsia="ru-RU"/>
        </w:rPr>
        <w:t xml:space="preserve">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уполномоченный орган.</w:t>
      </w:r>
    </w:p>
    <w:p w:rsidR="00D77ECB" w:rsidRPr="00D77ECB" w:rsidRDefault="00D77ECB" w:rsidP="00D77ECB">
      <w:pPr>
        <w:spacing w:before="100" w:beforeAutospacing="1" w:after="100" w:afterAutospacing="1"/>
        <w:outlineLvl w:val="2"/>
        <w:rPr>
          <w:rFonts w:eastAsia="Times New Roman"/>
          <w:b/>
          <w:bCs/>
          <w:sz w:val="27"/>
          <w:szCs w:val="27"/>
          <w:lang w:eastAsia="ru-RU"/>
        </w:rPr>
      </w:pPr>
      <w:r w:rsidRPr="00D77ECB">
        <w:rPr>
          <w:rFonts w:eastAsia="Times New Roman"/>
          <w:b/>
          <w:bCs/>
          <w:sz w:val="27"/>
          <w:szCs w:val="27"/>
          <w:lang w:eastAsia="ru-RU"/>
        </w:rPr>
        <w:t>V. Особенности согласования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22. 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запроса от уполномоченного органа соответствующий запрос владельцам данных сооружений и инженерных коммуникаций и информирует об этом уполномоченный орган.</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Владельцы пересекающих автомобильную дорогу сооружений и инженерных коммуникаций в течение двух рабочих дней с даты получения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Уполномоченный орган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 электронной почты либо по телефону, указанному в заявлении.</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lastRenderedPageBreak/>
        <w:t>При получении согласия на проведение специальных мер по обустройству пересекающих автомобильную дорогу сооружений и инженерных коммуникаций от заявителя уполномоченный орган направляет такое согласие владельцу пересекающих автомобильную дорогу сооружений и инженерных коммуникаций.</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23.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ширина транспортного средства с грузом или без груза составляет 5 м и более и (или) высота от поверхности дороги 4,5 м и более;</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длина транспортного средства с одним прицепом превышает 22 м или автопоезд имеет два и более прицепа;</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скорость движения транспортного средства менее 8 км/ч.</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Согласование владельцами инфраструктуры железнодорожного транспорта осуществляется в течение трех рабочих дней с даты получения запроса.</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24.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25. В случае если требуется оценка технического состояния автомобильных дорог</w:t>
      </w:r>
      <w:hyperlink r:id="rId41" w:anchor="7777" w:history="1">
        <w:r w:rsidRPr="00D77ECB">
          <w:rPr>
            <w:rFonts w:eastAsia="Times New Roman"/>
            <w:color w:val="0000FF"/>
            <w:sz w:val="20"/>
            <w:u w:val="single"/>
            <w:vertAlign w:val="superscript"/>
            <w:lang w:eastAsia="ru-RU"/>
          </w:rPr>
          <w:t>7</w:t>
        </w:r>
      </w:hyperlink>
      <w:r w:rsidRPr="00D77ECB">
        <w:rPr>
          <w:rFonts w:eastAsia="Times New Roman"/>
          <w:lang w:eastAsia="ru-RU"/>
        </w:rPr>
        <w:t>,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владельцы автомобильных дорог в течение двух рабочих дней с даты регистрации ими запроса, полученного от уполномоченного органа,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В случае если требуется разработка проекта организации дорожного движения, владельцы автомобильных дорог в течение двух рабочих дней с даты регистрации ими запроса, полученного от уполномоченного органа, направляют в уполномоченный орган информацию о необходимости разработки проекта организации дорожного движения.</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26. Уполномоченный орган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 в заявлении.</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lastRenderedPageBreak/>
        <w:t xml:space="preserve">27. Заявитель в срок до пяти рабочих дней со дня получения информации, указанной в </w:t>
      </w:r>
      <w:hyperlink r:id="rId42" w:anchor="1026" w:history="1">
        <w:r w:rsidRPr="00D77ECB">
          <w:rPr>
            <w:rFonts w:eastAsia="Times New Roman"/>
            <w:color w:val="0000FF"/>
            <w:u w:val="single"/>
            <w:lang w:eastAsia="ru-RU"/>
          </w:rPr>
          <w:t>пункте 26</w:t>
        </w:r>
      </w:hyperlink>
      <w:r w:rsidRPr="00D77ECB">
        <w:rPr>
          <w:rFonts w:eastAsia="Times New Roman"/>
          <w:lang w:eastAsia="ru-RU"/>
        </w:rPr>
        <w:t xml:space="preserve"> настоящего Порядка,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в течение трех рабочих дней информирует заявителя посредством почтового отправления, электронной почты либо по телефону, указанному в заявлении.</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28. Срок проведения оценки технического состояния автомобильных дорог и (или) их участков не должен превышать 30 рабочих дней.</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29. 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Заявитель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 в соответствии с частью 14 статьи 31 Федерального закона.</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30. 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Уполномоченный орган в течение трех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 xml:space="preserve">31. Заявитель в срок до пяти рабочих дней со дня получения информации, указанной в </w:t>
      </w:r>
      <w:hyperlink r:id="rId43" w:anchor="1029" w:history="1">
        <w:r w:rsidRPr="00D77ECB">
          <w:rPr>
            <w:rFonts w:eastAsia="Times New Roman"/>
            <w:color w:val="0000FF"/>
            <w:u w:val="single"/>
            <w:lang w:eastAsia="ru-RU"/>
          </w:rPr>
          <w:t>пункте 29</w:t>
        </w:r>
      </w:hyperlink>
      <w:r w:rsidRPr="00D77ECB">
        <w:rPr>
          <w:rFonts w:eastAsia="Times New Roman"/>
          <w:lang w:eastAsia="ru-RU"/>
        </w:rPr>
        <w:t xml:space="preserve"> настоящего Порядка,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в течение двух рабочих дней информирует заявителя посредством почтового отправления, электронной почты либо по телефону, указанному в заявлении.</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32.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 xml:space="preserve">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w:t>
      </w:r>
      <w:r w:rsidRPr="00D77ECB">
        <w:rPr>
          <w:rFonts w:eastAsia="Times New Roman"/>
          <w:lang w:eastAsia="ru-RU"/>
        </w:rPr>
        <w:lastRenderedPageBreak/>
        <w:t>лицам и индивидуальным предпринимателям, принимающим такие меры в соответствии с частью 14 статьи 31 Федерального закона.</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33.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транспортных средств по заявленному маршруту и расчет платы в счет возмещения вреда, причиняемого автомобильным дорогам тяжеловесным транспортным средством.</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34.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уполномоченный орган мотивированный отказ в согласовании запроса.</w:t>
      </w:r>
    </w:p>
    <w:p w:rsidR="00D77ECB" w:rsidRPr="00D77ECB" w:rsidRDefault="00D77ECB" w:rsidP="00D77ECB">
      <w:pPr>
        <w:spacing w:before="100" w:beforeAutospacing="1" w:after="100" w:afterAutospacing="1"/>
        <w:outlineLvl w:val="2"/>
        <w:rPr>
          <w:rFonts w:eastAsia="Times New Roman"/>
          <w:b/>
          <w:bCs/>
          <w:sz w:val="27"/>
          <w:szCs w:val="27"/>
          <w:lang w:eastAsia="ru-RU"/>
        </w:rPr>
      </w:pPr>
      <w:r w:rsidRPr="00D77ECB">
        <w:rPr>
          <w:rFonts w:eastAsia="Times New Roman"/>
          <w:b/>
          <w:bCs/>
          <w:sz w:val="27"/>
          <w:szCs w:val="27"/>
          <w:lang w:eastAsia="ru-RU"/>
        </w:rPr>
        <w:t>VI. Выдача специального разрешения</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 xml:space="preserve">35. Уполномоченный орган при получении необходимых согласований в соответствии с </w:t>
      </w:r>
      <w:hyperlink r:id="rId44" w:anchor="1015" w:history="1">
        <w:r w:rsidRPr="00D77ECB">
          <w:rPr>
            <w:rFonts w:eastAsia="Times New Roman"/>
            <w:color w:val="0000FF"/>
            <w:u w:val="single"/>
            <w:lang w:eastAsia="ru-RU"/>
          </w:rPr>
          <w:t>пунктом 15</w:t>
        </w:r>
      </w:hyperlink>
      <w:r w:rsidRPr="00D77ECB">
        <w:rPr>
          <w:rFonts w:eastAsia="Times New Roman"/>
          <w:lang w:eastAsia="ru-RU"/>
        </w:rPr>
        <w:t xml:space="preserve"> настоящего Порядка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 xml:space="preserve">36. Выдача специального разрешения в электронной форме в соответствии с </w:t>
      </w:r>
      <w:hyperlink r:id="rId45" w:anchor="1004" w:history="1">
        <w:r w:rsidRPr="00D77ECB">
          <w:rPr>
            <w:rFonts w:eastAsia="Times New Roman"/>
            <w:color w:val="0000FF"/>
            <w:u w:val="single"/>
            <w:lang w:eastAsia="ru-RU"/>
          </w:rPr>
          <w:t>пунктом 4</w:t>
        </w:r>
      </w:hyperlink>
      <w:r w:rsidRPr="00D77ECB">
        <w:rPr>
          <w:rFonts w:eastAsia="Times New Roman"/>
          <w:lang w:eastAsia="ru-RU"/>
        </w:rPr>
        <w:t xml:space="preserve"> настоящего Порядка осуществляется с использованием Портала.</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Выданное в соответствии с настоящим пунктом специальное разрешение в электронной форме должно быть распечатано на бумажном носителе.</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37.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38. 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lastRenderedPageBreak/>
        <w:t>39. Уполномоченный орган принимает решение об отказе в выдаче специального разрешения в случае, если:</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1) не вправе согласно настоящему Порядку выдавать специальные разрешения по заявленному маршруту;</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4) установленные требования о перевозке делимого груза не соблюдены;</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6) отсутствует согласие заявителя на:</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 xml:space="preserve">проведение оценки технического состояния автомобильной дороги согласно </w:t>
      </w:r>
      <w:hyperlink r:id="rId46" w:anchor="1027" w:history="1">
        <w:r w:rsidRPr="00D77ECB">
          <w:rPr>
            <w:rFonts w:eastAsia="Times New Roman"/>
            <w:color w:val="0000FF"/>
            <w:u w:val="single"/>
            <w:lang w:eastAsia="ru-RU"/>
          </w:rPr>
          <w:t>пункту 27</w:t>
        </w:r>
      </w:hyperlink>
      <w:r w:rsidRPr="00D77ECB">
        <w:rPr>
          <w:rFonts w:eastAsia="Times New Roman"/>
          <w:lang w:eastAsia="ru-RU"/>
        </w:rPr>
        <w:t xml:space="preserve"> настоящего Порядка;</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hyperlink r:id="rId47" w:anchor="8888" w:history="1">
        <w:r w:rsidRPr="00D77ECB">
          <w:rPr>
            <w:rFonts w:eastAsia="Times New Roman"/>
            <w:color w:val="0000FF"/>
            <w:sz w:val="20"/>
            <w:u w:val="single"/>
            <w:vertAlign w:val="superscript"/>
            <w:lang w:eastAsia="ru-RU"/>
          </w:rPr>
          <w:t>8</w:t>
        </w:r>
      </w:hyperlink>
      <w:r w:rsidRPr="00D77ECB">
        <w:rPr>
          <w:rFonts w:eastAsia="Times New Roman"/>
          <w:lang w:eastAsia="ru-RU"/>
        </w:rPr>
        <w:t>;</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hyperlink r:id="rId48" w:anchor="9999" w:history="1">
        <w:r w:rsidRPr="00D77ECB">
          <w:rPr>
            <w:rFonts w:eastAsia="Times New Roman"/>
            <w:color w:val="0000FF"/>
            <w:sz w:val="20"/>
            <w:u w:val="single"/>
            <w:vertAlign w:val="superscript"/>
            <w:lang w:eastAsia="ru-RU"/>
          </w:rPr>
          <w:t>9</w:t>
        </w:r>
      </w:hyperlink>
      <w:r w:rsidRPr="00D77ECB">
        <w:rPr>
          <w:rFonts w:eastAsia="Times New Roman"/>
          <w:lang w:eastAsia="ru-RU"/>
        </w:rPr>
        <w:t>;</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hyperlink r:id="rId49" w:anchor="11010" w:history="1">
        <w:r w:rsidRPr="00D77ECB">
          <w:rPr>
            <w:rFonts w:eastAsia="Times New Roman"/>
            <w:color w:val="0000FF"/>
            <w:sz w:val="20"/>
            <w:u w:val="single"/>
            <w:vertAlign w:val="superscript"/>
            <w:lang w:eastAsia="ru-RU"/>
          </w:rPr>
          <w:t>10</w:t>
        </w:r>
      </w:hyperlink>
      <w:r w:rsidRPr="00D77ECB">
        <w:rPr>
          <w:rFonts w:eastAsia="Times New Roman"/>
          <w:lang w:eastAsia="ru-RU"/>
        </w:rPr>
        <w:t>;</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lastRenderedPageBreak/>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12) отсутствует специальный проект, проект организации дорожного движения (при необходимости);</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 xml:space="preserve">13) крупногабаритная сельскохозяйственная техника (комбайн, трактор) в случае повторной подачи заявления в соответствии с </w:t>
      </w:r>
      <w:hyperlink r:id="rId50" w:anchor="1095" w:history="1">
        <w:r w:rsidRPr="00D77ECB">
          <w:rPr>
            <w:rFonts w:eastAsia="Times New Roman"/>
            <w:color w:val="0000FF"/>
            <w:u w:val="single"/>
            <w:lang w:eastAsia="ru-RU"/>
          </w:rPr>
          <w:t>подпунктом 5 пункта 9</w:t>
        </w:r>
      </w:hyperlink>
      <w:r w:rsidRPr="00D77ECB">
        <w:rPr>
          <w:rFonts w:eastAsia="Times New Roman"/>
          <w:lang w:eastAsia="ru-RU"/>
        </w:rPr>
        <w:t xml:space="preserve"> настоящего Порядка является тяжеловесным транспортным средством.</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 xml:space="preserve">Уполномоченный орган в случае принятия решения об отказе в выдаче специального разрешения по основаниям, указанным в </w:t>
      </w:r>
      <w:hyperlink r:id="rId51" w:anchor="1391" w:history="1">
        <w:r w:rsidRPr="00D77ECB">
          <w:rPr>
            <w:rFonts w:eastAsia="Times New Roman"/>
            <w:color w:val="0000FF"/>
            <w:u w:val="single"/>
            <w:lang w:eastAsia="ru-RU"/>
          </w:rPr>
          <w:t>подпунктах 1 - 4</w:t>
        </w:r>
      </w:hyperlink>
      <w:r w:rsidRPr="00D77ECB">
        <w:rPr>
          <w:rFonts w:eastAsia="Times New Roman"/>
          <w:lang w:eastAsia="ru-RU"/>
        </w:rPr>
        <w:t xml:space="preserve">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40.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41. 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 xml:space="preserve">В случае выдачи специального разрешения уполномоченным органом в соответствии с </w:t>
      </w:r>
      <w:hyperlink r:id="rId52" w:anchor="1041" w:history="1">
        <w:r w:rsidRPr="00D77ECB">
          <w:rPr>
            <w:rFonts w:eastAsia="Times New Roman"/>
            <w:color w:val="0000FF"/>
            <w:u w:val="single"/>
            <w:lang w:eastAsia="ru-RU"/>
          </w:rPr>
          <w:t>абзацем первым</w:t>
        </w:r>
      </w:hyperlink>
      <w:r w:rsidRPr="00D77ECB">
        <w:rPr>
          <w:rFonts w:eastAsia="Times New Roman"/>
          <w:lang w:eastAsia="ru-RU"/>
        </w:rPr>
        <w:t xml:space="preserve"> настоящего пункта, документы, предусмотренные </w:t>
      </w:r>
      <w:hyperlink r:id="rId53" w:anchor="1094" w:history="1">
        <w:r w:rsidRPr="00D77ECB">
          <w:rPr>
            <w:rFonts w:eastAsia="Times New Roman"/>
            <w:color w:val="0000FF"/>
            <w:u w:val="single"/>
            <w:lang w:eastAsia="ru-RU"/>
          </w:rPr>
          <w:t>подпунктом 4 пункта 9</w:t>
        </w:r>
      </w:hyperlink>
      <w:r w:rsidRPr="00D77ECB">
        <w:rPr>
          <w:rFonts w:eastAsia="Times New Roman"/>
          <w:lang w:eastAsia="ru-RU"/>
        </w:rPr>
        <w:t xml:space="preserve"> настоящего Порядка, а также подтверждающие оплату платежей за возмещение вреда, </w:t>
      </w:r>
      <w:r w:rsidRPr="00D77ECB">
        <w:rPr>
          <w:rFonts w:eastAsia="Times New Roman"/>
          <w:lang w:eastAsia="ru-RU"/>
        </w:rPr>
        <w:lastRenderedPageBreak/>
        <w:t>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Приложение № 1</w:t>
      </w:r>
      <w:r w:rsidRPr="00D77ECB">
        <w:rPr>
          <w:rFonts w:eastAsia="Times New Roman"/>
          <w:lang w:eastAsia="ru-RU"/>
        </w:rPr>
        <w:br/>
        <w:t>к Порядку (</w:t>
      </w:r>
      <w:hyperlink r:id="rId54" w:anchor="1003" w:history="1">
        <w:r w:rsidRPr="00D77ECB">
          <w:rPr>
            <w:rFonts w:eastAsia="Times New Roman"/>
            <w:color w:val="0000FF"/>
            <w:u w:val="single"/>
            <w:lang w:eastAsia="ru-RU"/>
          </w:rPr>
          <w:t>пункт 3</w:t>
        </w:r>
      </w:hyperlink>
      <w:r w:rsidRPr="00D77ECB">
        <w:rPr>
          <w:rFonts w:eastAsia="Times New Roman"/>
          <w:lang w:eastAsia="ru-RU"/>
        </w:rPr>
        <w:t>)</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Форма</w:t>
      </w:r>
    </w:p>
    <w:p w:rsidR="00D77ECB" w:rsidRPr="00D77ECB" w:rsidRDefault="00D77ECB" w:rsidP="00D77ECB">
      <w:pPr>
        <w:spacing w:before="100" w:beforeAutospacing="1" w:after="100" w:afterAutospacing="1"/>
        <w:outlineLvl w:val="2"/>
        <w:rPr>
          <w:rFonts w:eastAsia="Times New Roman"/>
          <w:b/>
          <w:bCs/>
          <w:sz w:val="27"/>
          <w:szCs w:val="27"/>
          <w:lang w:eastAsia="ru-RU"/>
        </w:rPr>
      </w:pPr>
      <w:r w:rsidRPr="00D77ECB">
        <w:rPr>
          <w:rFonts w:eastAsia="Times New Roman"/>
          <w:b/>
          <w:bCs/>
          <w:sz w:val="27"/>
          <w:szCs w:val="27"/>
          <w:lang w:eastAsia="ru-RU"/>
        </w:rPr>
        <w:t>СПЕЦИАЛЬНОЕ РАЗРЕШЕНИЕ №</w:t>
      </w:r>
      <w:r w:rsidRPr="00D77ECB">
        <w:rPr>
          <w:rFonts w:eastAsia="Times New Roman"/>
          <w:b/>
          <w:bCs/>
          <w:sz w:val="27"/>
          <w:szCs w:val="27"/>
          <w:lang w:eastAsia="ru-RU"/>
        </w:rPr>
        <w:br/>
        <w:t>на движение по автомобильным дорогам тяжеловесного и (или) крупногабаритного транспортного средства</w:t>
      </w:r>
    </w:p>
    <w:p w:rsidR="00D77ECB" w:rsidRPr="00D77ECB" w:rsidRDefault="00D77ECB" w:rsidP="00D77ECB">
      <w:pPr>
        <w:spacing w:before="100" w:beforeAutospacing="1" w:after="100" w:afterAutospacing="1"/>
        <w:outlineLvl w:val="2"/>
        <w:rPr>
          <w:rFonts w:eastAsia="Times New Roman"/>
          <w:b/>
          <w:bCs/>
          <w:sz w:val="27"/>
          <w:szCs w:val="27"/>
          <w:lang w:eastAsia="ru-RU"/>
        </w:rPr>
      </w:pPr>
      <w:r w:rsidRPr="00D77ECB">
        <w:rPr>
          <w:rFonts w:eastAsia="Times New Roman"/>
          <w:b/>
          <w:bCs/>
          <w:sz w:val="27"/>
          <w:szCs w:val="27"/>
          <w:lang w:eastAsia="ru-RU"/>
        </w:rPr>
        <w:t>(лицевая сторона)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73"/>
        <w:gridCol w:w="1475"/>
        <w:gridCol w:w="1115"/>
        <w:gridCol w:w="2346"/>
        <w:gridCol w:w="1036"/>
      </w:tblGrid>
      <w:tr w:rsidR="00D77ECB" w:rsidRPr="00D77ECB" w:rsidTr="00D77ECB">
        <w:trPr>
          <w:tblCellSpacing w:w="15" w:type="dxa"/>
        </w:trPr>
        <w:tc>
          <w:tcPr>
            <w:tcW w:w="0" w:type="auto"/>
            <w:gridSpan w:val="2"/>
            <w:hideMark/>
          </w:tcPr>
          <w:p w:rsidR="00D77ECB" w:rsidRPr="00D77ECB" w:rsidRDefault="00D77ECB" w:rsidP="00D77ECB">
            <w:pPr>
              <w:jc w:val="center"/>
              <w:rPr>
                <w:rFonts w:eastAsia="Times New Roman"/>
                <w:b/>
                <w:bCs/>
                <w:lang w:eastAsia="ru-RU"/>
              </w:rPr>
            </w:pPr>
            <w:r w:rsidRPr="00D77ECB">
              <w:rPr>
                <w:rFonts w:eastAsia="Times New Roman"/>
                <w:b/>
                <w:bCs/>
                <w:lang w:eastAsia="ru-RU"/>
              </w:rPr>
              <w:t xml:space="preserve">Вид перевозки (межрегиональная, местная) </w:t>
            </w:r>
          </w:p>
        </w:tc>
        <w:tc>
          <w:tcPr>
            <w:tcW w:w="0" w:type="auto"/>
            <w:gridSpan w:val="3"/>
            <w:hideMark/>
          </w:tcPr>
          <w:p w:rsidR="00D77ECB" w:rsidRPr="00D77ECB" w:rsidRDefault="00D77ECB" w:rsidP="00D77ECB">
            <w:pPr>
              <w:jc w:val="center"/>
              <w:rPr>
                <w:rFonts w:eastAsia="Times New Roman"/>
                <w:b/>
                <w:bCs/>
                <w:lang w:eastAsia="ru-RU"/>
              </w:rPr>
            </w:pPr>
            <w:r w:rsidRPr="00D77ECB">
              <w:rPr>
                <w:rFonts w:eastAsia="Times New Roman"/>
                <w:b/>
                <w:bCs/>
                <w:lang w:eastAsia="ru-RU"/>
              </w:rPr>
              <w:t xml:space="preserve">    </w:t>
            </w:r>
          </w:p>
        </w:tc>
      </w:tr>
      <w:tr w:rsidR="00D77ECB" w:rsidRPr="00D77ECB" w:rsidTr="00D77ECB">
        <w:trPr>
          <w:tblCellSpacing w:w="15" w:type="dxa"/>
        </w:trPr>
        <w:tc>
          <w:tcPr>
            <w:tcW w:w="0" w:type="auto"/>
            <w:gridSpan w:val="2"/>
            <w:hideMark/>
          </w:tcPr>
          <w:p w:rsidR="00D77ECB" w:rsidRPr="00D77ECB" w:rsidRDefault="00D77ECB" w:rsidP="00D77ECB">
            <w:pPr>
              <w:rPr>
                <w:rFonts w:eastAsia="Times New Roman"/>
                <w:lang w:eastAsia="ru-RU"/>
              </w:rPr>
            </w:pPr>
            <w:r w:rsidRPr="00D77ECB">
              <w:rPr>
                <w:rFonts w:eastAsia="Times New Roman"/>
                <w:lang w:eastAsia="ru-RU"/>
              </w:rPr>
              <w:t xml:space="preserve">Год </w:t>
            </w:r>
          </w:p>
        </w:tc>
        <w:tc>
          <w:tcPr>
            <w:tcW w:w="0" w:type="auto"/>
            <w:gridSpan w:val="3"/>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r>
      <w:tr w:rsidR="00D77ECB" w:rsidRPr="00D77ECB" w:rsidTr="00D77ECB">
        <w:trPr>
          <w:tblCellSpacing w:w="15" w:type="dxa"/>
        </w:trPr>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Разрешено выполнить </w:t>
            </w:r>
          </w:p>
        </w:tc>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поездок в период с </w:t>
            </w:r>
          </w:p>
        </w:tc>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по </w:t>
            </w:r>
          </w:p>
        </w:tc>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r>
      <w:tr w:rsidR="00D77ECB" w:rsidRPr="00D77ECB" w:rsidTr="00D77ECB">
        <w:trPr>
          <w:tblCellSpacing w:w="15" w:type="dxa"/>
        </w:trPr>
        <w:tc>
          <w:tcPr>
            <w:tcW w:w="0" w:type="auto"/>
            <w:gridSpan w:val="5"/>
            <w:hideMark/>
          </w:tcPr>
          <w:p w:rsidR="00D77ECB" w:rsidRPr="00D77ECB" w:rsidRDefault="00D77ECB" w:rsidP="00D77ECB">
            <w:pPr>
              <w:rPr>
                <w:rFonts w:eastAsia="Times New Roman"/>
                <w:lang w:eastAsia="ru-RU"/>
              </w:rPr>
            </w:pPr>
            <w:r w:rsidRPr="00D77ECB">
              <w:rPr>
                <w:rFonts w:eastAsia="Times New Roman"/>
                <w:lang w:eastAsia="ru-RU"/>
              </w:rPr>
              <w:t xml:space="preserve">По маршруту </w:t>
            </w:r>
          </w:p>
        </w:tc>
      </w:tr>
      <w:tr w:rsidR="00D77ECB" w:rsidRPr="00D77ECB" w:rsidTr="00D77ECB">
        <w:trPr>
          <w:tblCellSpacing w:w="15" w:type="dxa"/>
        </w:trPr>
        <w:tc>
          <w:tcPr>
            <w:tcW w:w="0" w:type="auto"/>
            <w:gridSpan w:val="5"/>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r>
      <w:tr w:rsidR="00D77ECB" w:rsidRPr="00D77ECB" w:rsidTr="00D77ECB">
        <w:trPr>
          <w:tblCellSpacing w:w="15" w:type="dxa"/>
        </w:trPr>
        <w:tc>
          <w:tcPr>
            <w:tcW w:w="0" w:type="auto"/>
            <w:gridSpan w:val="5"/>
            <w:hideMark/>
          </w:tcPr>
          <w:p w:rsidR="00D77ECB" w:rsidRPr="00D77ECB" w:rsidRDefault="00D77ECB" w:rsidP="00D77ECB">
            <w:pPr>
              <w:rPr>
                <w:rFonts w:eastAsia="Times New Roman"/>
                <w:lang w:eastAsia="ru-RU"/>
              </w:rPr>
            </w:pPr>
            <w:r w:rsidRPr="00D77ECB">
              <w:rPr>
                <w:rFonts w:eastAsia="Times New Roman"/>
                <w:lang w:eastAsia="ru-RU"/>
              </w:rPr>
              <w:t xml:space="preserve">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w:t>
            </w:r>
          </w:p>
        </w:tc>
      </w:tr>
      <w:tr w:rsidR="00D77ECB" w:rsidRPr="00D77ECB" w:rsidTr="00D77ECB">
        <w:trPr>
          <w:tblCellSpacing w:w="15" w:type="dxa"/>
        </w:trPr>
        <w:tc>
          <w:tcPr>
            <w:tcW w:w="0" w:type="auto"/>
            <w:gridSpan w:val="5"/>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r>
      <w:tr w:rsidR="00D77ECB" w:rsidRPr="00D77ECB" w:rsidTr="00D77ECB">
        <w:trPr>
          <w:tblCellSpacing w:w="15" w:type="dxa"/>
        </w:trPr>
        <w:tc>
          <w:tcPr>
            <w:tcW w:w="0" w:type="auto"/>
            <w:gridSpan w:val="5"/>
            <w:hideMark/>
          </w:tcPr>
          <w:p w:rsidR="00D77ECB" w:rsidRPr="00D77ECB" w:rsidRDefault="00D77ECB" w:rsidP="00D77ECB">
            <w:pPr>
              <w:rPr>
                <w:rFonts w:eastAsia="Times New Roman"/>
                <w:lang w:eastAsia="ru-RU"/>
              </w:rPr>
            </w:pPr>
            <w:r w:rsidRPr="00D77ECB">
              <w:rPr>
                <w:rFonts w:eastAsia="Times New Roman"/>
                <w:lang w:eastAsia="ru-RU"/>
              </w:rPr>
              <w:t xml:space="preserve">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 </w:t>
            </w:r>
          </w:p>
        </w:tc>
      </w:tr>
      <w:tr w:rsidR="00D77ECB" w:rsidRPr="00D77ECB" w:rsidTr="00D77ECB">
        <w:trPr>
          <w:tblCellSpacing w:w="15" w:type="dxa"/>
        </w:trPr>
        <w:tc>
          <w:tcPr>
            <w:tcW w:w="0" w:type="auto"/>
            <w:gridSpan w:val="5"/>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r>
      <w:tr w:rsidR="00D77ECB" w:rsidRPr="00D77ECB" w:rsidTr="00D77ECB">
        <w:trPr>
          <w:tblCellSpacing w:w="15" w:type="dxa"/>
        </w:trPr>
        <w:tc>
          <w:tcPr>
            <w:tcW w:w="0" w:type="auto"/>
            <w:gridSpan w:val="5"/>
            <w:hideMark/>
          </w:tcPr>
          <w:p w:rsidR="00D77ECB" w:rsidRPr="00D77ECB" w:rsidRDefault="00D77ECB" w:rsidP="00D77ECB">
            <w:pPr>
              <w:rPr>
                <w:rFonts w:eastAsia="Times New Roman"/>
                <w:lang w:eastAsia="ru-RU"/>
              </w:rPr>
            </w:pPr>
            <w:r w:rsidRPr="00D77ECB">
              <w:rPr>
                <w:rFonts w:eastAsia="Times New Roman"/>
                <w:lang w:eastAsia="ru-RU"/>
              </w:rPr>
              <w:t xml:space="preserve">Характеристика груза (при наличии груза) (полное наименование, марка, модель, габариты, масса) </w:t>
            </w:r>
          </w:p>
        </w:tc>
      </w:tr>
      <w:tr w:rsidR="00D77ECB" w:rsidRPr="00D77ECB" w:rsidTr="00D77ECB">
        <w:trPr>
          <w:tblCellSpacing w:w="15" w:type="dxa"/>
        </w:trPr>
        <w:tc>
          <w:tcPr>
            <w:tcW w:w="0" w:type="auto"/>
            <w:gridSpan w:val="5"/>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r>
      <w:tr w:rsidR="00D77ECB" w:rsidRPr="00D77ECB" w:rsidTr="00D77ECB">
        <w:trPr>
          <w:tblCellSpacing w:w="15" w:type="dxa"/>
        </w:trPr>
        <w:tc>
          <w:tcPr>
            <w:tcW w:w="0" w:type="auto"/>
            <w:gridSpan w:val="5"/>
            <w:hideMark/>
          </w:tcPr>
          <w:p w:rsidR="00D77ECB" w:rsidRPr="00D77ECB" w:rsidRDefault="00D77ECB" w:rsidP="00D77ECB">
            <w:pPr>
              <w:rPr>
                <w:rFonts w:eastAsia="Times New Roman"/>
                <w:lang w:eastAsia="ru-RU"/>
              </w:rPr>
            </w:pPr>
            <w:r w:rsidRPr="00D77ECB">
              <w:rPr>
                <w:rFonts w:eastAsia="Times New Roman"/>
                <w:lang w:eastAsia="ru-RU"/>
              </w:rPr>
              <w:t xml:space="preserve">Параметры транспортного средства (автопоезда) </w:t>
            </w:r>
          </w:p>
        </w:tc>
      </w:tr>
      <w:tr w:rsidR="00D77ECB" w:rsidRPr="00D77ECB" w:rsidTr="00D77ECB">
        <w:trPr>
          <w:tblCellSpacing w:w="15" w:type="dxa"/>
        </w:trPr>
        <w:tc>
          <w:tcPr>
            <w:tcW w:w="0" w:type="auto"/>
            <w:vMerge w:val="restart"/>
            <w:hideMark/>
          </w:tcPr>
          <w:p w:rsidR="00D77ECB" w:rsidRPr="00D77ECB" w:rsidRDefault="00D77ECB" w:rsidP="00D77ECB">
            <w:pPr>
              <w:rPr>
                <w:rFonts w:eastAsia="Times New Roman"/>
                <w:lang w:eastAsia="ru-RU"/>
              </w:rPr>
            </w:pPr>
            <w:r w:rsidRPr="00D77ECB">
              <w:rPr>
                <w:rFonts w:eastAsia="Times New Roman"/>
                <w:lang w:eastAsia="ru-RU"/>
              </w:rPr>
              <w:t xml:space="preserve">Масса транспортного средства (автопоезда) без груза/с грузом (т) </w:t>
            </w:r>
          </w:p>
        </w:tc>
        <w:tc>
          <w:tcPr>
            <w:tcW w:w="0" w:type="auto"/>
            <w:vMerge w:val="restart"/>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Масса тягача (т) </w:t>
            </w:r>
          </w:p>
        </w:tc>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Масса прицепа (полуприцепа) (т) </w:t>
            </w:r>
          </w:p>
        </w:tc>
        <w:tc>
          <w:tcPr>
            <w:tcW w:w="0" w:type="auto"/>
            <w:vAlign w:val="center"/>
            <w:hideMark/>
          </w:tcPr>
          <w:p w:rsidR="00D77ECB" w:rsidRPr="00D77ECB" w:rsidRDefault="00D77ECB" w:rsidP="00D77ECB">
            <w:pPr>
              <w:rPr>
                <w:rFonts w:eastAsia="Times New Roman"/>
                <w:sz w:val="20"/>
                <w:szCs w:val="20"/>
                <w:lang w:eastAsia="ru-RU"/>
              </w:rPr>
            </w:pPr>
          </w:p>
        </w:tc>
      </w:tr>
      <w:tr w:rsidR="00D77ECB" w:rsidRPr="00D77ECB" w:rsidTr="00D77ECB">
        <w:trPr>
          <w:tblCellSpacing w:w="15" w:type="dxa"/>
        </w:trPr>
        <w:tc>
          <w:tcPr>
            <w:tcW w:w="0" w:type="auto"/>
            <w:vMerge/>
            <w:vAlign w:val="center"/>
            <w:hideMark/>
          </w:tcPr>
          <w:p w:rsidR="00D77ECB" w:rsidRPr="00D77ECB" w:rsidRDefault="00D77ECB" w:rsidP="00D77ECB">
            <w:pPr>
              <w:rPr>
                <w:rFonts w:eastAsia="Times New Roman"/>
                <w:lang w:eastAsia="ru-RU"/>
              </w:rPr>
            </w:pPr>
          </w:p>
        </w:tc>
        <w:tc>
          <w:tcPr>
            <w:tcW w:w="0" w:type="auto"/>
            <w:vMerge/>
            <w:vAlign w:val="center"/>
            <w:hideMark/>
          </w:tcPr>
          <w:p w:rsidR="00D77ECB" w:rsidRPr="00D77ECB" w:rsidRDefault="00D77ECB" w:rsidP="00D77ECB">
            <w:pPr>
              <w:rPr>
                <w:rFonts w:eastAsia="Times New Roman"/>
                <w:lang w:eastAsia="ru-RU"/>
              </w:rPr>
            </w:pPr>
          </w:p>
        </w:tc>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c>
          <w:tcPr>
            <w:tcW w:w="0" w:type="auto"/>
            <w:vAlign w:val="center"/>
            <w:hideMark/>
          </w:tcPr>
          <w:p w:rsidR="00D77ECB" w:rsidRPr="00D77ECB" w:rsidRDefault="00D77ECB" w:rsidP="00D77ECB">
            <w:pPr>
              <w:rPr>
                <w:rFonts w:eastAsia="Times New Roman"/>
                <w:sz w:val="20"/>
                <w:szCs w:val="20"/>
                <w:lang w:eastAsia="ru-RU"/>
              </w:rPr>
            </w:pPr>
          </w:p>
        </w:tc>
      </w:tr>
      <w:tr w:rsidR="00D77ECB" w:rsidRPr="00D77ECB" w:rsidTr="00D77ECB">
        <w:trPr>
          <w:tblCellSpacing w:w="15" w:type="dxa"/>
        </w:trPr>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Расстояния между осями (м) </w:t>
            </w:r>
          </w:p>
        </w:tc>
        <w:tc>
          <w:tcPr>
            <w:tcW w:w="0" w:type="auto"/>
            <w:gridSpan w:val="4"/>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r>
      <w:tr w:rsidR="00D77ECB" w:rsidRPr="00D77ECB" w:rsidTr="00D77ECB">
        <w:trPr>
          <w:tblCellSpacing w:w="15" w:type="dxa"/>
        </w:trPr>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Нагрузки на оси (т) </w:t>
            </w:r>
          </w:p>
        </w:tc>
        <w:tc>
          <w:tcPr>
            <w:tcW w:w="0" w:type="auto"/>
            <w:gridSpan w:val="4"/>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r>
      <w:tr w:rsidR="00D77ECB" w:rsidRPr="00D77ECB" w:rsidTr="00D77ECB">
        <w:trPr>
          <w:tblCellSpacing w:w="15" w:type="dxa"/>
        </w:trPr>
        <w:tc>
          <w:tcPr>
            <w:tcW w:w="0" w:type="auto"/>
            <w:gridSpan w:val="2"/>
            <w:hideMark/>
          </w:tcPr>
          <w:p w:rsidR="00D77ECB" w:rsidRPr="00D77ECB" w:rsidRDefault="00D77ECB" w:rsidP="00D77ECB">
            <w:pPr>
              <w:rPr>
                <w:rFonts w:eastAsia="Times New Roman"/>
                <w:lang w:eastAsia="ru-RU"/>
              </w:rPr>
            </w:pPr>
            <w:r w:rsidRPr="00D77ECB">
              <w:rPr>
                <w:rFonts w:eastAsia="Times New Roman"/>
                <w:lang w:eastAsia="ru-RU"/>
              </w:rPr>
              <w:t xml:space="preserve">Габариты транспортного средства (автопоезда): </w:t>
            </w:r>
          </w:p>
        </w:tc>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Длина (м) </w:t>
            </w:r>
          </w:p>
        </w:tc>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Ширина (м) </w:t>
            </w:r>
          </w:p>
        </w:tc>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Высота (м) </w:t>
            </w:r>
          </w:p>
        </w:tc>
      </w:tr>
      <w:tr w:rsidR="00D77ECB" w:rsidRPr="00D77ECB" w:rsidTr="00D77ECB">
        <w:trPr>
          <w:tblCellSpacing w:w="15" w:type="dxa"/>
        </w:trPr>
        <w:tc>
          <w:tcPr>
            <w:tcW w:w="0" w:type="auto"/>
            <w:gridSpan w:val="2"/>
            <w:hideMark/>
          </w:tcPr>
          <w:p w:rsidR="00D77ECB" w:rsidRPr="00D77ECB" w:rsidRDefault="00D77ECB" w:rsidP="00D77ECB">
            <w:pPr>
              <w:rPr>
                <w:rFonts w:eastAsia="Times New Roman"/>
                <w:lang w:eastAsia="ru-RU"/>
              </w:rPr>
            </w:pPr>
            <w:r w:rsidRPr="00D77ECB">
              <w:rPr>
                <w:rFonts w:eastAsia="Times New Roman"/>
                <w:lang w:eastAsia="ru-RU"/>
              </w:rPr>
              <w:t xml:space="preserve">Разрешение выдано (наименование уполномоченного органа) </w:t>
            </w:r>
          </w:p>
        </w:tc>
        <w:tc>
          <w:tcPr>
            <w:tcW w:w="0" w:type="auto"/>
            <w:gridSpan w:val="3"/>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r>
      <w:tr w:rsidR="00D77ECB" w:rsidRPr="00D77ECB" w:rsidTr="00D77ECB">
        <w:trPr>
          <w:tblCellSpacing w:w="15" w:type="dxa"/>
        </w:trPr>
        <w:tc>
          <w:tcPr>
            <w:tcW w:w="0" w:type="auto"/>
            <w:gridSpan w:val="5"/>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r>
      <w:tr w:rsidR="00D77ECB" w:rsidRPr="00D77ECB" w:rsidTr="00D77ECB">
        <w:trPr>
          <w:tblCellSpacing w:w="15" w:type="dxa"/>
        </w:trPr>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c>
          <w:tcPr>
            <w:tcW w:w="0" w:type="auto"/>
            <w:gridSpan w:val="3"/>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r>
      <w:tr w:rsidR="00D77ECB" w:rsidRPr="00D77ECB" w:rsidTr="00D77ECB">
        <w:trPr>
          <w:tblCellSpacing w:w="15" w:type="dxa"/>
        </w:trPr>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(должность) </w:t>
            </w:r>
          </w:p>
        </w:tc>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(подпись) </w:t>
            </w:r>
          </w:p>
        </w:tc>
        <w:tc>
          <w:tcPr>
            <w:tcW w:w="0" w:type="auto"/>
            <w:gridSpan w:val="3"/>
            <w:hideMark/>
          </w:tcPr>
          <w:p w:rsidR="00D77ECB" w:rsidRPr="00D77ECB" w:rsidRDefault="00D77ECB" w:rsidP="00D77ECB">
            <w:pPr>
              <w:rPr>
                <w:rFonts w:eastAsia="Times New Roman"/>
                <w:lang w:eastAsia="ru-RU"/>
              </w:rPr>
            </w:pPr>
            <w:r w:rsidRPr="00D77ECB">
              <w:rPr>
                <w:rFonts w:eastAsia="Times New Roman"/>
                <w:lang w:eastAsia="ru-RU"/>
              </w:rPr>
              <w:t xml:space="preserve">(Фамилия, имя, отчество (при наличии) </w:t>
            </w:r>
          </w:p>
        </w:tc>
      </w:tr>
      <w:tr w:rsidR="00D77ECB" w:rsidRPr="00D77ECB" w:rsidTr="00D77ECB">
        <w:trPr>
          <w:tblCellSpacing w:w="15" w:type="dxa"/>
        </w:trPr>
        <w:tc>
          <w:tcPr>
            <w:tcW w:w="0" w:type="auto"/>
            <w:gridSpan w:val="5"/>
            <w:hideMark/>
          </w:tcPr>
          <w:p w:rsidR="00D77ECB" w:rsidRPr="00D77ECB" w:rsidRDefault="00D77ECB" w:rsidP="00D77ECB">
            <w:pPr>
              <w:rPr>
                <w:rFonts w:eastAsia="Times New Roman"/>
                <w:lang w:eastAsia="ru-RU"/>
              </w:rPr>
            </w:pPr>
            <w:r w:rsidRPr="00D77ECB">
              <w:rPr>
                <w:rFonts w:eastAsia="Times New Roman"/>
                <w:lang w:eastAsia="ru-RU"/>
              </w:rPr>
              <w:t xml:space="preserve">"____"_________ 20___ г.  М.П. (при наличии) </w:t>
            </w:r>
          </w:p>
        </w:tc>
      </w:tr>
    </w:tbl>
    <w:p w:rsidR="00D77ECB" w:rsidRPr="00D77ECB" w:rsidRDefault="00D77ECB" w:rsidP="00D77ECB">
      <w:pPr>
        <w:spacing w:before="100" w:beforeAutospacing="1" w:after="100" w:afterAutospacing="1"/>
        <w:outlineLvl w:val="2"/>
        <w:rPr>
          <w:rFonts w:eastAsia="Times New Roman"/>
          <w:b/>
          <w:bCs/>
          <w:sz w:val="27"/>
          <w:szCs w:val="27"/>
          <w:lang w:eastAsia="ru-RU"/>
        </w:rPr>
      </w:pPr>
      <w:r w:rsidRPr="00D77ECB">
        <w:rPr>
          <w:rFonts w:eastAsia="Times New Roman"/>
          <w:b/>
          <w:bCs/>
          <w:sz w:val="27"/>
          <w:szCs w:val="27"/>
          <w:lang w:eastAsia="ru-RU"/>
        </w:rPr>
        <w:lastRenderedPageBreak/>
        <w:t>(оборотная сторона)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28"/>
        <w:gridCol w:w="4317"/>
      </w:tblGrid>
      <w:tr w:rsidR="00D77ECB" w:rsidRPr="00D77ECB" w:rsidTr="00D77ECB">
        <w:trPr>
          <w:tblCellSpacing w:w="15" w:type="dxa"/>
        </w:trPr>
        <w:tc>
          <w:tcPr>
            <w:tcW w:w="0" w:type="auto"/>
            <w:hideMark/>
          </w:tcPr>
          <w:p w:rsidR="00D77ECB" w:rsidRPr="00D77ECB" w:rsidRDefault="00D77ECB" w:rsidP="00D77ECB">
            <w:pPr>
              <w:jc w:val="center"/>
              <w:rPr>
                <w:rFonts w:eastAsia="Times New Roman"/>
                <w:b/>
                <w:bCs/>
                <w:lang w:eastAsia="ru-RU"/>
              </w:rPr>
            </w:pPr>
            <w:r w:rsidRPr="00D77ECB">
              <w:rPr>
                <w:rFonts w:eastAsia="Times New Roman"/>
                <w:b/>
                <w:bCs/>
                <w:lang w:eastAsia="ru-RU"/>
              </w:rPr>
              <w:t xml:space="preserve">Вид сопровождения </w:t>
            </w:r>
          </w:p>
        </w:tc>
        <w:tc>
          <w:tcPr>
            <w:tcW w:w="0" w:type="auto"/>
            <w:hideMark/>
          </w:tcPr>
          <w:p w:rsidR="00D77ECB" w:rsidRPr="00D77ECB" w:rsidRDefault="00D77ECB" w:rsidP="00D77ECB">
            <w:pPr>
              <w:jc w:val="center"/>
              <w:rPr>
                <w:rFonts w:eastAsia="Times New Roman"/>
                <w:b/>
                <w:bCs/>
                <w:lang w:eastAsia="ru-RU"/>
              </w:rPr>
            </w:pPr>
            <w:r w:rsidRPr="00D77ECB">
              <w:rPr>
                <w:rFonts w:eastAsia="Times New Roman"/>
                <w:b/>
                <w:bCs/>
                <w:lang w:eastAsia="ru-RU"/>
              </w:rPr>
              <w:t xml:space="preserve">    </w:t>
            </w:r>
          </w:p>
        </w:tc>
      </w:tr>
      <w:tr w:rsidR="00D77ECB" w:rsidRPr="00D77ECB" w:rsidTr="00D77ECB">
        <w:trPr>
          <w:tblCellSpacing w:w="15" w:type="dxa"/>
        </w:trPr>
        <w:tc>
          <w:tcPr>
            <w:tcW w:w="0" w:type="auto"/>
            <w:hideMark/>
          </w:tcPr>
          <w:p w:rsidR="00D77ECB" w:rsidRPr="00D77ECB" w:rsidRDefault="00D77ECB" w:rsidP="00D77ECB">
            <w:pPr>
              <w:rPr>
                <w:rFonts w:eastAsia="Times New Roman"/>
                <w:lang w:eastAsia="ru-RU"/>
              </w:rPr>
            </w:pPr>
            <w:r w:rsidRPr="00D77ECB">
              <w:rPr>
                <w:rFonts w:eastAsia="Times New Roman"/>
                <w:lang w:eastAsia="ru-RU"/>
              </w:rPr>
              <w:t>Особые условия движения</w:t>
            </w:r>
            <w:hyperlink r:id="rId55" w:anchor="1111" w:history="1">
              <w:r w:rsidRPr="00D77ECB">
                <w:rPr>
                  <w:rFonts w:eastAsia="Times New Roman"/>
                  <w:color w:val="0000FF"/>
                  <w:sz w:val="20"/>
                  <w:u w:val="single"/>
                  <w:vertAlign w:val="superscript"/>
                  <w:lang w:eastAsia="ru-RU"/>
                </w:rPr>
                <w:t>1</w:t>
              </w:r>
            </w:hyperlink>
            <w:r w:rsidRPr="00D77ECB">
              <w:rPr>
                <w:rFonts w:eastAsia="Times New Roman"/>
                <w:lang w:eastAsia="ru-RU"/>
              </w:rPr>
              <w:t xml:space="preserve"> </w:t>
            </w:r>
          </w:p>
        </w:tc>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r>
      <w:tr w:rsidR="00D77ECB" w:rsidRPr="00D77ECB" w:rsidTr="00D77ECB">
        <w:trPr>
          <w:tblCellSpacing w:w="15" w:type="dxa"/>
        </w:trPr>
        <w:tc>
          <w:tcPr>
            <w:tcW w:w="0" w:type="auto"/>
            <w:gridSpan w:val="2"/>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r>
      <w:tr w:rsidR="00D77ECB" w:rsidRPr="00D77ECB" w:rsidTr="00D77ECB">
        <w:trPr>
          <w:tblCellSpacing w:w="15" w:type="dxa"/>
        </w:trPr>
        <w:tc>
          <w:tcPr>
            <w:tcW w:w="0" w:type="auto"/>
            <w:gridSpan w:val="2"/>
            <w:hideMark/>
          </w:tcPr>
          <w:p w:rsidR="00D77ECB" w:rsidRPr="00D77ECB" w:rsidRDefault="00D77ECB" w:rsidP="00D77ECB">
            <w:pPr>
              <w:rPr>
                <w:rFonts w:eastAsia="Times New Roman"/>
                <w:lang w:eastAsia="ru-RU"/>
              </w:rPr>
            </w:pPr>
            <w:r w:rsidRPr="00D77ECB">
              <w:rPr>
                <w:rFonts w:eastAsia="Times New Roman"/>
                <w:lang w:eastAsia="ru-RU"/>
              </w:rPr>
              <w:t xml:space="preserve">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 </w:t>
            </w:r>
          </w:p>
        </w:tc>
      </w:tr>
      <w:tr w:rsidR="00D77ECB" w:rsidRPr="00D77ECB" w:rsidTr="00D77ECB">
        <w:trPr>
          <w:tblCellSpacing w:w="15" w:type="dxa"/>
        </w:trPr>
        <w:tc>
          <w:tcPr>
            <w:tcW w:w="0" w:type="auto"/>
            <w:gridSpan w:val="2"/>
            <w:hideMark/>
          </w:tcPr>
          <w:p w:rsidR="00D77ECB" w:rsidRPr="00D77ECB" w:rsidRDefault="00D77ECB" w:rsidP="00D77ECB">
            <w:pPr>
              <w:rPr>
                <w:rFonts w:eastAsia="Times New Roman"/>
                <w:lang w:eastAsia="ru-RU"/>
              </w:rPr>
            </w:pPr>
            <w:r w:rsidRPr="00D77ECB">
              <w:rPr>
                <w:rFonts w:eastAsia="Times New Roman"/>
                <w:lang w:eastAsia="ru-RU"/>
              </w:rPr>
              <w:t xml:space="preserve">А. С нормативными требованиями настоящего специального разрешения, а также в области дорожного движения ознакомлен </w:t>
            </w:r>
          </w:p>
        </w:tc>
      </w:tr>
      <w:tr w:rsidR="00D77ECB" w:rsidRPr="00D77ECB" w:rsidTr="00D77ECB">
        <w:trPr>
          <w:tblCellSpacing w:w="15" w:type="dxa"/>
        </w:trPr>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Водитель(и) транспортного средства </w:t>
            </w:r>
          </w:p>
        </w:tc>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r>
      <w:tr w:rsidR="00D77ECB" w:rsidRPr="00D77ECB" w:rsidTr="00D77ECB">
        <w:trPr>
          <w:tblCellSpacing w:w="15" w:type="dxa"/>
        </w:trPr>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(Фамилия, имя, отчество (при наличии), подпись) </w:t>
            </w:r>
          </w:p>
        </w:tc>
      </w:tr>
      <w:tr w:rsidR="00D77ECB" w:rsidRPr="00D77ECB" w:rsidTr="00D77ECB">
        <w:trPr>
          <w:tblCellSpacing w:w="15" w:type="dxa"/>
        </w:trPr>
        <w:tc>
          <w:tcPr>
            <w:tcW w:w="0" w:type="auto"/>
            <w:gridSpan w:val="2"/>
            <w:hideMark/>
          </w:tcPr>
          <w:p w:rsidR="00D77ECB" w:rsidRPr="00D77ECB" w:rsidRDefault="00D77ECB" w:rsidP="00D77ECB">
            <w:pPr>
              <w:rPr>
                <w:rFonts w:eastAsia="Times New Roman"/>
                <w:lang w:eastAsia="ru-RU"/>
              </w:rPr>
            </w:pPr>
            <w:r w:rsidRPr="00D77ECB">
              <w:rPr>
                <w:rFonts w:eastAsia="Times New Roman"/>
                <w:lang w:eastAsia="ru-RU"/>
              </w:rPr>
              <w:t xml:space="preserve">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 </w:t>
            </w:r>
          </w:p>
        </w:tc>
      </w:tr>
      <w:tr w:rsidR="00D77ECB" w:rsidRPr="00D77ECB" w:rsidTr="00D77ECB">
        <w:trPr>
          <w:tblCellSpacing w:w="15" w:type="dxa"/>
        </w:trPr>
        <w:tc>
          <w:tcPr>
            <w:tcW w:w="0" w:type="auto"/>
            <w:gridSpan w:val="2"/>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r>
      <w:tr w:rsidR="00D77ECB" w:rsidRPr="00D77ECB" w:rsidTr="00D77ECB">
        <w:trPr>
          <w:tblCellSpacing w:w="15" w:type="dxa"/>
        </w:trPr>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r>
      <w:tr w:rsidR="00D77ECB" w:rsidRPr="00D77ECB" w:rsidTr="00D77ECB">
        <w:trPr>
          <w:tblCellSpacing w:w="15" w:type="dxa"/>
        </w:trPr>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Подпись владельца транспортного средства </w:t>
            </w:r>
          </w:p>
        </w:tc>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Фамилия, имя, отчество (при наличии) </w:t>
            </w:r>
          </w:p>
        </w:tc>
      </w:tr>
      <w:tr w:rsidR="00D77ECB" w:rsidRPr="00D77ECB" w:rsidTr="00D77ECB">
        <w:trPr>
          <w:tblCellSpacing w:w="15" w:type="dxa"/>
        </w:trPr>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"____"___________20___ г </w:t>
            </w:r>
          </w:p>
        </w:tc>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М.П. (при наличии) </w:t>
            </w:r>
          </w:p>
        </w:tc>
      </w:tr>
      <w:tr w:rsidR="00D77ECB" w:rsidRPr="00D77ECB" w:rsidTr="00D77ECB">
        <w:trPr>
          <w:tblCellSpacing w:w="15" w:type="dxa"/>
        </w:trPr>
        <w:tc>
          <w:tcPr>
            <w:tcW w:w="0" w:type="auto"/>
            <w:gridSpan w:val="2"/>
            <w:hideMark/>
          </w:tcPr>
          <w:p w:rsidR="00D77ECB" w:rsidRPr="00D77ECB" w:rsidRDefault="00D77ECB" w:rsidP="00D77ECB">
            <w:pPr>
              <w:rPr>
                <w:rFonts w:eastAsia="Times New Roman"/>
                <w:lang w:eastAsia="ru-RU"/>
              </w:rPr>
            </w:pPr>
            <w:r w:rsidRPr="00D77ECB">
              <w:rPr>
                <w:rFonts w:eastAsia="Times New Roman"/>
                <w:lang w:eastAsia="ru-RU"/>
              </w:rPr>
              <w:t xml:space="preserve">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 </w:t>
            </w:r>
          </w:p>
        </w:tc>
      </w:tr>
    </w:tbl>
    <w:p w:rsidR="00D77ECB" w:rsidRPr="00D77ECB" w:rsidRDefault="00D77ECB" w:rsidP="00D77ECB">
      <w:pPr>
        <w:rPr>
          <w:rFonts w:eastAsia="Times New Roman"/>
          <w:vanish/>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D77ECB" w:rsidRPr="00D77ECB" w:rsidTr="00D77ECB">
        <w:trPr>
          <w:tblCellSpacing w:w="15" w:type="dxa"/>
        </w:trPr>
        <w:tc>
          <w:tcPr>
            <w:tcW w:w="0" w:type="auto"/>
            <w:hideMark/>
          </w:tcPr>
          <w:p w:rsidR="00D77ECB" w:rsidRPr="00D77ECB" w:rsidRDefault="00D77ECB" w:rsidP="00D77ECB">
            <w:pPr>
              <w:jc w:val="center"/>
              <w:rPr>
                <w:rFonts w:eastAsia="Times New Roman"/>
                <w:b/>
                <w:bCs/>
                <w:lang w:eastAsia="ru-RU"/>
              </w:rPr>
            </w:pPr>
            <w:r w:rsidRPr="00D77ECB">
              <w:rPr>
                <w:rFonts w:eastAsia="Times New Roman"/>
                <w:b/>
                <w:bCs/>
                <w:lang w:eastAsia="ru-RU"/>
              </w:rPr>
              <w:t xml:space="preserve">и подписью ответственного лица </w:t>
            </w:r>
          </w:p>
        </w:tc>
      </w:tr>
      <w:tr w:rsidR="00D77ECB" w:rsidRPr="00D77ECB" w:rsidTr="00D77ECB">
        <w:trPr>
          <w:tblCellSpacing w:w="15" w:type="dxa"/>
        </w:trPr>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r>
      <w:tr w:rsidR="00D77ECB" w:rsidRPr="00D77ECB" w:rsidTr="00D77ECB">
        <w:trPr>
          <w:tblCellSpacing w:w="15" w:type="dxa"/>
        </w:trPr>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r>
      <w:tr w:rsidR="00D77ECB" w:rsidRPr="00D77ECB" w:rsidTr="00D77ECB">
        <w:trPr>
          <w:tblCellSpacing w:w="15" w:type="dxa"/>
        </w:trPr>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 </w:t>
            </w:r>
          </w:p>
        </w:tc>
      </w:tr>
      <w:tr w:rsidR="00D77ECB" w:rsidRPr="00D77ECB" w:rsidTr="00D77ECB">
        <w:trPr>
          <w:tblCellSpacing w:w="15" w:type="dxa"/>
        </w:trPr>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r>
      <w:tr w:rsidR="00D77ECB" w:rsidRPr="00D77ECB" w:rsidTr="00D77ECB">
        <w:trPr>
          <w:tblCellSpacing w:w="15" w:type="dxa"/>
        </w:trPr>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r>
      <w:tr w:rsidR="00D77ECB" w:rsidRPr="00D77ECB" w:rsidTr="00D77ECB">
        <w:trPr>
          <w:tblCellSpacing w:w="15" w:type="dxa"/>
        </w:trPr>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(без отметок настоящее специальное разрешение недействительно) </w:t>
            </w:r>
          </w:p>
        </w:tc>
      </w:tr>
      <w:tr w:rsidR="00D77ECB" w:rsidRPr="00D77ECB" w:rsidTr="00D77ECB">
        <w:trPr>
          <w:tblCellSpacing w:w="15" w:type="dxa"/>
        </w:trPr>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Отметки контролирующих органов (указывается, в том числе дата, время и место осуществления контроля) </w:t>
            </w:r>
          </w:p>
        </w:tc>
      </w:tr>
    </w:tbl>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Приложение № 2</w:t>
      </w:r>
      <w:r w:rsidRPr="00D77ECB">
        <w:rPr>
          <w:rFonts w:eastAsia="Times New Roman"/>
          <w:lang w:eastAsia="ru-RU"/>
        </w:rPr>
        <w:br/>
        <w:t>к Порядку (</w:t>
      </w:r>
      <w:hyperlink r:id="rId56" w:anchor="1006" w:history="1">
        <w:r w:rsidRPr="00D77ECB">
          <w:rPr>
            <w:rFonts w:eastAsia="Times New Roman"/>
            <w:color w:val="0000FF"/>
            <w:u w:val="single"/>
            <w:lang w:eastAsia="ru-RU"/>
          </w:rPr>
          <w:t>пункт 6</w:t>
        </w:r>
      </w:hyperlink>
      <w:r w:rsidRPr="00D77ECB">
        <w:rPr>
          <w:rFonts w:eastAsia="Times New Roman"/>
          <w:lang w:eastAsia="ru-RU"/>
        </w:rPr>
        <w:t>)</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Рекомендуемый образец</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        Реквизиты заявителя</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(наименование, адрес (местонахождение)</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 для юридических лиц, фамилия, имя,</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lastRenderedPageBreak/>
        <w:t>отчество (при наличии), адрес места</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жительства - для физических лиц и</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индивидуальных предпринимателей</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Исх. от ________ № ______________</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поступило в___________________________________</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         (наименование уполномоченного органа)</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дата _____________№ __________________</w:t>
      </w:r>
    </w:p>
    <w:p w:rsidR="00D77ECB" w:rsidRPr="00D77ECB" w:rsidRDefault="00D77ECB" w:rsidP="00D77ECB">
      <w:pPr>
        <w:spacing w:before="100" w:beforeAutospacing="1" w:after="100" w:afterAutospacing="1"/>
        <w:outlineLvl w:val="2"/>
        <w:rPr>
          <w:rFonts w:eastAsia="Times New Roman"/>
          <w:b/>
          <w:bCs/>
          <w:sz w:val="27"/>
          <w:szCs w:val="27"/>
          <w:lang w:eastAsia="ru-RU"/>
        </w:rPr>
      </w:pPr>
      <w:r w:rsidRPr="00D77ECB">
        <w:rPr>
          <w:rFonts w:eastAsia="Times New Roman"/>
          <w:b/>
          <w:bCs/>
          <w:sz w:val="27"/>
          <w:szCs w:val="27"/>
          <w:lang w:eastAsia="ru-RU"/>
        </w:rPr>
        <w:t>ЗАЯВЛЕНИЕ</w:t>
      </w:r>
      <w:r w:rsidRPr="00D77ECB">
        <w:rPr>
          <w:rFonts w:eastAsia="Times New Roman"/>
          <w:b/>
          <w:bCs/>
          <w:sz w:val="27"/>
          <w:szCs w:val="27"/>
          <w:lang w:eastAsia="ru-RU"/>
        </w:rPr>
        <w:br/>
        <w:t>на получение специального разрешения на движение по автомобильным дорогам тяжеловесного и (или) крупногабаритного транспортного средства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65"/>
        <w:gridCol w:w="1159"/>
        <w:gridCol w:w="1050"/>
        <w:gridCol w:w="1405"/>
        <w:gridCol w:w="2366"/>
      </w:tblGrid>
      <w:tr w:rsidR="00D77ECB" w:rsidRPr="00D77ECB" w:rsidTr="00D77ECB">
        <w:trPr>
          <w:tblCellSpacing w:w="15" w:type="dxa"/>
        </w:trPr>
        <w:tc>
          <w:tcPr>
            <w:tcW w:w="0" w:type="auto"/>
            <w:gridSpan w:val="5"/>
            <w:hideMark/>
          </w:tcPr>
          <w:p w:rsidR="00D77ECB" w:rsidRPr="00D77ECB" w:rsidRDefault="00D77ECB" w:rsidP="00D77ECB">
            <w:pPr>
              <w:jc w:val="center"/>
              <w:rPr>
                <w:rFonts w:eastAsia="Times New Roman"/>
                <w:b/>
                <w:bCs/>
                <w:lang w:eastAsia="ru-RU"/>
              </w:rPr>
            </w:pPr>
            <w:r w:rsidRPr="00D77ECB">
              <w:rPr>
                <w:rFonts w:eastAsia="Times New Roman"/>
                <w:b/>
                <w:bCs/>
                <w:lang w:eastAsia="ru-RU"/>
              </w:rPr>
              <w:t xml:space="preserve">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 </w:t>
            </w:r>
          </w:p>
        </w:tc>
      </w:tr>
      <w:tr w:rsidR="00D77ECB" w:rsidRPr="00D77ECB" w:rsidTr="00D77ECB">
        <w:trPr>
          <w:tblCellSpacing w:w="15" w:type="dxa"/>
        </w:trPr>
        <w:tc>
          <w:tcPr>
            <w:tcW w:w="0" w:type="auto"/>
            <w:gridSpan w:val="5"/>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r>
      <w:tr w:rsidR="00D77ECB" w:rsidRPr="00D77ECB" w:rsidTr="00D77ECB">
        <w:trPr>
          <w:tblCellSpacing w:w="15" w:type="dxa"/>
        </w:trPr>
        <w:tc>
          <w:tcPr>
            <w:tcW w:w="0" w:type="auto"/>
            <w:gridSpan w:val="5"/>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r>
      <w:tr w:rsidR="00D77ECB" w:rsidRPr="00D77ECB" w:rsidTr="00D77ECB">
        <w:trPr>
          <w:tblCellSpacing w:w="15" w:type="dxa"/>
        </w:trPr>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ИНН, ОГРН/ОГРНИП владельца транспортного средства </w:t>
            </w:r>
          </w:p>
        </w:tc>
        <w:tc>
          <w:tcPr>
            <w:tcW w:w="0" w:type="auto"/>
            <w:gridSpan w:val="4"/>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r>
      <w:tr w:rsidR="00D77ECB" w:rsidRPr="00D77ECB" w:rsidTr="00D77ECB">
        <w:trPr>
          <w:tblCellSpacing w:w="15" w:type="dxa"/>
        </w:trPr>
        <w:tc>
          <w:tcPr>
            <w:tcW w:w="0" w:type="auto"/>
            <w:gridSpan w:val="5"/>
            <w:hideMark/>
          </w:tcPr>
          <w:p w:rsidR="00D77ECB" w:rsidRPr="00D77ECB" w:rsidRDefault="00D77ECB" w:rsidP="00D77ECB">
            <w:pPr>
              <w:rPr>
                <w:rFonts w:eastAsia="Times New Roman"/>
                <w:lang w:eastAsia="ru-RU"/>
              </w:rPr>
            </w:pPr>
            <w:r w:rsidRPr="00D77ECB">
              <w:rPr>
                <w:rFonts w:eastAsia="Times New Roman"/>
                <w:lang w:eastAsia="ru-RU"/>
              </w:rPr>
              <w:t xml:space="preserve">Маршрут движения </w:t>
            </w:r>
          </w:p>
        </w:tc>
      </w:tr>
      <w:tr w:rsidR="00D77ECB" w:rsidRPr="00D77ECB" w:rsidTr="00D77ECB">
        <w:trPr>
          <w:tblCellSpacing w:w="15" w:type="dxa"/>
        </w:trPr>
        <w:tc>
          <w:tcPr>
            <w:tcW w:w="0" w:type="auto"/>
            <w:gridSpan w:val="5"/>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r>
      <w:tr w:rsidR="00D77ECB" w:rsidRPr="00D77ECB" w:rsidTr="00D77ECB">
        <w:trPr>
          <w:tblCellSpacing w:w="15" w:type="dxa"/>
        </w:trPr>
        <w:tc>
          <w:tcPr>
            <w:tcW w:w="0" w:type="auto"/>
            <w:gridSpan w:val="5"/>
            <w:hideMark/>
          </w:tcPr>
          <w:p w:rsidR="00D77ECB" w:rsidRPr="00D77ECB" w:rsidRDefault="00D77ECB" w:rsidP="00D77ECB">
            <w:pPr>
              <w:rPr>
                <w:rFonts w:eastAsia="Times New Roman"/>
                <w:lang w:eastAsia="ru-RU"/>
              </w:rPr>
            </w:pPr>
            <w:r w:rsidRPr="00D77ECB">
              <w:rPr>
                <w:rFonts w:eastAsia="Times New Roman"/>
                <w:lang w:eastAsia="ru-RU"/>
              </w:rPr>
              <w:t xml:space="preserve">Вид перевозки (межрегиональная, местная) </w:t>
            </w:r>
          </w:p>
        </w:tc>
      </w:tr>
      <w:tr w:rsidR="00D77ECB" w:rsidRPr="00D77ECB" w:rsidTr="00D77ECB">
        <w:trPr>
          <w:tblCellSpacing w:w="15" w:type="dxa"/>
        </w:trPr>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На срок </w:t>
            </w:r>
          </w:p>
        </w:tc>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с </w:t>
            </w:r>
          </w:p>
        </w:tc>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по </w:t>
            </w:r>
          </w:p>
        </w:tc>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r>
      <w:tr w:rsidR="00D77ECB" w:rsidRPr="00D77ECB" w:rsidTr="00D77ECB">
        <w:trPr>
          <w:tblCellSpacing w:w="15" w:type="dxa"/>
        </w:trPr>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На количество поездок </w:t>
            </w:r>
          </w:p>
        </w:tc>
        <w:tc>
          <w:tcPr>
            <w:tcW w:w="0" w:type="auto"/>
            <w:gridSpan w:val="4"/>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r>
      <w:tr w:rsidR="00D77ECB" w:rsidRPr="00D77ECB" w:rsidTr="00D77ECB">
        <w:trPr>
          <w:tblCellSpacing w:w="15" w:type="dxa"/>
        </w:trPr>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Характеристика груза (при наличии груза): </w:t>
            </w:r>
          </w:p>
        </w:tc>
        <w:tc>
          <w:tcPr>
            <w:tcW w:w="0" w:type="auto"/>
            <w:gridSpan w:val="2"/>
            <w:hideMark/>
          </w:tcPr>
          <w:p w:rsidR="00D77ECB" w:rsidRPr="00D77ECB" w:rsidRDefault="00D77ECB" w:rsidP="00D77ECB">
            <w:pPr>
              <w:rPr>
                <w:rFonts w:eastAsia="Times New Roman"/>
                <w:lang w:eastAsia="ru-RU"/>
              </w:rPr>
            </w:pPr>
            <w:r w:rsidRPr="00D77ECB">
              <w:rPr>
                <w:rFonts w:eastAsia="Times New Roman"/>
                <w:lang w:eastAsia="ru-RU"/>
              </w:rPr>
              <w:t xml:space="preserve">Делимый </w:t>
            </w:r>
          </w:p>
        </w:tc>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да </w:t>
            </w:r>
          </w:p>
        </w:tc>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нет </w:t>
            </w:r>
          </w:p>
        </w:tc>
      </w:tr>
      <w:tr w:rsidR="00D77ECB" w:rsidRPr="00D77ECB" w:rsidTr="00D77ECB">
        <w:trPr>
          <w:tblCellSpacing w:w="15" w:type="dxa"/>
        </w:trPr>
        <w:tc>
          <w:tcPr>
            <w:tcW w:w="0" w:type="auto"/>
            <w:gridSpan w:val="3"/>
            <w:hideMark/>
          </w:tcPr>
          <w:p w:rsidR="00D77ECB" w:rsidRPr="00D77ECB" w:rsidRDefault="00D77ECB" w:rsidP="00D77ECB">
            <w:pPr>
              <w:rPr>
                <w:rFonts w:eastAsia="Times New Roman"/>
                <w:lang w:eastAsia="ru-RU"/>
              </w:rPr>
            </w:pPr>
            <w:r w:rsidRPr="00D77ECB">
              <w:rPr>
                <w:rFonts w:eastAsia="Times New Roman"/>
                <w:lang w:eastAsia="ru-RU"/>
              </w:rPr>
              <w:t>Наименование</w:t>
            </w:r>
            <w:hyperlink r:id="rId57" w:anchor="1212" w:history="1">
              <w:r w:rsidRPr="00D77ECB">
                <w:rPr>
                  <w:rFonts w:eastAsia="Times New Roman"/>
                  <w:color w:val="0000FF"/>
                  <w:sz w:val="20"/>
                  <w:u w:val="single"/>
                  <w:vertAlign w:val="superscript"/>
                  <w:lang w:eastAsia="ru-RU"/>
                </w:rPr>
                <w:t>12</w:t>
              </w:r>
            </w:hyperlink>
            <w:r w:rsidRPr="00D77ECB">
              <w:rPr>
                <w:rFonts w:eastAsia="Times New Roman"/>
                <w:lang w:eastAsia="ru-RU"/>
              </w:rPr>
              <w:t xml:space="preserve"> </w:t>
            </w:r>
          </w:p>
        </w:tc>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Габариты (м) </w:t>
            </w:r>
          </w:p>
        </w:tc>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Масса (т) </w:t>
            </w:r>
          </w:p>
        </w:tc>
      </w:tr>
      <w:tr w:rsidR="00D77ECB" w:rsidRPr="00D77ECB" w:rsidTr="00D77ECB">
        <w:trPr>
          <w:tblCellSpacing w:w="15" w:type="dxa"/>
        </w:trPr>
        <w:tc>
          <w:tcPr>
            <w:tcW w:w="0" w:type="auto"/>
            <w:gridSpan w:val="3"/>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r>
      <w:tr w:rsidR="00D77ECB" w:rsidRPr="00D77ECB" w:rsidTr="00D77ECB">
        <w:trPr>
          <w:tblCellSpacing w:w="15" w:type="dxa"/>
        </w:trPr>
        <w:tc>
          <w:tcPr>
            <w:tcW w:w="0" w:type="auto"/>
            <w:gridSpan w:val="3"/>
            <w:hideMark/>
          </w:tcPr>
          <w:p w:rsidR="00D77ECB" w:rsidRPr="00D77ECB" w:rsidRDefault="00D77ECB" w:rsidP="00D77ECB">
            <w:pPr>
              <w:rPr>
                <w:rFonts w:eastAsia="Times New Roman"/>
                <w:lang w:eastAsia="ru-RU"/>
              </w:rPr>
            </w:pPr>
            <w:r w:rsidRPr="00D77ECB">
              <w:rPr>
                <w:rFonts w:eastAsia="Times New Roman"/>
                <w:lang w:eastAsia="ru-RU"/>
              </w:rPr>
              <w:t xml:space="preserve">Длина свеса (м) (при наличии) </w:t>
            </w:r>
          </w:p>
        </w:tc>
        <w:tc>
          <w:tcPr>
            <w:tcW w:w="0" w:type="auto"/>
            <w:gridSpan w:val="2"/>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r>
      <w:tr w:rsidR="00D77ECB" w:rsidRPr="00D77ECB" w:rsidTr="00D77ECB">
        <w:trPr>
          <w:tblCellSpacing w:w="15" w:type="dxa"/>
        </w:trPr>
        <w:tc>
          <w:tcPr>
            <w:tcW w:w="0" w:type="auto"/>
            <w:gridSpan w:val="5"/>
            <w:hideMark/>
          </w:tcPr>
          <w:p w:rsidR="00D77ECB" w:rsidRPr="00D77ECB" w:rsidRDefault="00D77ECB" w:rsidP="00D77ECB">
            <w:pPr>
              <w:rPr>
                <w:rFonts w:eastAsia="Times New Roman"/>
                <w:lang w:eastAsia="ru-RU"/>
              </w:rPr>
            </w:pPr>
            <w:r w:rsidRPr="00D77ECB">
              <w:rPr>
                <w:rFonts w:eastAsia="Times New Roman"/>
                <w:lang w:eastAsia="ru-RU"/>
              </w:rPr>
              <w:t xml:space="preserve">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w:t>
            </w:r>
          </w:p>
        </w:tc>
      </w:tr>
      <w:tr w:rsidR="00D77ECB" w:rsidRPr="00D77ECB" w:rsidTr="00D77ECB">
        <w:trPr>
          <w:tblCellSpacing w:w="15" w:type="dxa"/>
        </w:trPr>
        <w:tc>
          <w:tcPr>
            <w:tcW w:w="0" w:type="auto"/>
            <w:gridSpan w:val="5"/>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r>
      <w:tr w:rsidR="00D77ECB" w:rsidRPr="00D77ECB" w:rsidTr="00D77ECB">
        <w:trPr>
          <w:tblCellSpacing w:w="15" w:type="dxa"/>
        </w:trPr>
        <w:tc>
          <w:tcPr>
            <w:tcW w:w="0" w:type="auto"/>
            <w:gridSpan w:val="5"/>
            <w:hideMark/>
          </w:tcPr>
          <w:p w:rsidR="00D77ECB" w:rsidRPr="00D77ECB" w:rsidRDefault="00D77ECB" w:rsidP="00D77ECB">
            <w:pPr>
              <w:rPr>
                <w:rFonts w:eastAsia="Times New Roman"/>
                <w:lang w:eastAsia="ru-RU"/>
              </w:rPr>
            </w:pPr>
            <w:r w:rsidRPr="00D77ECB">
              <w:rPr>
                <w:rFonts w:eastAsia="Times New Roman"/>
                <w:lang w:eastAsia="ru-RU"/>
              </w:rPr>
              <w:t xml:space="preserve">Параметры транспортного средства (автопоезда) </w:t>
            </w:r>
          </w:p>
        </w:tc>
      </w:tr>
      <w:tr w:rsidR="00D77ECB" w:rsidRPr="00D77ECB" w:rsidTr="00D77ECB">
        <w:trPr>
          <w:tblCellSpacing w:w="15" w:type="dxa"/>
        </w:trPr>
        <w:tc>
          <w:tcPr>
            <w:tcW w:w="0" w:type="auto"/>
            <w:vMerge w:val="restart"/>
            <w:hideMark/>
          </w:tcPr>
          <w:p w:rsidR="00D77ECB" w:rsidRPr="00D77ECB" w:rsidRDefault="00D77ECB" w:rsidP="00D77ECB">
            <w:pPr>
              <w:rPr>
                <w:rFonts w:eastAsia="Times New Roman"/>
                <w:lang w:eastAsia="ru-RU"/>
              </w:rPr>
            </w:pPr>
            <w:r w:rsidRPr="00D77ECB">
              <w:rPr>
                <w:rFonts w:eastAsia="Times New Roman"/>
                <w:lang w:eastAsia="ru-RU"/>
              </w:rPr>
              <w:t xml:space="preserve">Масса транспортного средства (автопоезда) без груза/с грузом (т) </w:t>
            </w:r>
          </w:p>
        </w:tc>
        <w:tc>
          <w:tcPr>
            <w:tcW w:w="0" w:type="auto"/>
            <w:gridSpan w:val="2"/>
            <w:vMerge w:val="restart"/>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Масса тягача (т) </w:t>
            </w:r>
          </w:p>
        </w:tc>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Масса прицепа (полуприцепа) (т) </w:t>
            </w:r>
          </w:p>
        </w:tc>
      </w:tr>
      <w:tr w:rsidR="00D77ECB" w:rsidRPr="00D77ECB" w:rsidTr="00D77ECB">
        <w:trPr>
          <w:tblCellSpacing w:w="15" w:type="dxa"/>
        </w:trPr>
        <w:tc>
          <w:tcPr>
            <w:tcW w:w="0" w:type="auto"/>
            <w:vMerge/>
            <w:vAlign w:val="center"/>
            <w:hideMark/>
          </w:tcPr>
          <w:p w:rsidR="00D77ECB" w:rsidRPr="00D77ECB" w:rsidRDefault="00D77ECB" w:rsidP="00D77ECB">
            <w:pPr>
              <w:rPr>
                <w:rFonts w:eastAsia="Times New Roman"/>
                <w:lang w:eastAsia="ru-RU"/>
              </w:rPr>
            </w:pPr>
          </w:p>
        </w:tc>
        <w:tc>
          <w:tcPr>
            <w:tcW w:w="0" w:type="auto"/>
            <w:gridSpan w:val="2"/>
            <w:vMerge/>
            <w:vAlign w:val="center"/>
            <w:hideMark/>
          </w:tcPr>
          <w:p w:rsidR="00D77ECB" w:rsidRPr="00D77ECB" w:rsidRDefault="00D77ECB" w:rsidP="00D77ECB">
            <w:pPr>
              <w:rPr>
                <w:rFonts w:eastAsia="Times New Roman"/>
                <w:lang w:eastAsia="ru-RU"/>
              </w:rPr>
            </w:pPr>
          </w:p>
        </w:tc>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r>
      <w:tr w:rsidR="00D77ECB" w:rsidRPr="00D77ECB" w:rsidTr="00D77ECB">
        <w:trPr>
          <w:tblCellSpacing w:w="15" w:type="dxa"/>
        </w:trPr>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Расстояния между осями (м) </w:t>
            </w:r>
          </w:p>
        </w:tc>
        <w:tc>
          <w:tcPr>
            <w:tcW w:w="0" w:type="auto"/>
            <w:gridSpan w:val="4"/>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r>
      <w:tr w:rsidR="00D77ECB" w:rsidRPr="00D77ECB" w:rsidTr="00D77ECB">
        <w:trPr>
          <w:tblCellSpacing w:w="15" w:type="dxa"/>
        </w:trPr>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Нагрузки на оси (т) </w:t>
            </w:r>
          </w:p>
        </w:tc>
        <w:tc>
          <w:tcPr>
            <w:tcW w:w="0" w:type="auto"/>
            <w:gridSpan w:val="2"/>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r>
      <w:tr w:rsidR="00D77ECB" w:rsidRPr="00D77ECB" w:rsidTr="00D77ECB">
        <w:trPr>
          <w:tblCellSpacing w:w="15" w:type="dxa"/>
        </w:trPr>
        <w:tc>
          <w:tcPr>
            <w:tcW w:w="0" w:type="auto"/>
            <w:gridSpan w:val="5"/>
            <w:hideMark/>
          </w:tcPr>
          <w:p w:rsidR="00D77ECB" w:rsidRPr="00D77ECB" w:rsidRDefault="00D77ECB" w:rsidP="00D77ECB">
            <w:pPr>
              <w:rPr>
                <w:rFonts w:eastAsia="Times New Roman"/>
                <w:lang w:eastAsia="ru-RU"/>
              </w:rPr>
            </w:pPr>
            <w:r w:rsidRPr="00D77ECB">
              <w:rPr>
                <w:rFonts w:eastAsia="Times New Roman"/>
                <w:lang w:eastAsia="ru-RU"/>
              </w:rPr>
              <w:lastRenderedPageBreak/>
              <w:t xml:space="preserve">Габариты транспортного средства (автопоезда): </w:t>
            </w:r>
          </w:p>
        </w:tc>
      </w:tr>
      <w:tr w:rsidR="00D77ECB" w:rsidRPr="00D77ECB" w:rsidTr="00D77ECB">
        <w:trPr>
          <w:tblCellSpacing w:w="15" w:type="dxa"/>
        </w:trPr>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Длина (м) </w:t>
            </w:r>
          </w:p>
        </w:tc>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Ширина (м) </w:t>
            </w:r>
          </w:p>
        </w:tc>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Высота (м) </w:t>
            </w:r>
          </w:p>
        </w:tc>
        <w:tc>
          <w:tcPr>
            <w:tcW w:w="0" w:type="auto"/>
            <w:gridSpan w:val="2"/>
            <w:hideMark/>
          </w:tcPr>
          <w:p w:rsidR="00D77ECB" w:rsidRPr="00D77ECB" w:rsidRDefault="00D77ECB" w:rsidP="00D77ECB">
            <w:pPr>
              <w:rPr>
                <w:rFonts w:eastAsia="Times New Roman"/>
                <w:lang w:eastAsia="ru-RU"/>
              </w:rPr>
            </w:pPr>
            <w:r w:rsidRPr="00D77ECB">
              <w:rPr>
                <w:rFonts w:eastAsia="Times New Roman"/>
                <w:lang w:eastAsia="ru-RU"/>
              </w:rPr>
              <w:t xml:space="preserve">Минимальный радиус поворота с грузом (м) </w:t>
            </w:r>
          </w:p>
        </w:tc>
      </w:tr>
      <w:tr w:rsidR="00D77ECB" w:rsidRPr="00D77ECB" w:rsidTr="00D77ECB">
        <w:trPr>
          <w:tblCellSpacing w:w="15" w:type="dxa"/>
        </w:trPr>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c>
          <w:tcPr>
            <w:tcW w:w="0" w:type="auto"/>
            <w:gridSpan w:val="2"/>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r>
      <w:tr w:rsidR="00D77ECB" w:rsidRPr="00D77ECB" w:rsidTr="00D77ECB">
        <w:trPr>
          <w:tblCellSpacing w:w="15" w:type="dxa"/>
        </w:trPr>
        <w:tc>
          <w:tcPr>
            <w:tcW w:w="0" w:type="auto"/>
            <w:gridSpan w:val="3"/>
            <w:hideMark/>
          </w:tcPr>
          <w:p w:rsidR="00D77ECB" w:rsidRPr="00D77ECB" w:rsidRDefault="00D77ECB" w:rsidP="00D77ECB">
            <w:pPr>
              <w:rPr>
                <w:rFonts w:eastAsia="Times New Roman"/>
                <w:lang w:eastAsia="ru-RU"/>
              </w:rPr>
            </w:pPr>
            <w:r w:rsidRPr="00D77ECB">
              <w:rPr>
                <w:rFonts w:eastAsia="Times New Roman"/>
                <w:lang w:eastAsia="ru-RU"/>
              </w:rPr>
              <w:t xml:space="preserve">Необходимость автомобиля сопровождения (прикрытия) </w:t>
            </w:r>
          </w:p>
        </w:tc>
        <w:tc>
          <w:tcPr>
            <w:tcW w:w="0" w:type="auto"/>
            <w:gridSpan w:val="2"/>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r>
      <w:tr w:rsidR="00D77ECB" w:rsidRPr="00D77ECB" w:rsidTr="00D77ECB">
        <w:trPr>
          <w:tblCellSpacing w:w="15" w:type="dxa"/>
        </w:trPr>
        <w:tc>
          <w:tcPr>
            <w:tcW w:w="0" w:type="auto"/>
            <w:gridSpan w:val="3"/>
            <w:hideMark/>
          </w:tcPr>
          <w:p w:rsidR="00D77ECB" w:rsidRPr="00D77ECB" w:rsidRDefault="00D77ECB" w:rsidP="00D77ECB">
            <w:pPr>
              <w:rPr>
                <w:rFonts w:eastAsia="Times New Roman"/>
                <w:lang w:eastAsia="ru-RU"/>
              </w:rPr>
            </w:pPr>
            <w:r w:rsidRPr="00D77ECB">
              <w:rPr>
                <w:rFonts w:eastAsia="Times New Roman"/>
                <w:lang w:eastAsia="ru-RU"/>
              </w:rPr>
              <w:t xml:space="preserve">Предполагаемая максимальная скорость движения транспортного средства (автопоезда) (км/час) </w:t>
            </w:r>
          </w:p>
        </w:tc>
        <w:tc>
          <w:tcPr>
            <w:tcW w:w="0" w:type="auto"/>
            <w:gridSpan w:val="2"/>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r>
      <w:tr w:rsidR="00D77ECB" w:rsidRPr="00D77ECB" w:rsidTr="00D77ECB">
        <w:trPr>
          <w:tblCellSpacing w:w="15" w:type="dxa"/>
        </w:trPr>
        <w:tc>
          <w:tcPr>
            <w:tcW w:w="0" w:type="auto"/>
            <w:gridSpan w:val="3"/>
            <w:hideMark/>
          </w:tcPr>
          <w:p w:rsidR="00D77ECB" w:rsidRPr="00D77ECB" w:rsidRDefault="00D77ECB" w:rsidP="00D77ECB">
            <w:pPr>
              <w:rPr>
                <w:rFonts w:eastAsia="Times New Roman"/>
                <w:lang w:eastAsia="ru-RU"/>
              </w:rPr>
            </w:pPr>
            <w:r w:rsidRPr="00D77ECB">
              <w:rPr>
                <w:rFonts w:eastAsia="Times New Roman"/>
                <w:lang w:eastAsia="ru-RU"/>
              </w:rPr>
              <w:t xml:space="preserve">Банковские реквизиты </w:t>
            </w:r>
          </w:p>
        </w:tc>
        <w:tc>
          <w:tcPr>
            <w:tcW w:w="0" w:type="auto"/>
            <w:gridSpan w:val="2"/>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r>
      <w:tr w:rsidR="00D77ECB" w:rsidRPr="00D77ECB" w:rsidTr="00D77ECB">
        <w:trPr>
          <w:tblCellSpacing w:w="15" w:type="dxa"/>
        </w:trPr>
        <w:tc>
          <w:tcPr>
            <w:tcW w:w="0" w:type="auto"/>
            <w:gridSpan w:val="5"/>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r>
      <w:tr w:rsidR="00D77ECB" w:rsidRPr="00D77ECB" w:rsidTr="00D77ECB">
        <w:trPr>
          <w:tblCellSpacing w:w="15" w:type="dxa"/>
        </w:trPr>
        <w:tc>
          <w:tcPr>
            <w:tcW w:w="0" w:type="auto"/>
            <w:gridSpan w:val="5"/>
            <w:hideMark/>
          </w:tcPr>
          <w:p w:rsidR="00D77ECB" w:rsidRPr="00D77ECB" w:rsidRDefault="00D77ECB" w:rsidP="00D77ECB">
            <w:pPr>
              <w:rPr>
                <w:rFonts w:eastAsia="Times New Roman"/>
                <w:lang w:eastAsia="ru-RU"/>
              </w:rPr>
            </w:pPr>
            <w:r w:rsidRPr="00D77ECB">
              <w:rPr>
                <w:rFonts w:eastAsia="Times New Roman"/>
                <w:lang w:eastAsia="ru-RU"/>
              </w:rPr>
              <w:t xml:space="preserve">Оплату гарантируем </w:t>
            </w:r>
          </w:p>
        </w:tc>
      </w:tr>
      <w:tr w:rsidR="00D77ECB" w:rsidRPr="00D77ECB" w:rsidTr="00D77ECB">
        <w:trPr>
          <w:tblCellSpacing w:w="15" w:type="dxa"/>
        </w:trPr>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c>
          <w:tcPr>
            <w:tcW w:w="0" w:type="auto"/>
            <w:gridSpan w:val="2"/>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c>
          <w:tcPr>
            <w:tcW w:w="0" w:type="auto"/>
            <w:gridSpan w:val="2"/>
            <w:hideMark/>
          </w:tcPr>
          <w:p w:rsidR="00D77ECB" w:rsidRPr="00D77ECB" w:rsidRDefault="00D77ECB" w:rsidP="00D77ECB">
            <w:pPr>
              <w:rPr>
                <w:rFonts w:eastAsia="Times New Roman"/>
                <w:lang w:eastAsia="ru-RU"/>
              </w:rPr>
            </w:pPr>
            <w:r w:rsidRPr="00D77ECB">
              <w:rPr>
                <w:rFonts w:eastAsia="Times New Roman"/>
                <w:lang w:eastAsia="ru-RU"/>
              </w:rPr>
              <w:t xml:space="preserve">    </w:t>
            </w:r>
          </w:p>
        </w:tc>
      </w:tr>
      <w:tr w:rsidR="00D77ECB" w:rsidRPr="00D77ECB" w:rsidTr="00D77ECB">
        <w:trPr>
          <w:tblCellSpacing w:w="15" w:type="dxa"/>
        </w:trPr>
        <w:tc>
          <w:tcPr>
            <w:tcW w:w="0" w:type="auto"/>
            <w:hideMark/>
          </w:tcPr>
          <w:p w:rsidR="00D77ECB" w:rsidRPr="00D77ECB" w:rsidRDefault="00D77ECB" w:rsidP="00D77ECB">
            <w:pPr>
              <w:rPr>
                <w:rFonts w:eastAsia="Times New Roman"/>
                <w:lang w:eastAsia="ru-RU"/>
              </w:rPr>
            </w:pPr>
            <w:r w:rsidRPr="00D77ECB">
              <w:rPr>
                <w:rFonts w:eastAsia="Times New Roman"/>
                <w:lang w:eastAsia="ru-RU"/>
              </w:rPr>
              <w:t xml:space="preserve">(должность) </w:t>
            </w:r>
          </w:p>
        </w:tc>
        <w:tc>
          <w:tcPr>
            <w:tcW w:w="0" w:type="auto"/>
            <w:gridSpan w:val="2"/>
            <w:hideMark/>
          </w:tcPr>
          <w:p w:rsidR="00D77ECB" w:rsidRPr="00D77ECB" w:rsidRDefault="00D77ECB" w:rsidP="00D77ECB">
            <w:pPr>
              <w:rPr>
                <w:rFonts w:eastAsia="Times New Roman"/>
                <w:lang w:eastAsia="ru-RU"/>
              </w:rPr>
            </w:pPr>
            <w:r w:rsidRPr="00D77ECB">
              <w:rPr>
                <w:rFonts w:eastAsia="Times New Roman"/>
                <w:lang w:eastAsia="ru-RU"/>
              </w:rPr>
              <w:t xml:space="preserve">(подпись) </w:t>
            </w:r>
          </w:p>
        </w:tc>
        <w:tc>
          <w:tcPr>
            <w:tcW w:w="0" w:type="auto"/>
            <w:gridSpan w:val="2"/>
            <w:hideMark/>
          </w:tcPr>
          <w:p w:rsidR="00D77ECB" w:rsidRPr="00D77ECB" w:rsidRDefault="00D77ECB" w:rsidP="00D77ECB">
            <w:pPr>
              <w:rPr>
                <w:rFonts w:eastAsia="Times New Roman"/>
                <w:lang w:eastAsia="ru-RU"/>
              </w:rPr>
            </w:pPr>
            <w:r w:rsidRPr="00D77ECB">
              <w:rPr>
                <w:rFonts w:eastAsia="Times New Roman"/>
                <w:lang w:eastAsia="ru-RU"/>
              </w:rPr>
              <w:t xml:space="preserve">(Фамилия, имя, отчество (при наличии) </w:t>
            </w:r>
          </w:p>
        </w:tc>
      </w:tr>
    </w:tbl>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Приложение № 3</w:t>
      </w:r>
      <w:r w:rsidRPr="00D77ECB">
        <w:rPr>
          <w:rFonts w:eastAsia="Times New Roman"/>
          <w:lang w:eastAsia="ru-RU"/>
        </w:rPr>
        <w:br/>
        <w:t>к Порядку (</w:t>
      </w:r>
      <w:hyperlink r:id="rId58" w:anchor="1009" w:history="1">
        <w:r w:rsidRPr="00D77ECB">
          <w:rPr>
            <w:rFonts w:eastAsia="Times New Roman"/>
            <w:color w:val="0000FF"/>
            <w:u w:val="single"/>
            <w:lang w:eastAsia="ru-RU"/>
          </w:rPr>
          <w:t>пункт 9</w:t>
        </w:r>
      </w:hyperlink>
      <w:r w:rsidRPr="00D77ECB">
        <w:rPr>
          <w:rFonts w:eastAsia="Times New Roman"/>
          <w:lang w:eastAsia="ru-RU"/>
        </w:rPr>
        <w:t>)</w:t>
      </w:r>
    </w:p>
    <w:p w:rsidR="00D77ECB" w:rsidRPr="00D77ECB" w:rsidRDefault="00D77ECB" w:rsidP="00D77ECB">
      <w:pPr>
        <w:spacing w:before="100" w:beforeAutospacing="1" w:after="100" w:afterAutospacing="1"/>
        <w:rPr>
          <w:rFonts w:eastAsia="Times New Roman"/>
          <w:lang w:eastAsia="ru-RU"/>
        </w:rPr>
      </w:pPr>
      <w:r w:rsidRPr="00D77ECB">
        <w:rPr>
          <w:rFonts w:eastAsia="Times New Roman"/>
          <w:lang w:eastAsia="ru-RU"/>
        </w:rPr>
        <w:t>Рекомендуемый образец</w:t>
      </w:r>
    </w:p>
    <w:p w:rsidR="00D77ECB" w:rsidRPr="00D77ECB" w:rsidRDefault="00D77ECB" w:rsidP="00D77ECB">
      <w:pPr>
        <w:spacing w:before="100" w:beforeAutospacing="1" w:after="100" w:afterAutospacing="1"/>
        <w:outlineLvl w:val="2"/>
        <w:rPr>
          <w:rFonts w:eastAsia="Times New Roman"/>
          <w:b/>
          <w:bCs/>
          <w:sz w:val="27"/>
          <w:szCs w:val="27"/>
          <w:lang w:eastAsia="ru-RU"/>
        </w:rPr>
      </w:pPr>
      <w:r w:rsidRPr="00D77ECB">
        <w:rPr>
          <w:rFonts w:eastAsia="Times New Roman"/>
          <w:b/>
          <w:bCs/>
          <w:sz w:val="27"/>
          <w:szCs w:val="27"/>
          <w:lang w:eastAsia="ru-RU"/>
        </w:rPr>
        <w:t>СХЕМА</w:t>
      </w:r>
      <w:r w:rsidRPr="00D77ECB">
        <w:rPr>
          <w:rFonts w:eastAsia="Times New Roman"/>
          <w:b/>
          <w:bCs/>
          <w:sz w:val="27"/>
          <w:szCs w:val="27"/>
          <w:lang w:eastAsia="ru-RU"/>
        </w:rPr>
        <w:br/>
        <w:t>тяжеловесного и (или) крупногабаритного транспортного средства (автопоезда)</w:t>
      </w:r>
    </w:p>
    <w:p w:rsidR="00D77ECB" w:rsidRDefault="00D77ECB" w:rsidP="00D77ECB">
      <w:pPr>
        <w:spacing w:before="100" w:beforeAutospacing="1" w:after="100" w:afterAutospacing="1"/>
        <w:rPr>
          <w:rFonts w:eastAsia="Times New Roman"/>
          <w:lang w:eastAsia="ru-RU"/>
        </w:rPr>
      </w:pPr>
      <w:r w:rsidRPr="00D77ECB">
        <w:rPr>
          <w:rFonts w:eastAsia="Times New Roman"/>
          <w:lang w:eastAsia="ru-RU"/>
        </w:rPr>
        <w:t>Вид сбоку:</w:t>
      </w:r>
    </w:p>
    <w:p w:rsidR="00D77ECB" w:rsidRDefault="00D77ECB" w:rsidP="00D77ECB">
      <w:pPr>
        <w:spacing w:before="100" w:beforeAutospacing="1" w:after="100" w:afterAutospacing="1"/>
        <w:rPr>
          <w:rFonts w:eastAsia="Times New Roman"/>
          <w:lang w:eastAsia="ru-RU"/>
        </w:rPr>
      </w:pPr>
    </w:p>
    <w:p w:rsidR="00D77ECB" w:rsidRDefault="00D77ECB" w:rsidP="00D77ECB">
      <w:pPr>
        <w:spacing w:before="100" w:beforeAutospacing="1" w:after="100" w:afterAutospacing="1"/>
        <w:rPr>
          <w:rFonts w:eastAsia="Times New Roman"/>
          <w:lang w:eastAsia="ru-RU"/>
        </w:rPr>
      </w:pPr>
    </w:p>
    <w:p w:rsidR="00D77ECB" w:rsidRDefault="00D77ECB" w:rsidP="00D77ECB">
      <w:pPr>
        <w:spacing w:before="100" w:beforeAutospacing="1" w:after="100" w:afterAutospacing="1"/>
        <w:rPr>
          <w:rFonts w:eastAsia="Times New Roman"/>
          <w:lang w:eastAsia="ru-RU"/>
        </w:rPr>
      </w:pPr>
    </w:p>
    <w:p w:rsidR="00D77ECB" w:rsidRDefault="00D77ECB" w:rsidP="00D77ECB">
      <w:pPr>
        <w:spacing w:before="100" w:beforeAutospacing="1" w:after="100" w:afterAutospacing="1"/>
        <w:rPr>
          <w:rFonts w:eastAsia="Times New Roman"/>
          <w:lang w:eastAsia="ru-RU"/>
        </w:rPr>
      </w:pPr>
      <w:bookmarkStart w:id="1" w:name="_GoBack"/>
      <w:bookmarkEnd w:id="1"/>
    </w:p>
    <w:p w:rsidR="00D77ECB" w:rsidRDefault="00D77ECB" w:rsidP="00D77ECB">
      <w:pPr>
        <w:spacing w:before="100" w:beforeAutospacing="1" w:after="100" w:afterAutospacing="1"/>
        <w:rPr>
          <w:rFonts w:eastAsia="Times New Roman"/>
          <w:lang w:eastAsia="ru-RU"/>
        </w:rPr>
      </w:pPr>
    </w:p>
    <w:p w:rsidR="00D77ECB" w:rsidRDefault="00D77ECB" w:rsidP="00D77ECB">
      <w:pPr>
        <w:spacing w:before="100" w:beforeAutospacing="1" w:after="100" w:afterAutospacing="1"/>
        <w:rPr>
          <w:rFonts w:eastAsia="Times New Roman"/>
          <w:lang w:eastAsia="ru-RU"/>
        </w:rPr>
      </w:pPr>
    </w:p>
    <w:p w:rsidR="00D77ECB" w:rsidRDefault="00D77ECB" w:rsidP="00D77ECB">
      <w:pPr>
        <w:spacing w:before="100" w:beforeAutospacing="1" w:after="100" w:afterAutospacing="1"/>
        <w:rPr>
          <w:rFonts w:eastAsia="Times New Roman"/>
          <w:lang w:eastAsia="ru-RU"/>
        </w:rPr>
      </w:pPr>
    </w:p>
    <w:p w:rsidR="00D77ECB" w:rsidRDefault="00D77ECB" w:rsidP="00D77ECB">
      <w:pPr>
        <w:spacing w:before="100" w:beforeAutospacing="1" w:after="100" w:afterAutospacing="1"/>
        <w:rPr>
          <w:rFonts w:eastAsia="Times New Roman"/>
          <w:lang w:eastAsia="ru-RU"/>
        </w:rPr>
      </w:pPr>
    </w:p>
    <w:p w:rsidR="00D77ECB" w:rsidRDefault="00D77ECB" w:rsidP="00D77ECB">
      <w:pPr>
        <w:spacing w:before="100" w:beforeAutospacing="1" w:after="100" w:afterAutospacing="1"/>
        <w:rPr>
          <w:rFonts w:eastAsia="Times New Roman"/>
          <w:lang w:eastAsia="ru-RU"/>
        </w:rPr>
      </w:pPr>
    </w:p>
    <w:p w:rsidR="00D77ECB" w:rsidRDefault="00D77ECB" w:rsidP="00D77ECB">
      <w:pPr>
        <w:spacing w:before="100" w:beforeAutospacing="1" w:after="100" w:afterAutospacing="1"/>
        <w:rPr>
          <w:rFonts w:eastAsia="Times New Roman"/>
          <w:lang w:eastAsia="ru-RU"/>
        </w:rPr>
      </w:pPr>
    </w:p>
    <w:p w:rsidR="00D77ECB" w:rsidRDefault="00D77ECB" w:rsidP="00D77ECB">
      <w:pPr>
        <w:spacing w:before="100" w:beforeAutospacing="1" w:after="100" w:afterAutospacing="1"/>
        <w:rPr>
          <w:rFonts w:eastAsia="Times New Roman"/>
          <w:lang w:eastAsia="ru-RU"/>
        </w:rPr>
      </w:pPr>
    </w:p>
    <w:p w:rsidR="00DA17CF" w:rsidRDefault="00DA17CF" w:rsidP="00D77ECB">
      <w:pPr>
        <w:spacing w:before="100" w:beforeAutospacing="1" w:after="100" w:afterAutospacing="1"/>
        <w:rPr>
          <w:rFonts w:eastAsia="Times New Roman"/>
          <w:lang w:eastAsia="ru-RU"/>
        </w:rPr>
        <w:sectPr w:rsidR="00DA17CF" w:rsidSect="00E01D32">
          <w:pgSz w:w="11906" w:h="16838"/>
          <w:pgMar w:top="1134" w:right="850" w:bottom="1134" w:left="1701" w:header="708" w:footer="708" w:gutter="0"/>
          <w:cols w:space="708"/>
          <w:docGrid w:linePitch="360"/>
        </w:sectPr>
      </w:pPr>
    </w:p>
    <w:p w:rsidR="00DA17CF" w:rsidRDefault="00DA17CF" w:rsidP="00D77ECB">
      <w:pPr>
        <w:spacing w:before="100" w:beforeAutospacing="1" w:after="100" w:afterAutospacing="1"/>
        <w:rPr>
          <w:rFonts w:eastAsia="Times New Roman"/>
          <w:lang w:eastAsia="ru-RU"/>
        </w:rPr>
      </w:pPr>
    </w:p>
    <w:p w:rsidR="00DA17CF" w:rsidRDefault="00DA17CF" w:rsidP="00D77ECB">
      <w:pPr>
        <w:spacing w:before="100" w:beforeAutospacing="1" w:after="100" w:afterAutospacing="1"/>
        <w:rPr>
          <w:rFonts w:eastAsia="Times New Roman"/>
          <w:lang w:eastAsia="ru-RU"/>
        </w:rPr>
      </w:pPr>
    </w:p>
    <w:p w:rsidR="00DA17CF" w:rsidRDefault="00210FFB" w:rsidP="00D77ECB">
      <w:pPr>
        <w:spacing w:before="100" w:beforeAutospacing="1" w:after="100" w:afterAutospacing="1"/>
        <w:rPr>
          <w:rFonts w:eastAsia="Times New Roman"/>
          <w:lang w:eastAsia="ru-RU"/>
        </w:rPr>
      </w:pPr>
      <w:r>
        <w:rPr>
          <w:rFonts w:eastAsia="Times New Roman"/>
          <w:noProof/>
          <w:lang w:eastAsia="ru-RU"/>
        </w:rPr>
        <w:drawing>
          <wp:inline distT="0" distB="0" distL="0" distR="0">
            <wp:extent cx="8635848" cy="4794516"/>
            <wp:effectExtent l="0" t="0" r="0" b="0"/>
            <wp:docPr id="1" name="Рисунок 1" descr="C:\Users\dd\Documents\My Received Files\PROGLENA\pict2-722357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Documents\My Received Files\PROGLENA\pict2-72235798.pn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640463" cy="4797078"/>
                    </a:xfrm>
                    <a:prstGeom prst="rect">
                      <a:avLst/>
                    </a:prstGeom>
                    <a:noFill/>
                    <a:ln>
                      <a:noFill/>
                    </a:ln>
                  </pic:spPr>
                </pic:pic>
              </a:graphicData>
            </a:graphic>
          </wp:inline>
        </w:drawing>
      </w:r>
    </w:p>
    <w:p w:rsidR="00210FFB" w:rsidRDefault="00210FFB" w:rsidP="00D77ECB">
      <w:pPr>
        <w:spacing w:before="100" w:beforeAutospacing="1" w:after="100" w:afterAutospacing="1"/>
        <w:rPr>
          <w:rFonts w:eastAsia="Times New Roman"/>
          <w:lang w:eastAsia="ru-RU"/>
        </w:rPr>
        <w:sectPr w:rsidR="00210FFB" w:rsidSect="00210FFB">
          <w:pgSz w:w="16838" w:h="11906" w:orient="landscape"/>
          <w:pgMar w:top="1701" w:right="1134" w:bottom="851" w:left="1134" w:header="709" w:footer="709" w:gutter="0"/>
          <w:cols w:space="708"/>
          <w:docGrid w:linePitch="360"/>
        </w:sectPr>
      </w:pPr>
    </w:p>
    <w:p w:rsidR="00DA17CF" w:rsidRDefault="00DA17CF" w:rsidP="00D77ECB">
      <w:pPr>
        <w:spacing w:before="100" w:beforeAutospacing="1" w:after="100" w:afterAutospacing="1"/>
        <w:rPr>
          <w:rFonts w:eastAsia="Times New Roman"/>
          <w:lang w:eastAsia="ru-RU"/>
        </w:rPr>
      </w:pPr>
    </w:p>
    <w:p w:rsidR="00DA17CF" w:rsidRDefault="00DA10A7" w:rsidP="00D77ECB">
      <w:pPr>
        <w:spacing w:before="100" w:beforeAutospacing="1" w:after="100" w:afterAutospacing="1"/>
        <w:rPr>
          <w:rFonts w:eastAsia="Times New Roman"/>
          <w:lang w:eastAsia="ru-RU"/>
        </w:rPr>
      </w:pPr>
      <w:r>
        <w:rPr>
          <w:rFonts w:eastAsia="Times New Roman"/>
          <w:lang w:eastAsia="ru-RU"/>
        </w:rPr>
        <w:t>Вид сзади:</w:t>
      </w:r>
    </w:p>
    <w:p w:rsidR="00DA17CF" w:rsidRDefault="00210FFB" w:rsidP="00D77ECB">
      <w:pPr>
        <w:spacing w:before="100" w:beforeAutospacing="1" w:after="100" w:afterAutospacing="1"/>
        <w:rPr>
          <w:rFonts w:eastAsia="Times New Roman"/>
          <w:lang w:eastAsia="ru-RU"/>
        </w:rPr>
      </w:pPr>
      <w:r>
        <w:rPr>
          <w:rFonts w:eastAsia="Times New Roman"/>
          <w:noProof/>
          <w:lang w:eastAsia="ru-RU"/>
        </w:rPr>
        <w:drawing>
          <wp:inline distT="0" distB="0" distL="0" distR="0" wp14:anchorId="6ADBBE42" wp14:editId="0B1EDA4C">
            <wp:extent cx="5581650" cy="5936615"/>
            <wp:effectExtent l="0" t="0" r="0" b="0"/>
            <wp:docPr id="2" name="Рисунок 2" descr="C:\Users\dd\Documents\My Received Files\PROGLENA\pict3-722357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d\Documents\My Received Files\PROGLENA\pict3-72235798.pn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581650" cy="5936615"/>
                    </a:xfrm>
                    <a:prstGeom prst="rect">
                      <a:avLst/>
                    </a:prstGeom>
                    <a:noFill/>
                    <a:ln>
                      <a:noFill/>
                    </a:ln>
                  </pic:spPr>
                </pic:pic>
              </a:graphicData>
            </a:graphic>
          </wp:inline>
        </w:drawing>
      </w:r>
    </w:p>
    <w:p w:rsidR="00DA17CF" w:rsidRDefault="00DA17CF" w:rsidP="00D77ECB">
      <w:pPr>
        <w:spacing w:before="100" w:beforeAutospacing="1" w:after="100" w:afterAutospacing="1"/>
        <w:rPr>
          <w:rFonts w:eastAsia="Times New Roman"/>
          <w:lang w:eastAsia="ru-RU"/>
        </w:rPr>
      </w:pPr>
    </w:p>
    <w:p w:rsidR="00DA17CF" w:rsidRDefault="00DA17CF" w:rsidP="00D77ECB">
      <w:pPr>
        <w:spacing w:before="100" w:beforeAutospacing="1" w:after="100" w:afterAutospacing="1"/>
        <w:rPr>
          <w:rFonts w:eastAsia="Times New Roman"/>
          <w:lang w:eastAsia="ru-RU"/>
        </w:rPr>
      </w:pPr>
    </w:p>
    <w:p w:rsidR="00DA17CF" w:rsidRDefault="00DA17CF" w:rsidP="00D77ECB">
      <w:pPr>
        <w:spacing w:before="100" w:beforeAutospacing="1" w:after="100" w:afterAutospacing="1"/>
        <w:rPr>
          <w:rFonts w:eastAsia="Times New Roman"/>
          <w:lang w:eastAsia="ru-RU"/>
        </w:rPr>
      </w:pPr>
    </w:p>
    <w:p w:rsidR="00DA17CF" w:rsidRDefault="00DA17CF" w:rsidP="00D77ECB">
      <w:pPr>
        <w:spacing w:before="100" w:beforeAutospacing="1" w:after="100" w:afterAutospacing="1"/>
        <w:rPr>
          <w:rFonts w:eastAsia="Times New Roman"/>
          <w:lang w:eastAsia="ru-RU"/>
        </w:rPr>
      </w:pPr>
    </w:p>
    <w:p w:rsidR="00DA17CF" w:rsidRDefault="00DA17CF" w:rsidP="00D77ECB">
      <w:pPr>
        <w:spacing w:before="100" w:beforeAutospacing="1" w:after="100" w:afterAutospacing="1"/>
        <w:rPr>
          <w:rFonts w:eastAsia="Times New Roman"/>
          <w:lang w:eastAsia="ru-RU"/>
        </w:rPr>
      </w:pPr>
    </w:p>
    <w:p w:rsidR="00D77ECB" w:rsidRDefault="00D77ECB" w:rsidP="00D77ECB">
      <w:pPr>
        <w:spacing w:before="100" w:beforeAutospacing="1" w:after="100" w:afterAutospacing="1"/>
        <w:rPr>
          <w:rFonts w:eastAsia="Times New Roman"/>
          <w:lang w:eastAsia="ru-RU"/>
        </w:rPr>
      </w:pPr>
    </w:p>
    <w:p w:rsidR="00D77ECB" w:rsidRDefault="00D77ECB" w:rsidP="00D77ECB">
      <w:pPr>
        <w:spacing w:before="100" w:beforeAutospacing="1" w:after="100" w:afterAutospacing="1"/>
        <w:rPr>
          <w:rFonts w:eastAsia="Times New Roman"/>
          <w:lang w:eastAsia="ru-RU"/>
        </w:rPr>
      </w:pPr>
    </w:p>
    <w:p w:rsidR="00DA10A7" w:rsidRPr="00DA10A7" w:rsidRDefault="00DA10A7" w:rsidP="00DA10A7">
      <w:pPr>
        <w:spacing w:before="100" w:beforeAutospacing="1" w:after="100" w:afterAutospacing="1"/>
        <w:rPr>
          <w:rFonts w:eastAsia="Times New Roman"/>
          <w:lang w:eastAsia="ru-RU"/>
        </w:rPr>
      </w:pPr>
      <w:r w:rsidRPr="00DA10A7">
        <w:rPr>
          <w:rFonts w:eastAsia="Times New Roman"/>
          <w:lang w:eastAsia="ru-RU"/>
        </w:rPr>
        <w:lastRenderedPageBreak/>
        <w:t>______________________________     _____________________________________</w:t>
      </w:r>
    </w:p>
    <w:p w:rsidR="00DA10A7" w:rsidRPr="00DA10A7" w:rsidRDefault="00DA10A7" w:rsidP="00DA10A7">
      <w:pPr>
        <w:spacing w:before="100" w:beforeAutospacing="1" w:after="100" w:afterAutospacing="1"/>
        <w:rPr>
          <w:rFonts w:eastAsia="Times New Roman"/>
          <w:lang w:eastAsia="ru-RU"/>
        </w:rPr>
      </w:pPr>
    </w:p>
    <w:p w:rsidR="00DA10A7" w:rsidRPr="00DA10A7" w:rsidRDefault="00DA10A7" w:rsidP="00DA10A7">
      <w:pPr>
        <w:spacing w:before="100" w:beforeAutospacing="1" w:after="100" w:afterAutospacing="1"/>
        <w:rPr>
          <w:rFonts w:eastAsia="Times New Roman"/>
          <w:lang w:eastAsia="ru-RU"/>
        </w:rPr>
      </w:pPr>
      <w:r w:rsidRPr="00DA10A7">
        <w:rPr>
          <w:rFonts w:eastAsia="Times New Roman"/>
          <w:lang w:eastAsia="ru-RU"/>
        </w:rPr>
        <w:t xml:space="preserve">(должность, Ф.И.О. </w:t>
      </w:r>
      <w:proofErr w:type="gramStart"/>
      <w:r w:rsidRPr="00DA10A7">
        <w:rPr>
          <w:rFonts w:eastAsia="Times New Roman"/>
          <w:lang w:eastAsia="ru-RU"/>
        </w:rPr>
        <w:t xml:space="preserve">заявителя)   </w:t>
      </w:r>
      <w:proofErr w:type="gramEnd"/>
      <w:r w:rsidRPr="00DA10A7">
        <w:rPr>
          <w:rFonts w:eastAsia="Times New Roman"/>
          <w:lang w:eastAsia="ru-RU"/>
        </w:rPr>
        <w:t xml:space="preserve">             (подпись заявителя)</w:t>
      </w:r>
    </w:p>
    <w:p w:rsidR="00DA10A7" w:rsidRPr="00DA10A7" w:rsidRDefault="00DA10A7" w:rsidP="00DA10A7">
      <w:pPr>
        <w:spacing w:before="100" w:beforeAutospacing="1" w:after="100" w:afterAutospacing="1"/>
        <w:rPr>
          <w:rFonts w:eastAsia="Times New Roman"/>
          <w:lang w:eastAsia="ru-RU"/>
        </w:rPr>
      </w:pPr>
    </w:p>
    <w:p w:rsidR="00DA10A7" w:rsidRPr="00DA10A7" w:rsidRDefault="00DA10A7" w:rsidP="00DA10A7">
      <w:pPr>
        <w:spacing w:before="100" w:beforeAutospacing="1" w:after="100" w:afterAutospacing="1"/>
        <w:rPr>
          <w:rFonts w:eastAsia="Times New Roman"/>
          <w:lang w:eastAsia="ru-RU"/>
        </w:rPr>
      </w:pPr>
      <w:r w:rsidRPr="00DA10A7">
        <w:rPr>
          <w:rFonts w:eastAsia="Times New Roman"/>
          <w:lang w:eastAsia="ru-RU"/>
        </w:rPr>
        <w:t xml:space="preserve">                                                       М.П. (при наличии)</w:t>
      </w:r>
    </w:p>
    <w:p w:rsidR="00DA10A7" w:rsidRPr="00DA10A7" w:rsidRDefault="00DA10A7" w:rsidP="00DA10A7">
      <w:pPr>
        <w:spacing w:before="100" w:beforeAutospacing="1" w:after="100" w:afterAutospacing="1"/>
        <w:rPr>
          <w:rFonts w:eastAsia="Times New Roman"/>
          <w:lang w:eastAsia="ru-RU"/>
        </w:rPr>
      </w:pPr>
    </w:p>
    <w:p w:rsidR="00DA10A7" w:rsidRPr="00DA10A7" w:rsidRDefault="00DA10A7" w:rsidP="00DA10A7">
      <w:pPr>
        <w:spacing w:before="100" w:beforeAutospacing="1" w:after="100" w:afterAutospacing="1"/>
        <w:rPr>
          <w:rFonts w:eastAsia="Times New Roman"/>
          <w:lang w:eastAsia="ru-RU"/>
        </w:rPr>
      </w:pPr>
      <w:r w:rsidRPr="00DA10A7">
        <w:rPr>
          <w:rFonts w:eastAsia="Times New Roman"/>
          <w:lang w:eastAsia="ru-RU"/>
        </w:rPr>
        <w:t>------------------------------</w:t>
      </w:r>
    </w:p>
    <w:p w:rsidR="00DA10A7" w:rsidRPr="00DA10A7" w:rsidRDefault="00DA10A7" w:rsidP="00DA10A7">
      <w:pPr>
        <w:spacing w:before="100" w:beforeAutospacing="1" w:after="100" w:afterAutospacing="1"/>
        <w:rPr>
          <w:rFonts w:eastAsia="Times New Roman"/>
          <w:lang w:eastAsia="ru-RU"/>
        </w:rPr>
      </w:pPr>
    </w:p>
    <w:p w:rsidR="00DA10A7" w:rsidRPr="00DA10A7" w:rsidRDefault="00DA10A7" w:rsidP="00DA10A7">
      <w:pPr>
        <w:spacing w:before="100" w:beforeAutospacing="1" w:after="100" w:afterAutospacing="1"/>
        <w:rPr>
          <w:rFonts w:eastAsia="Times New Roman"/>
          <w:lang w:eastAsia="ru-RU"/>
        </w:rPr>
      </w:pPr>
      <w:r w:rsidRPr="00DA10A7">
        <w:rPr>
          <w:rFonts w:eastAsia="Times New Roman"/>
          <w:lang w:eastAsia="ru-RU"/>
        </w:rPr>
        <w:t>1 Собрание законодательства Российской Федерации, 2007, № 46, ст. 5553; 2008, № 20, ст. 2251; № 30, ст. 3597, 3616; № 49, ст. 5744; 2009, № 29, ст. 3582; № 39, ст. 4532; № 52, ст. 6427; 2010, № 45, ст. 5753; № 51, ст. 6810; 2011, № 7, ст. 901; № 15, ст. 2041; № 17, ст. 2310; № 29, ст. 4284; № 30, ст. 4590, 4591; № 49, ст. 7015; 2012, № 26, ст. 3447; № 50, ст. 6967; 2013, № 14, ст. 1652; № 30, ст. 4083; № 52, ст. 7003; 2014, № 6, ст. 566; № 22, ст. 2770; № 26, ст. 3377; № 43, ст. 5795; 2015, № 1, ст. 72; № 29, ст. 4350, 4359, 4374; № 48, ст. 6723; № 51, ст. 7249; 2016, № 1, ст. 74; № 7, ст. 914; № 15, ст. 2066; № 27, ст. 4190, 4294; 2017, № 7, ст. 1028; № 50, ст. 7561; 2018, № 1, ст. 27, 37; № 32, ст. 5135; № 53, ст. 8434.</w:t>
      </w:r>
    </w:p>
    <w:p w:rsidR="00DA10A7" w:rsidRPr="00DA10A7" w:rsidRDefault="00DA10A7" w:rsidP="00DA10A7">
      <w:pPr>
        <w:spacing w:before="100" w:beforeAutospacing="1" w:after="100" w:afterAutospacing="1"/>
        <w:rPr>
          <w:rFonts w:eastAsia="Times New Roman"/>
          <w:lang w:eastAsia="ru-RU"/>
        </w:rPr>
      </w:pPr>
    </w:p>
    <w:p w:rsidR="00DA10A7" w:rsidRPr="00DA10A7" w:rsidRDefault="00DA10A7" w:rsidP="00DA10A7">
      <w:pPr>
        <w:spacing w:before="100" w:beforeAutospacing="1" w:after="100" w:afterAutospacing="1"/>
        <w:rPr>
          <w:rFonts w:eastAsia="Times New Roman"/>
          <w:lang w:eastAsia="ru-RU"/>
        </w:rPr>
      </w:pPr>
      <w:r w:rsidRPr="00DA10A7">
        <w:rPr>
          <w:rFonts w:eastAsia="Times New Roman"/>
          <w:lang w:eastAsia="ru-RU"/>
        </w:rPr>
        <w:t>2 Часть 4 статьи 31 Федерального закона.</w:t>
      </w:r>
    </w:p>
    <w:p w:rsidR="00DA10A7" w:rsidRPr="00DA10A7" w:rsidRDefault="00DA10A7" w:rsidP="00DA10A7">
      <w:pPr>
        <w:spacing w:before="100" w:beforeAutospacing="1" w:after="100" w:afterAutospacing="1"/>
        <w:rPr>
          <w:rFonts w:eastAsia="Times New Roman"/>
          <w:lang w:eastAsia="ru-RU"/>
        </w:rPr>
      </w:pPr>
    </w:p>
    <w:p w:rsidR="00DA10A7" w:rsidRPr="00DA10A7" w:rsidRDefault="00DA10A7" w:rsidP="00DA10A7">
      <w:pPr>
        <w:spacing w:before="100" w:beforeAutospacing="1" w:after="100" w:afterAutospacing="1"/>
        <w:rPr>
          <w:rFonts w:eastAsia="Times New Roman"/>
          <w:lang w:eastAsia="ru-RU"/>
        </w:rPr>
      </w:pPr>
      <w:r w:rsidRPr="00DA10A7">
        <w:rPr>
          <w:rFonts w:eastAsia="Times New Roman"/>
          <w:lang w:eastAsia="ru-RU"/>
        </w:rPr>
        <w:t>3 Часть 17 статьи 31 Федерального закона.</w:t>
      </w:r>
    </w:p>
    <w:p w:rsidR="00DA10A7" w:rsidRPr="00DA10A7" w:rsidRDefault="00DA10A7" w:rsidP="00DA10A7">
      <w:pPr>
        <w:spacing w:before="100" w:beforeAutospacing="1" w:after="100" w:afterAutospacing="1"/>
        <w:rPr>
          <w:rFonts w:eastAsia="Times New Roman"/>
          <w:lang w:eastAsia="ru-RU"/>
        </w:rPr>
      </w:pPr>
    </w:p>
    <w:p w:rsidR="00DA10A7" w:rsidRPr="00DA10A7" w:rsidRDefault="00DA10A7" w:rsidP="00DA10A7">
      <w:pPr>
        <w:spacing w:before="100" w:beforeAutospacing="1" w:after="100" w:afterAutospacing="1"/>
        <w:rPr>
          <w:rFonts w:eastAsia="Times New Roman"/>
          <w:lang w:eastAsia="ru-RU"/>
        </w:rPr>
      </w:pPr>
      <w:r w:rsidRPr="00DA10A7">
        <w:rPr>
          <w:rFonts w:eastAsia="Times New Roman"/>
          <w:lang w:eastAsia="ru-RU"/>
        </w:rPr>
        <w:t>4 Подпункт 111 пункта 1 статьи 333.33 Налогового кодекса Российской Федерации (часть 2) (Собрание законодательства Российской Федерации, 2000, № 32, ст. 3340; 2007, № 46, ст. 5553; 2009, № 52, ст. 6450; 2014, № 30, ст. 4222; 2019, № 25, ст. 3167).</w:t>
      </w:r>
    </w:p>
    <w:p w:rsidR="00DA10A7" w:rsidRPr="00DA10A7" w:rsidRDefault="00DA10A7" w:rsidP="00DA10A7">
      <w:pPr>
        <w:spacing w:before="100" w:beforeAutospacing="1" w:after="100" w:afterAutospacing="1"/>
        <w:rPr>
          <w:rFonts w:eastAsia="Times New Roman"/>
          <w:lang w:eastAsia="ru-RU"/>
        </w:rPr>
      </w:pPr>
    </w:p>
    <w:p w:rsidR="00DA10A7" w:rsidRPr="00DA10A7" w:rsidRDefault="00DA10A7" w:rsidP="00DA10A7">
      <w:pPr>
        <w:spacing w:before="100" w:beforeAutospacing="1" w:after="100" w:afterAutospacing="1"/>
        <w:rPr>
          <w:rFonts w:eastAsia="Times New Roman"/>
          <w:lang w:eastAsia="ru-RU"/>
        </w:rPr>
      </w:pPr>
      <w:r w:rsidRPr="00DA10A7">
        <w:rPr>
          <w:rFonts w:eastAsia="Times New Roman"/>
          <w:lang w:eastAsia="ru-RU"/>
        </w:rPr>
        <w:t>5 Статья 29 Федерального закона.</w:t>
      </w:r>
    </w:p>
    <w:p w:rsidR="00DA10A7" w:rsidRPr="00DA10A7" w:rsidRDefault="00DA10A7" w:rsidP="00DA10A7">
      <w:pPr>
        <w:spacing w:before="100" w:beforeAutospacing="1" w:after="100" w:afterAutospacing="1"/>
        <w:rPr>
          <w:rFonts w:eastAsia="Times New Roman"/>
          <w:lang w:eastAsia="ru-RU"/>
        </w:rPr>
      </w:pPr>
    </w:p>
    <w:p w:rsidR="00DA10A7" w:rsidRPr="00DA10A7" w:rsidRDefault="00DA10A7" w:rsidP="00DA10A7">
      <w:pPr>
        <w:spacing w:before="100" w:beforeAutospacing="1" w:after="100" w:afterAutospacing="1"/>
        <w:rPr>
          <w:rFonts w:eastAsia="Times New Roman"/>
          <w:lang w:eastAsia="ru-RU"/>
        </w:rPr>
      </w:pPr>
      <w:r w:rsidRPr="00DA10A7">
        <w:rPr>
          <w:rFonts w:eastAsia="Times New Roman"/>
          <w:lang w:eastAsia="ru-RU"/>
        </w:rPr>
        <w:t>6 Пункт 2 части 6 статьи 31 Федерального закона.</w:t>
      </w:r>
    </w:p>
    <w:p w:rsidR="00DA10A7" w:rsidRPr="00DA10A7" w:rsidRDefault="00DA10A7" w:rsidP="00DA10A7">
      <w:pPr>
        <w:spacing w:before="100" w:beforeAutospacing="1" w:after="100" w:afterAutospacing="1"/>
        <w:rPr>
          <w:rFonts w:eastAsia="Times New Roman"/>
          <w:lang w:eastAsia="ru-RU"/>
        </w:rPr>
      </w:pPr>
    </w:p>
    <w:p w:rsidR="00DA10A7" w:rsidRPr="00DA10A7" w:rsidRDefault="00DA10A7" w:rsidP="00DA10A7">
      <w:pPr>
        <w:spacing w:before="100" w:beforeAutospacing="1" w:after="100" w:afterAutospacing="1"/>
        <w:rPr>
          <w:rFonts w:eastAsia="Times New Roman"/>
          <w:lang w:eastAsia="ru-RU"/>
        </w:rPr>
      </w:pPr>
      <w:r w:rsidRPr="00DA10A7">
        <w:rPr>
          <w:rFonts w:eastAsia="Times New Roman"/>
          <w:lang w:eastAsia="ru-RU"/>
        </w:rPr>
        <w:t>7 Приказ Минтранса России от 27 августа 2009 г. № 150 "О порядке проведения оценки технического состояния автомобильных дорог" (зарегистрирован Минюстом России 25 декабря 2009 г., регистрационный № 15860).</w:t>
      </w:r>
    </w:p>
    <w:p w:rsidR="00DA10A7" w:rsidRPr="00DA10A7" w:rsidRDefault="00DA10A7" w:rsidP="00DA10A7">
      <w:pPr>
        <w:spacing w:before="100" w:beforeAutospacing="1" w:after="100" w:afterAutospacing="1"/>
        <w:rPr>
          <w:rFonts w:eastAsia="Times New Roman"/>
          <w:lang w:eastAsia="ru-RU"/>
        </w:rPr>
      </w:pPr>
    </w:p>
    <w:p w:rsidR="00DA10A7" w:rsidRPr="00DA10A7" w:rsidRDefault="00DA10A7" w:rsidP="00DA10A7">
      <w:pPr>
        <w:spacing w:before="100" w:beforeAutospacing="1" w:after="100" w:afterAutospacing="1"/>
        <w:rPr>
          <w:rFonts w:eastAsia="Times New Roman"/>
          <w:lang w:eastAsia="ru-RU"/>
        </w:rPr>
      </w:pPr>
      <w:r w:rsidRPr="00DA10A7">
        <w:rPr>
          <w:rFonts w:eastAsia="Times New Roman"/>
          <w:lang w:eastAsia="ru-RU"/>
        </w:rPr>
        <w:t>8 Часть 14 статьи 31 Федерального закона.</w:t>
      </w:r>
    </w:p>
    <w:p w:rsidR="00DA10A7" w:rsidRPr="00DA10A7" w:rsidRDefault="00DA10A7" w:rsidP="00DA10A7">
      <w:pPr>
        <w:spacing w:before="100" w:beforeAutospacing="1" w:after="100" w:afterAutospacing="1"/>
        <w:rPr>
          <w:rFonts w:eastAsia="Times New Roman"/>
          <w:lang w:eastAsia="ru-RU"/>
        </w:rPr>
      </w:pPr>
    </w:p>
    <w:p w:rsidR="00DA10A7" w:rsidRPr="00DA10A7" w:rsidRDefault="00DA10A7" w:rsidP="00DA10A7">
      <w:pPr>
        <w:spacing w:before="100" w:beforeAutospacing="1" w:after="100" w:afterAutospacing="1"/>
        <w:rPr>
          <w:rFonts w:eastAsia="Times New Roman"/>
          <w:lang w:eastAsia="ru-RU"/>
        </w:rPr>
      </w:pPr>
      <w:r w:rsidRPr="00DA10A7">
        <w:rPr>
          <w:rFonts w:eastAsia="Times New Roman"/>
          <w:lang w:eastAsia="ru-RU"/>
        </w:rPr>
        <w:t>9 Часть 14 статьи 31 Федерального закона.</w:t>
      </w:r>
    </w:p>
    <w:p w:rsidR="00DA10A7" w:rsidRPr="00DA10A7" w:rsidRDefault="00DA10A7" w:rsidP="00DA10A7">
      <w:pPr>
        <w:spacing w:before="100" w:beforeAutospacing="1" w:after="100" w:afterAutospacing="1"/>
        <w:rPr>
          <w:rFonts w:eastAsia="Times New Roman"/>
          <w:lang w:eastAsia="ru-RU"/>
        </w:rPr>
      </w:pPr>
    </w:p>
    <w:p w:rsidR="00DA10A7" w:rsidRPr="00DA10A7" w:rsidRDefault="00DA10A7" w:rsidP="00DA10A7">
      <w:pPr>
        <w:spacing w:before="100" w:beforeAutospacing="1" w:after="100" w:afterAutospacing="1"/>
        <w:rPr>
          <w:rFonts w:eastAsia="Times New Roman"/>
          <w:lang w:eastAsia="ru-RU"/>
        </w:rPr>
      </w:pPr>
      <w:r w:rsidRPr="00DA10A7">
        <w:rPr>
          <w:rFonts w:eastAsia="Times New Roman"/>
          <w:lang w:eastAsia="ru-RU"/>
        </w:rPr>
        <w:t>10 Пункт 2 части 6 статьи 31 Федерального закона.</w:t>
      </w:r>
    </w:p>
    <w:p w:rsidR="00DA10A7" w:rsidRPr="00DA10A7" w:rsidRDefault="00DA10A7" w:rsidP="00DA10A7">
      <w:pPr>
        <w:spacing w:before="100" w:beforeAutospacing="1" w:after="100" w:afterAutospacing="1"/>
        <w:rPr>
          <w:rFonts w:eastAsia="Times New Roman"/>
          <w:lang w:eastAsia="ru-RU"/>
        </w:rPr>
      </w:pPr>
    </w:p>
    <w:p w:rsidR="00DA10A7" w:rsidRPr="00DA10A7" w:rsidRDefault="00DA10A7" w:rsidP="00DA10A7">
      <w:pPr>
        <w:spacing w:before="100" w:beforeAutospacing="1" w:after="100" w:afterAutospacing="1"/>
        <w:rPr>
          <w:rFonts w:eastAsia="Times New Roman"/>
          <w:lang w:eastAsia="ru-RU"/>
        </w:rPr>
      </w:pPr>
      <w:r w:rsidRPr="00DA10A7">
        <w:rPr>
          <w:rFonts w:eastAsia="Times New Roman"/>
          <w:lang w:eastAsia="ru-RU"/>
        </w:rPr>
        <w:t>11 Определяются уполномоченным органом, владельцами автомобильных дорог, Госавтоинспекцией.</w:t>
      </w:r>
    </w:p>
    <w:p w:rsidR="00DA10A7" w:rsidRPr="00DA10A7" w:rsidRDefault="00DA10A7" w:rsidP="00DA10A7">
      <w:pPr>
        <w:spacing w:before="100" w:beforeAutospacing="1" w:after="100" w:afterAutospacing="1"/>
        <w:rPr>
          <w:rFonts w:eastAsia="Times New Roman"/>
          <w:lang w:eastAsia="ru-RU"/>
        </w:rPr>
      </w:pPr>
    </w:p>
    <w:p w:rsidR="00D77ECB" w:rsidRPr="00DA10A7" w:rsidRDefault="00DA10A7" w:rsidP="00DA10A7">
      <w:pPr>
        <w:spacing w:before="100" w:beforeAutospacing="1" w:after="100" w:afterAutospacing="1"/>
        <w:rPr>
          <w:rFonts w:eastAsia="Times New Roman"/>
          <w:lang w:eastAsia="ru-RU"/>
        </w:rPr>
      </w:pPr>
      <w:r w:rsidRPr="00DA10A7">
        <w:rPr>
          <w:rFonts w:eastAsia="Times New Roman"/>
          <w:lang w:eastAsia="ru-RU"/>
        </w:rPr>
        <w:t>12 Указывается полное наименование груза, основные характеристики: марка, модель, описание индивидуальной и транспортной тары (способ крепления).</w:t>
      </w:r>
    </w:p>
    <w:sectPr w:rsidR="00D77ECB" w:rsidRPr="00DA10A7" w:rsidSect="00210FF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2"/>
  </w:compat>
  <w:rsids>
    <w:rsidRoot w:val="00D77ECB"/>
    <w:rsid w:val="00210FFB"/>
    <w:rsid w:val="00376BAB"/>
    <w:rsid w:val="00D77ECB"/>
    <w:rsid w:val="00DA10A7"/>
    <w:rsid w:val="00DA17CF"/>
    <w:rsid w:val="00E01D32"/>
    <w:rsid w:val="00ED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8EE61-1802-4F3D-B123-360A31A2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D32"/>
  </w:style>
  <w:style w:type="paragraph" w:styleId="2">
    <w:name w:val="heading 2"/>
    <w:basedOn w:val="a"/>
    <w:link w:val="20"/>
    <w:uiPriority w:val="9"/>
    <w:qFormat/>
    <w:rsid w:val="00D77ECB"/>
    <w:pPr>
      <w:spacing w:before="100" w:beforeAutospacing="1" w:after="100" w:afterAutospacing="1"/>
      <w:outlineLvl w:val="1"/>
    </w:pPr>
    <w:rPr>
      <w:rFonts w:eastAsia="Times New Roman"/>
      <w:b/>
      <w:bCs/>
      <w:sz w:val="36"/>
      <w:szCs w:val="36"/>
      <w:lang w:eastAsia="ru-RU"/>
    </w:rPr>
  </w:style>
  <w:style w:type="paragraph" w:styleId="3">
    <w:name w:val="heading 3"/>
    <w:basedOn w:val="a"/>
    <w:link w:val="30"/>
    <w:uiPriority w:val="9"/>
    <w:qFormat/>
    <w:rsid w:val="00D77ECB"/>
    <w:pPr>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7ECB"/>
    <w:rPr>
      <w:rFonts w:eastAsia="Times New Roman"/>
      <w:b/>
      <w:bCs/>
      <w:sz w:val="36"/>
      <w:szCs w:val="36"/>
      <w:lang w:eastAsia="ru-RU"/>
    </w:rPr>
  </w:style>
  <w:style w:type="character" w:customStyle="1" w:styleId="30">
    <w:name w:val="Заголовок 3 Знак"/>
    <w:basedOn w:val="a0"/>
    <w:link w:val="3"/>
    <w:uiPriority w:val="9"/>
    <w:rsid w:val="00D77ECB"/>
    <w:rPr>
      <w:rFonts w:eastAsia="Times New Roman"/>
      <w:b/>
      <w:bCs/>
      <w:sz w:val="27"/>
      <w:szCs w:val="27"/>
      <w:lang w:eastAsia="ru-RU"/>
    </w:rPr>
  </w:style>
  <w:style w:type="paragraph" w:styleId="a3">
    <w:name w:val="Normal (Web)"/>
    <w:basedOn w:val="a"/>
    <w:uiPriority w:val="99"/>
    <w:semiHidden/>
    <w:unhideWhenUsed/>
    <w:rsid w:val="00D77ECB"/>
    <w:pPr>
      <w:spacing w:before="100" w:beforeAutospacing="1" w:after="100" w:afterAutospacing="1"/>
    </w:pPr>
    <w:rPr>
      <w:rFonts w:eastAsia="Times New Roman"/>
      <w:lang w:eastAsia="ru-RU"/>
    </w:rPr>
  </w:style>
  <w:style w:type="character" w:styleId="a4">
    <w:name w:val="Hyperlink"/>
    <w:basedOn w:val="a0"/>
    <w:uiPriority w:val="99"/>
    <w:semiHidden/>
    <w:unhideWhenUsed/>
    <w:rsid w:val="00D77ECB"/>
    <w:rPr>
      <w:color w:val="0000FF"/>
      <w:u w:val="single"/>
    </w:rPr>
  </w:style>
  <w:style w:type="paragraph" w:customStyle="1" w:styleId="toleft">
    <w:name w:val="toleft"/>
    <w:basedOn w:val="a"/>
    <w:rsid w:val="00D77ECB"/>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8574">
      <w:bodyDiv w:val="1"/>
      <w:marLeft w:val="0"/>
      <w:marRight w:val="0"/>
      <w:marTop w:val="0"/>
      <w:marBottom w:val="0"/>
      <w:divBdr>
        <w:top w:val="none" w:sz="0" w:space="0" w:color="auto"/>
        <w:left w:val="none" w:sz="0" w:space="0" w:color="auto"/>
        <w:bottom w:val="none" w:sz="0" w:space="0" w:color="auto"/>
        <w:right w:val="none" w:sz="0" w:space="0" w:color="auto"/>
      </w:divBdr>
      <w:divsChild>
        <w:div w:id="1863782713">
          <w:marLeft w:val="0"/>
          <w:marRight w:val="0"/>
          <w:marTop w:val="0"/>
          <w:marBottom w:val="0"/>
          <w:divBdr>
            <w:top w:val="none" w:sz="0" w:space="0" w:color="auto"/>
            <w:left w:val="none" w:sz="0" w:space="0" w:color="auto"/>
            <w:bottom w:val="none" w:sz="0" w:space="0" w:color="auto"/>
            <w:right w:val="none" w:sz="0" w:space="0" w:color="auto"/>
          </w:divBdr>
        </w:div>
        <w:div w:id="1453016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72235798/" TargetMode="External"/><Relationship Id="rId18" Type="http://schemas.openxmlformats.org/officeDocument/2006/relationships/hyperlink" Target="https://www.garant.ru/products/ipo/prime/doc/72235798/" TargetMode="External"/><Relationship Id="rId26" Type="http://schemas.openxmlformats.org/officeDocument/2006/relationships/hyperlink" Target="https://www.garant.ru/products/ipo/prime/doc/72235798/" TargetMode="External"/><Relationship Id="rId39" Type="http://schemas.openxmlformats.org/officeDocument/2006/relationships/hyperlink" Target="https://www.garant.ru/products/ipo/prime/doc/72235798/" TargetMode="External"/><Relationship Id="rId21" Type="http://schemas.openxmlformats.org/officeDocument/2006/relationships/hyperlink" Target="https://www.garant.ru/products/ipo/prime/doc/72235798/" TargetMode="External"/><Relationship Id="rId34" Type="http://schemas.openxmlformats.org/officeDocument/2006/relationships/hyperlink" Target="https://www.garant.ru/products/ipo/prime/doc/72235798/" TargetMode="External"/><Relationship Id="rId42" Type="http://schemas.openxmlformats.org/officeDocument/2006/relationships/hyperlink" Target="https://www.garant.ru/products/ipo/prime/doc/72235798/" TargetMode="External"/><Relationship Id="rId47" Type="http://schemas.openxmlformats.org/officeDocument/2006/relationships/hyperlink" Target="https://www.garant.ru/products/ipo/prime/doc/72235798/" TargetMode="External"/><Relationship Id="rId50" Type="http://schemas.openxmlformats.org/officeDocument/2006/relationships/hyperlink" Target="https://www.garant.ru/products/ipo/prime/doc/72235798/" TargetMode="External"/><Relationship Id="rId55" Type="http://schemas.openxmlformats.org/officeDocument/2006/relationships/hyperlink" Target="https://www.garant.ru/products/ipo/prime/doc/72235798/" TargetMode="External"/><Relationship Id="rId7" Type="http://schemas.openxmlformats.org/officeDocument/2006/relationships/hyperlink" Target="https://www.garant.ru/products/ipo/prime/doc/72235798/" TargetMode="External"/><Relationship Id="rId2" Type="http://schemas.openxmlformats.org/officeDocument/2006/relationships/settings" Target="settings.xml"/><Relationship Id="rId16" Type="http://schemas.openxmlformats.org/officeDocument/2006/relationships/hyperlink" Target="https://www.garant.ru/products/ipo/prime/doc/72235798/" TargetMode="External"/><Relationship Id="rId20" Type="http://schemas.openxmlformats.org/officeDocument/2006/relationships/hyperlink" Target="https://www.garant.ru/products/ipo/prime/doc/72235798/" TargetMode="External"/><Relationship Id="rId29" Type="http://schemas.openxmlformats.org/officeDocument/2006/relationships/hyperlink" Target="https://www.garant.ru/products/ipo/prime/doc/72235798/" TargetMode="External"/><Relationship Id="rId41" Type="http://schemas.openxmlformats.org/officeDocument/2006/relationships/hyperlink" Target="https://www.garant.ru/products/ipo/prime/doc/72235798/" TargetMode="External"/><Relationship Id="rId54" Type="http://schemas.openxmlformats.org/officeDocument/2006/relationships/hyperlink" Target="https://www.garant.ru/products/ipo/prime/doc/72235798/"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arant.ru/products/ipo/prime/doc/72235798/" TargetMode="External"/><Relationship Id="rId11" Type="http://schemas.openxmlformats.org/officeDocument/2006/relationships/hyperlink" Target="https://www.garant.ru/products/ipo/prime/doc/72235798/" TargetMode="External"/><Relationship Id="rId24" Type="http://schemas.openxmlformats.org/officeDocument/2006/relationships/hyperlink" Target="https://www.garant.ru/products/ipo/prime/doc/72235798/" TargetMode="External"/><Relationship Id="rId32" Type="http://schemas.openxmlformats.org/officeDocument/2006/relationships/hyperlink" Target="https://www.garant.ru/products/ipo/prime/doc/72235798/" TargetMode="External"/><Relationship Id="rId37" Type="http://schemas.openxmlformats.org/officeDocument/2006/relationships/hyperlink" Target="https://www.garant.ru/products/ipo/prime/doc/72235798/" TargetMode="External"/><Relationship Id="rId40" Type="http://schemas.openxmlformats.org/officeDocument/2006/relationships/hyperlink" Target="https://www.garant.ru/products/ipo/prime/doc/72235798/" TargetMode="External"/><Relationship Id="rId45" Type="http://schemas.openxmlformats.org/officeDocument/2006/relationships/hyperlink" Target="https://www.garant.ru/products/ipo/prime/doc/72235798/" TargetMode="External"/><Relationship Id="rId53" Type="http://schemas.openxmlformats.org/officeDocument/2006/relationships/hyperlink" Target="https://www.garant.ru/products/ipo/prime/doc/72235798/" TargetMode="External"/><Relationship Id="rId58" Type="http://schemas.openxmlformats.org/officeDocument/2006/relationships/hyperlink" Target="https://www.garant.ru/products/ipo/prime/doc/72235798/" TargetMode="External"/><Relationship Id="rId5" Type="http://schemas.openxmlformats.org/officeDocument/2006/relationships/hyperlink" Target="https://www.garant.ru/products/ipo/prime/doc/72235798/" TargetMode="External"/><Relationship Id="rId15" Type="http://schemas.openxmlformats.org/officeDocument/2006/relationships/hyperlink" Target="https://www.garant.ru/products/ipo/prime/doc/72235798/" TargetMode="External"/><Relationship Id="rId23" Type="http://schemas.openxmlformats.org/officeDocument/2006/relationships/hyperlink" Target="https://www.garant.ru/products/ipo/prime/doc/72235798/" TargetMode="External"/><Relationship Id="rId28" Type="http://schemas.openxmlformats.org/officeDocument/2006/relationships/hyperlink" Target="https://www.garant.ru/products/ipo/prime/doc/72235798/" TargetMode="External"/><Relationship Id="rId36" Type="http://schemas.openxmlformats.org/officeDocument/2006/relationships/hyperlink" Target="https://www.garant.ru/products/ipo/prime/doc/72235798/" TargetMode="External"/><Relationship Id="rId49" Type="http://schemas.openxmlformats.org/officeDocument/2006/relationships/hyperlink" Target="https://www.garant.ru/products/ipo/prime/doc/72235798/" TargetMode="External"/><Relationship Id="rId57" Type="http://schemas.openxmlformats.org/officeDocument/2006/relationships/hyperlink" Target="https://www.garant.ru/products/ipo/prime/doc/72235798/" TargetMode="External"/><Relationship Id="rId61" Type="http://schemas.openxmlformats.org/officeDocument/2006/relationships/fontTable" Target="fontTable.xml"/><Relationship Id="rId10" Type="http://schemas.openxmlformats.org/officeDocument/2006/relationships/hyperlink" Target="https://www.garant.ru/products/ipo/prime/doc/72235798/" TargetMode="External"/><Relationship Id="rId19" Type="http://schemas.openxmlformats.org/officeDocument/2006/relationships/hyperlink" Target="https://www.garant.ru/products/ipo/prime/doc/72235798/" TargetMode="External"/><Relationship Id="rId31" Type="http://schemas.openxmlformats.org/officeDocument/2006/relationships/hyperlink" Target="https://www.garant.ru/products/ipo/prime/doc/72235798/" TargetMode="External"/><Relationship Id="rId44" Type="http://schemas.openxmlformats.org/officeDocument/2006/relationships/hyperlink" Target="https://www.garant.ru/products/ipo/prime/doc/72235798/" TargetMode="External"/><Relationship Id="rId52" Type="http://schemas.openxmlformats.org/officeDocument/2006/relationships/hyperlink" Target="https://www.garant.ru/products/ipo/prime/doc/72235798/" TargetMode="External"/><Relationship Id="rId60" Type="http://schemas.openxmlformats.org/officeDocument/2006/relationships/image" Target="media/image2.png"/><Relationship Id="rId4" Type="http://schemas.openxmlformats.org/officeDocument/2006/relationships/hyperlink" Target="https://www.garant.ru/products/ipo/prime/doc/72235798/" TargetMode="External"/><Relationship Id="rId9" Type="http://schemas.openxmlformats.org/officeDocument/2006/relationships/hyperlink" Target="https://www.garant.ru/products/ipo/prime/doc/72235798/" TargetMode="External"/><Relationship Id="rId14" Type="http://schemas.openxmlformats.org/officeDocument/2006/relationships/hyperlink" Target="https://www.garant.ru/products/ipo/prime/doc/72235798/" TargetMode="External"/><Relationship Id="rId22" Type="http://schemas.openxmlformats.org/officeDocument/2006/relationships/hyperlink" Target="https://www.garant.ru/products/ipo/prime/doc/72235798/" TargetMode="External"/><Relationship Id="rId27" Type="http://schemas.openxmlformats.org/officeDocument/2006/relationships/hyperlink" Target="https://www.garant.ru/products/ipo/prime/doc/72235798/" TargetMode="External"/><Relationship Id="rId30" Type="http://schemas.openxmlformats.org/officeDocument/2006/relationships/hyperlink" Target="https://www.garant.ru/products/ipo/prime/doc/72235798/" TargetMode="External"/><Relationship Id="rId35" Type="http://schemas.openxmlformats.org/officeDocument/2006/relationships/hyperlink" Target="https://www.garant.ru/products/ipo/prime/doc/72235798/" TargetMode="External"/><Relationship Id="rId43" Type="http://schemas.openxmlformats.org/officeDocument/2006/relationships/hyperlink" Target="https://www.garant.ru/products/ipo/prime/doc/72235798/" TargetMode="External"/><Relationship Id="rId48" Type="http://schemas.openxmlformats.org/officeDocument/2006/relationships/hyperlink" Target="https://www.garant.ru/products/ipo/prime/doc/72235798/" TargetMode="External"/><Relationship Id="rId56" Type="http://schemas.openxmlformats.org/officeDocument/2006/relationships/hyperlink" Target="https://www.garant.ru/products/ipo/prime/doc/72235798/" TargetMode="External"/><Relationship Id="rId8" Type="http://schemas.openxmlformats.org/officeDocument/2006/relationships/hyperlink" Target="https://www.garant.ru/products/ipo/prime/doc/72235798/" TargetMode="External"/><Relationship Id="rId51" Type="http://schemas.openxmlformats.org/officeDocument/2006/relationships/hyperlink" Target="https://www.garant.ru/products/ipo/prime/doc/72235798/" TargetMode="External"/><Relationship Id="rId3" Type="http://schemas.openxmlformats.org/officeDocument/2006/relationships/webSettings" Target="webSettings.xml"/><Relationship Id="rId12" Type="http://schemas.openxmlformats.org/officeDocument/2006/relationships/hyperlink" Target="https://www.garant.ru/products/ipo/prime/doc/72235798/" TargetMode="External"/><Relationship Id="rId17" Type="http://schemas.openxmlformats.org/officeDocument/2006/relationships/hyperlink" Target="https://www.garant.ru/products/ipo/prime/doc/72235798/" TargetMode="External"/><Relationship Id="rId25" Type="http://schemas.openxmlformats.org/officeDocument/2006/relationships/hyperlink" Target="https://www.garant.ru/products/ipo/prime/doc/72235798/" TargetMode="External"/><Relationship Id="rId33" Type="http://schemas.openxmlformats.org/officeDocument/2006/relationships/hyperlink" Target="https://www.garant.ru/products/ipo/prime/doc/72235798/" TargetMode="External"/><Relationship Id="rId38" Type="http://schemas.openxmlformats.org/officeDocument/2006/relationships/hyperlink" Target="https://www.garant.ru/products/ipo/prime/doc/72235798/" TargetMode="External"/><Relationship Id="rId46" Type="http://schemas.openxmlformats.org/officeDocument/2006/relationships/hyperlink" Target="https://www.garant.ru/products/ipo/prime/doc/72235798/" TargetMode="External"/><Relationship Id="rId5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9295</Words>
  <Characters>52988</Characters>
  <Application>Microsoft Office Word</Application>
  <DocSecurity>0</DocSecurity>
  <Lines>441</Lines>
  <Paragraphs>124</Paragraphs>
  <ScaleCrop>false</ScaleCrop>
  <Company/>
  <LinksUpToDate>false</LinksUpToDate>
  <CharactersWithSpaces>62159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dd</cp:lastModifiedBy>
  <cp:revision>4</cp:revision>
  <dcterms:created xsi:type="dcterms:W3CDTF">2019-08-07T13:25:00Z</dcterms:created>
  <dcterms:modified xsi:type="dcterms:W3CDTF">2019-08-07T13:49:00Z</dcterms:modified>
</cp:coreProperties>
</file>